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406443B" w14:textId="1522136D" w:rsidR="00D674B8" w:rsidRDefault="00190AE5">
      <w:pPr>
        <w:rPr>
          <w:rFonts w:ascii="Times New Roman" w:hAnsi="Times New Roman" w:cs="Times New Roman"/>
        </w:rPr>
      </w:pPr>
      <w:bookmarkStart w:id="0" w:name="_GoBack"/>
      <w:bookmarkEnd w:id="0"/>
      <w:r>
        <w:rPr>
          <w:rFonts w:ascii="Times New Roman" w:hAnsi="Times New Roman" w:cs="Times New Roman"/>
          <w:noProof/>
        </w:rPr>
        <w:drawing>
          <wp:anchor distT="0" distB="0" distL="114300" distR="114300" simplePos="0" relativeHeight="251693056" behindDoc="0" locked="0" layoutInCell="1" allowOverlap="1" wp14:anchorId="6DC111BF" wp14:editId="15C78C00">
            <wp:simplePos x="0" y="0"/>
            <wp:positionH relativeFrom="column">
              <wp:posOffset>3902710</wp:posOffset>
            </wp:positionH>
            <wp:positionV relativeFrom="paragraph">
              <wp:posOffset>-279069</wp:posOffset>
            </wp:positionV>
            <wp:extent cx="1800000" cy="575765"/>
            <wp:effectExtent l="0" t="0" r="0" b="0"/>
            <wp:wrapNone/>
            <wp:docPr id="10" name="Picture 10"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BIF logo 2020 slogan.png"/>
                    <pic:cNvPicPr/>
                  </pic:nvPicPr>
                  <pic:blipFill>
                    <a:blip r:embed="rId9"/>
                    <a:stretch>
                      <a:fillRect/>
                    </a:stretch>
                  </pic:blipFill>
                  <pic:spPr>
                    <a:xfrm>
                      <a:off x="0" y="0"/>
                      <a:ext cx="1800000" cy="57576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b/>
          <w:i/>
          <w:noProof/>
        </w:rPr>
        <w:drawing>
          <wp:anchor distT="0" distB="0" distL="114300" distR="114300" simplePos="0" relativeHeight="251692032" behindDoc="0" locked="0" layoutInCell="1" allowOverlap="1" wp14:anchorId="6B7DFE92" wp14:editId="3221D75A">
            <wp:simplePos x="0" y="0"/>
            <wp:positionH relativeFrom="column">
              <wp:posOffset>39978</wp:posOffset>
            </wp:positionH>
            <wp:positionV relativeFrom="paragraph">
              <wp:posOffset>-374568</wp:posOffset>
            </wp:positionV>
            <wp:extent cx="1080000" cy="720315"/>
            <wp:effectExtent l="0" t="0" r="6350" b="3810"/>
            <wp:wrapNone/>
            <wp:docPr id="4" name="Picture 4"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lag_yellow_high.jpg"/>
                    <pic:cNvPicPr/>
                  </pic:nvPicPr>
                  <pic:blipFill>
                    <a:blip r:embed="rId10"/>
                    <a:stretch>
                      <a:fillRect/>
                    </a:stretch>
                  </pic:blipFill>
                  <pic:spPr>
                    <a:xfrm>
                      <a:off x="0" y="0"/>
                      <a:ext cx="1080000" cy="72031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rPr>
        <w:t xml:space="preserve">                                                          </w:t>
      </w:r>
    </w:p>
    <w:sdt>
      <w:sdtPr>
        <w:rPr>
          <w:rFonts w:ascii="Times New Roman" w:hAnsi="Times New Roman" w:cs="Times New Roman"/>
        </w:rPr>
        <w:id w:val="2038242546"/>
        <w:docPartObj>
          <w:docPartGallery w:val="Cover Pages"/>
          <w:docPartUnique/>
        </w:docPartObj>
      </w:sdtPr>
      <w:sdtEndPr>
        <w:rPr>
          <w:b/>
          <w:i/>
        </w:rPr>
      </w:sdtEndPr>
      <w:sdtContent>
        <w:p w14:paraId="0CDAF8F8" w14:textId="48DD83A0" w:rsidR="00190AE5" w:rsidRDefault="00843CC4">
          <w:pPr>
            <w:rPr>
              <w:rFonts w:ascii="Times New Roman" w:hAnsi="Times New Roman" w:cs="Times New Roman"/>
            </w:rPr>
          </w:pPr>
          <w:r>
            <w:rPr>
              <w:rFonts w:ascii="Times New Roman" w:hAnsi="Times New Roman" w:cs="Times New Roman"/>
              <w:b/>
              <w:i/>
              <w:noProof/>
            </w:rPr>
            <w:drawing>
              <wp:anchor distT="0" distB="0" distL="114300" distR="114300" simplePos="0" relativeHeight="251694080" behindDoc="0" locked="0" layoutInCell="1" allowOverlap="1" wp14:anchorId="73FFE92B" wp14:editId="0F9DB44D">
                <wp:simplePos x="0" y="0"/>
                <wp:positionH relativeFrom="column">
                  <wp:posOffset>11430</wp:posOffset>
                </wp:positionH>
                <wp:positionV relativeFrom="paragraph">
                  <wp:posOffset>205105</wp:posOffset>
                </wp:positionV>
                <wp:extent cx="5731510" cy="2646680"/>
                <wp:effectExtent l="0" t="0" r="2540" b="1270"/>
                <wp:wrapNone/>
                <wp:docPr id="5" name="Picture 5" descr="A picture containing text, chai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Untitled.png"/>
                        <pic:cNvPicPr/>
                      </pic:nvPicPr>
                      <pic:blipFill>
                        <a:blip r:embed="rId11"/>
                        <a:stretch>
                          <a:fillRect/>
                        </a:stretch>
                      </pic:blipFill>
                      <pic:spPr>
                        <a:xfrm>
                          <a:off x="0" y="0"/>
                          <a:ext cx="5731510" cy="2646680"/>
                        </a:xfrm>
                        <a:prstGeom prst="rect">
                          <a:avLst/>
                        </a:prstGeom>
                      </pic:spPr>
                    </pic:pic>
                  </a:graphicData>
                </a:graphic>
              </wp:anchor>
            </w:drawing>
          </w:r>
        </w:p>
        <w:p w14:paraId="46CB749C" w14:textId="2B96879E" w:rsidR="00186C1F" w:rsidRPr="00190AE5" w:rsidRDefault="00190AE5">
          <w:pPr>
            <w:rPr>
              <w:rFonts w:ascii="Times New Roman" w:hAnsi="Times New Roman" w:cs="Times New Roman"/>
            </w:rPr>
          </w:pPr>
          <w:r w:rsidRPr="008C2B59">
            <w:rPr>
              <w:rFonts w:ascii="Times New Roman" w:hAnsi="Times New Roman" w:cs="Times New Roman"/>
              <w:noProof/>
              <w:color w:val="FF0000"/>
            </w:rPr>
            <mc:AlternateContent>
              <mc:Choice Requires="wps">
                <w:drawing>
                  <wp:anchor distT="0" distB="0" distL="114300" distR="114300" simplePos="0" relativeHeight="251685888" behindDoc="0" locked="0" layoutInCell="1" allowOverlap="1" wp14:anchorId="7C52A932" wp14:editId="18F5536A">
                    <wp:simplePos x="0" y="0"/>
                    <wp:positionH relativeFrom="page">
                      <wp:posOffset>-236634</wp:posOffset>
                    </wp:positionH>
                    <wp:positionV relativeFrom="page">
                      <wp:posOffset>3567733</wp:posOffset>
                    </wp:positionV>
                    <wp:extent cx="7514590" cy="3638550"/>
                    <wp:effectExtent l="0" t="0" r="0" b="5080"/>
                    <wp:wrapSquare wrapText="bothSides"/>
                    <wp:docPr id="154" name="Text Box 154"/>
                    <wp:cNvGraphicFramePr/>
                    <a:graphic xmlns:a="http://schemas.openxmlformats.org/drawingml/2006/main">
                      <a:graphicData uri="http://schemas.microsoft.com/office/word/2010/wordprocessingShape">
                        <wps:wsp>
                          <wps:cNvSpPr txBox="1"/>
                          <wps:spPr>
                            <a:xfrm>
                              <a:off x="0" y="0"/>
                              <a:ext cx="7514590" cy="3638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4CE5E4B" w14:textId="7FB61580" w:rsidR="000D1E59" w:rsidRDefault="00D074E2">
                                <w:pPr>
                                  <w:jc w:val="right"/>
                                  <w:rPr>
                                    <w:color w:val="4F81BD" w:themeColor="accent1"/>
                                    <w:sz w:val="64"/>
                                    <w:szCs w:val="64"/>
                                  </w:rPr>
                                </w:pPr>
                                <w:sdt>
                                  <w:sdtPr>
                                    <w:rPr>
                                      <w:rFonts w:ascii="Times New Roman" w:hAnsi="Times New Roman" w:cs="Times New Roman"/>
                                      <w:caps/>
                                      <w:color w:val="4F81BD"/>
                                      <w:sz w:val="64"/>
                                      <w:szCs w:val="64"/>
                                    </w:rPr>
                                    <w:alias w:val="Title"/>
                                    <w:tag w:val=""/>
                                    <w:id w:val="630141079"/>
                                    <w:dataBinding w:prefixMappings="xmlns:ns0='http://purl.org/dc/elements/1.1/' xmlns:ns1='http://schemas.openxmlformats.org/package/2006/metadata/core-properties' " w:xpath="/ns1:coreProperties[1]/ns0:title[1]" w:storeItemID="{6C3C8BC8-F283-45AE-878A-BAB7291924A1}"/>
                                    <w:text w:multiLine="1"/>
                                  </w:sdtPr>
                                  <w:sdtEndPr>
                                    <w:rPr>
                                      <w:caps w:val="0"/>
                                    </w:rPr>
                                  </w:sdtEndPr>
                                  <w:sdtContent>
                                    <w:r w:rsidR="000D1E59">
                                      <w:rPr>
                                        <w:rFonts w:ascii="Times New Roman" w:hAnsi="Times New Roman" w:cs="Times New Roman"/>
                                        <w:caps/>
                                        <w:color w:val="4F81BD"/>
                                        <w:sz w:val="64"/>
                                        <w:szCs w:val="64"/>
                                      </w:rPr>
                                      <w:t xml:space="preserve">how TO FILL IN THE </w:t>
                                    </w:r>
                                    <w:r w:rsidR="000D1E59" w:rsidRPr="005D0B40">
                                      <w:rPr>
                                        <w:rFonts w:ascii="Times New Roman" w:hAnsi="Times New Roman" w:cs="Times New Roman"/>
                                        <w:caps/>
                                        <w:color w:val="4F81BD"/>
                                        <w:sz w:val="64"/>
                                        <w:szCs w:val="64"/>
                                      </w:rPr>
                                      <w:t>WBIF Grant application form for investment grants</w:t>
                                    </w:r>
                                  </w:sdtContent>
                                </w:sdt>
                              </w:p>
                              <w:sdt>
                                <w:sdtPr>
                                  <w:rPr>
                                    <w:rFonts w:ascii="Times New Roman" w:hAnsi="Times New Roman" w:cs="Times New Roman"/>
                                    <w:color w:val="404040" w:themeColor="text1" w:themeTint="BF"/>
                                    <w:sz w:val="52"/>
                                    <w:szCs w:val="52"/>
                                  </w:rPr>
                                  <w:alias w:val="Subtitle"/>
                                  <w:tag w:val=""/>
                                  <w:id w:val="1759551507"/>
                                  <w:dataBinding w:prefixMappings="xmlns:ns0='http://purl.org/dc/elements/1.1/' xmlns:ns1='http://schemas.openxmlformats.org/package/2006/metadata/core-properties' " w:xpath="/ns1:coreProperties[1]/ns0:subject[1]" w:storeItemID="{6C3C8BC8-F283-45AE-878A-BAB7291924A1}"/>
                                  <w:text/>
                                </w:sdtPr>
                                <w:sdtEndPr/>
                                <w:sdtContent>
                                  <w:p w14:paraId="0C0453F1" w14:textId="1CED09A7" w:rsidR="000D1E59" w:rsidRPr="007D67BD" w:rsidRDefault="000D1E59">
                                    <w:pPr>
                                      <w:jc w:val="right"/>
                                      <w:rPr>
                                        <w:rFonts w:ascii="Arial" w:hAnsi="Arial" w:cs="Arial"/>
                                        <w:smallCaps/>
                                        <w:color w:val="404040" w:themeColor="text1" w:themeTint="BF"/>
                                        <w:sz w:val="52"/>
                                        <w:szCs w:val="52"/>
                                      </w:rPr>
                                    </w:pPr>
                                    <w:r>
                                      <w:rPr>
                                        <w:rFonts w:ascii="Times New Roman" w:hAnsi="Times New Roman" w:cs="Times New Roman"/>
                                        <w:color w:val="404040" w:themeColor="text1" w:themeTint="BF"/>
                                        <w:sz w:val="52"/>
                                        <w:szCs w:val="52"/>
                                      </w:rPr>
                                      <w:t>Guidelines for Applicants</w:t>
                                    </w:r>
                                  </w:p>
                                </w:sdtContent>
                              </w:sdt>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36300</wp14:pctHeight>
                    </wp14:sizeRelV>
                  </wp:anchor>
                </w:drawing>
              </mc:Choice>
              <mc:Fallback>
                <w:pict>
                  <v:shapetype w14:anchorId="7C52A932" id="_x0000_t202" coordsize="21600,21600" o:spt="202" path="m,l,21600r21600,l21600,xe">
                    <v:stroke joinstyle="miter"/>
                    <v:path gradientshapeok="t" o:connecttype="rect"/>
                  </v:shapetype>
                  <v:shape id="Text Box 154" o:spid="_x0000_s1026" type="#_x0000_t202" style="position:absolute;margin-left:-18.65pt;margin-top:280.9pt;width:591.7pt;height:286.5pt;z-index:251685888;visibility:visible;mso-wrap-style:square;mso-width-percent:0;mso-height-percent:363;mso-wrap-distance-left:9pt;mso-wrap-distance-top:0;mso-wrap-distance-right:9pt;mso-wrap-distance-bottom:0;mso-position-horizontal:absolute;mso-position-horizontal-relative:page;mso-position-vertical:absolute;mso-position-vertical-relative:page;mso-width-percent:0;mso-height-percent:36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" filled="f" stroked="f" strokeweight=".5pt">
                    <v:textbox inset="126pt,0,54pt,0">
                      <w:txbxContent>
                        <w:p w14:paraId="54CE5E4B" w14:textId="7FB61580" w:rsidR="000D1E59" w:rsidRDefault="00D074E2">
                          <w:pPr>
                            <w:jc w:val="right"/>
                            <w:rPr>
                              <w:color w:val="4F81BD" w:themeColor="accent1"/>
                              <w:sz w:val="64"/>
                              <w:szCs w:val="64"/>
                            </w:rPr>
                          </w:pPr>
                          <w:sdt>
                            <w:sdtPr>
                              <w:rPr>
                                <w:rFonts w:ascii="Times New Roman" w:hAnsi="Times New Roman" w:cs="Times New Roman"/>
                                <w:caps/>
                                <w:color w:val="4F81BD"/>
                                <w:sz w:val="64"/>
                                <w:szCs w:val="64"/>
                              </w:rPr>
                              <w:alias w:val="Title"/>
                              <w:tag w:val=""/>
                              <w:id w:val="630141079"/>
                              <w:dataBinding w:prefixMappings="xmlns:ns0='http://purl.org/dc/elements/1.1/' xmlns:ns1='http://schemas.openxmlformats.org/package/2006/metadata/core-properties' " w:xpath="/ns1:coreProperties[1]/ns0:title[1]" w:storeItemID="{6C3C8BC8-F283-45AE-878A-BAB7291924A1}"/>
                              <w:text w:multiLine="1"/>
                            </w:sdtPr>
                            <w:sdtEndPr>
                              <w:rPr>
                                <w:caps w:val="0"/>
                              </w:rPr>
                            </w:sdtEndPr>
                            <w:sdtContent>
                              <w:r w:rsidR="000D1E59">
                                <w:rPr>
                                  <w:rFonts w:ascii="Times New Roman" w:hAnsi="Times New Roman" w:cs="Times New Roman"/>
                                  <w:caps/>
                                  <w:color w:val="4F81BD"/>
                                  <w:sz w:val="64"/>
                                  <w:szCs w:val="64"/>
                                </w:rPr>
                                <w:t xml:space="preserve">how TO FILL IN THE </w:t>
                              </w:r>
                              <w:r w:rsidR="000D1E59" w:rsidRPr="005D0B40">
                                <w:rPr>
                                  <w:rFonts w:ascii="Times New Roman" w:hAnsi="Times New Roman" w:cs="Times New Roman"/>
                                  <w:caps/>
                                  <w:color w:val="4F81BD"/>
                                  <w:sz w:val="64"/>
                                  <w:szCs w:val="64"/>
                                </w:rPr>
                                <w:t>WBIF Grant application form for investment grants</w:t>
                              </w:r>
                            </w:sdtContent>
                          </w:sdt>
                        </w:p>
                        <w:sdt>
                          <w:sdtPr>
                            <w:rPr>
                              <w:rFonts w:ascii="Times New Roman" w:hAnsi="Times New Roman" w:cs="Times New Roman"/>
                              <w:color w:val="404040" w:themeColor="text1" w:themeTint="BF"/>
                              <w:sz w:val="52"/>
                              <w:szCs w:val="52"/>
                            </w:rPr>
                            <w:alias w:val="Subtitle"/>
                            <w:tag w:val=""/>
                            <w:id w:val="1759551507"/>
                            <w:dataBinding w:prefixMappings="xmlns:ns0='http://purl.org/dc/elements/1.1/' xmlns:ns1='http://schemas.openxmlformats.org/package/2006/metadata/core-properties' " w:xpath="/ns1:coreProperties[1]/ns0:subject[1]" w:storeItemID="{6C3C8BC8-F283-45AE-878A-BAB7291924A1}"/>
                            <w:text/>
                          </w:sdtPr>
                          <w:sdtEndPr/>
                          <w:sdtContent>
                            <w:p w14:paraId="0C0453F1" w14:textId="1CED09A7" w:rsidR="000D1E59" w:rsidRPr="007D67BD" w:rsidRDefault="000D1E59">
                              <w:pPr>
                                <w:jc w:val="right"/>
                                <w:rPr>
                                  <w:rFonts w:ascii="Arial" w:hAnsi="Arial" w:cs="Arial"/>
                                  <w:smallCaps/>
                                  <w:color w:val="404040" w:themeColor="text1" w:themeTint="BF"/>
                                  <w:sz w:val="52"/>
                                  <w:szCs w:val="52"/>
                                </w:rPr>
                              </w:pPr>
                              <w:r>
                                <w:rPr>
                                  <w:rFonts w:ascii="Times New Roman" w:hAnsi="Times New Roman" w:cs="Times New Roman"/>
                                  <w:color w:val="404040" w:themeColor="text1" w:themeTint="BF"/>
                                  <w:sz w:val="52"/>
                                  <w:szCs w:val="52"/>
                                </w:rPr>
                                <w:t>Guidelines for Applicants</w:t>
                              </w:r>
                            </w:p>
                          </w:sdtContent>
                        </w:sdt>
                      </w:txbxContent>
                    </v:textbox>
                    <w10:wrap type="square" anchorx="page" anchory="page"/>
                  </v:shape>
                </w:pict>
              </mc:Fallback>
            </mc:AlternateContent>
          </w:r>
          <w:r w:rsidR="00D674B8" w:rsidRPr="00D674B8">
            <w:rPr>
              <w:rFonts w:ascii="Times New Roman" w:hAnsi="Times New Roman" w:cs="Times New Roman"/>
              <w:noProof/>
            </w:rPr>
            <mc:AlternateContent>
              <mc:Choice Requires="wps">
                <w:drawing>
                  <wp:anchor distT="45720" distB="45720" distL="114300" distR="114300" simplePos="0" relativeHeight="251691008" behindDoc="0" locked="0" layoutInCell="1" allowOverlap="1" wp14:anchorId="72FDE736" wp14:editId="4E2DE8ED">
                    <wp:simplePos x="0" y="0"/>
                    <wp:positionH relativeFrom="column">
                      <wp:posOffset>3412490</wp:posOffset>
                    </wp:positionH>
                    <wp:positionV relativeFrom="paragraph">
                      <wp:posOffset>8005031</wp:posOffset>
                    </wp:positionV>
                    <wp:extent cx="2360930" cy="140462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0CE91FAE" w14:textId="12D87C44" w:rsidR="000D1E59" w:rsidRPr="00D674B8" w:rsidRDefault="000D1E59" w:rsidP="00D674B8">
                                <w:pPr>
                                  <w:jc w:val="right"/>
                                  <w:rPr>
                                    <w:rFonts w:ascii="Times New Roman" w:hAnsi="Times New Roman" w:cs="Times New Roman"/>
                                    <w:sz w:val="28"/>
                                    <w:szCs w:val="28"/>
                                  </w:rPr>
                                </w:pPr>
                                <w:r w:rsidRPr="00D674B8">
                                  <w:rPr>
                                    <w:rFonts w:ascii="Times New Roman" w:hAnsi="Times New Roman" w:cs="Times New Roman"/>
                                    <w:sz w:val="28"/>
                                    <w:szCs w:val="28"/>
                                  </w:rPr>
                                  <w:t>January 2021</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72FDE736" id="Text Box 2" o:spid="_x0000_s1027" type="#_x0000_t202" style="position:absolute;margin-left:268.7pt;margin-top:630.3pt;width:185.9pt;height:110.6pt;z-index:25169100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" stroked="f">
                    <v:textbox style="mso-fit-shape-to-text:t">
                      <w:txbxContent>
                        <w:p w14:paraId="0CE91FAE" w14:textId="12D87C44" w:rsidR="000D1E59" w:rsidRPr="00D674B8" w:rsidRDefault="000D1E59" w:rsidP="00D674B8">
                          <w:pPr>
                            <w:jc w:val="right"/>
                            <w:rPr>
                              <w:rFonts w:ascii="Times New Roman" w:hAnsi="Times New Roman" w:cs="Times New Roman"/>
                              <w:sz w:val="28"/>
                              <w:szCs w:val="28"/>
                            </w:rPr>
                          </w:pPr>
                          <w:r w:rsidRPr="00D674B8">
                            <w:rPr>
                              <w:rFonts w:ascii="Times New Roman" w:hAnsi="Times New Roman" w:cs="Times New Roman"/>
                              <w:sz w:val="28"/>
                              <w:szCs w:val="28"/>
                            </w:rPr>
                            <w:t>January 2021</w:t>
                          </w:r>
                        </w:p>
                      </w:txbxContent>
                    </v:textbox>
                    <w10:wrap type="square"/>
                  </v:shape>
                </w:pict>
              </mc:Fallback>
            </mc:AlternateContent>
          </w:r>
          <w:r w:rsidR="00186C1F" w:rsidRPr="000C2164">
            <w:rPr>
              <w:rFonts w:ascii="Times New Roman" w:hAnsi="Times New Roman" w:cs="Times New Roman"/>
              <w:b/>
              <w:i/>
            </w:rPr>
            <w:br w:type="page"/>
          </w:r>
        </w:p>
        <w:sdt>
          <w:sdtPr>
            <w:rPr>
              <w:rFonts w:ascii="Times New Roman" w:eastAsiaTheme="minorHAnsi" w:hAnsi="Times New Roman" w:cs="Times New Roman"/>
              <w:b w:val="0"/>
              <w:bCs w:val="0"/>
              <w:color w:val="auto"/>
              <w:sz w:val="22"/>
              <w:szCs w:val="22"/>
              <w:lang w:bidi="ar-SA"/>
            </w:rPr>
            <w:id w:val="781465952"/>
            <w:docPartObj>
              <w:docPartGallery w:val="Table of Contents"/>
              <w:docPartUnique/>
            </w:docPartObj>
          </w:sdtPr>
          <w:sdtEndPr>
            <w:rPr>
              <w:noProof/>
            </w:rPr>
          </w:sdtEndPr>
          <w:sdtContent>
            <w:p w14:paraId="5EC3FF36" w14:textId="100A54CC" w:rsidR="00186C1F" w:rsidRPr="000C2164" w:rsidRDefault="00186C1F" w:rsidP="00D15FD9">
              <w:pPr>
                <w:pStyle w:val="TOCHeading"/>
                <w:numPr>
                  <w:ilvl w:val="0"/>
                  <w:numId w:val="0"/>
                </w:numPr>
                <w:rPr>
                  <w:rFonts w:ascii="Times New Roman" w:hAnsi="Times New Roman" w:cs="Times New Roman"/>
                  <w:sz w:val="22"/>
                  <w:szCs w:val="22"/>
                </w:rPr>
              </w:pPr>
              <w:r w:rsidRPr="000C2164">
                <w:rPr>
                  <w:rFonts w:ascii="Times New Roman" w:hAnsi="Times New Roman" w:cs="Times New Roman"/>
                  <w:color w:val="auto"/>
                  <w:sz w:val="22"/>
                  <w:szCs w:val="22"/>
                </w:rPr>
                <w:t xml:space="preserve">Table of </w:t>
              </w:r>
              <w:r w:rsidR="00827528">
                <w:rPr>
                  <w:rFonts w:ascii="Times New Roman" w:hAnsi="Times New Roman" w:cs="Times New Roman"/>
                  <w:color w:val="auto"/>
                  <w:sz w:val="22"/>
                  <w:szCs w:val="22"/>
                </w:rPr>
                <w:t>c</w:t>
              </w:r>
              <w:r w:rsidRPr="000C2164">
                <w:rPr>
                  <w:rFonts w:ascii="Times New Roman" w:hAnsi="Times New Roman" w:cs="Times New Roman"/>
                  <w:color w:val="auto"/>
                  <w:sz w:val="22"/>
                  <w:szCs w:val="22"/>
                </w:rPr>
                <w:t>ontents</w:t>
              </w:r>
            </w:p>
            <w:p w14:paraId="20229EF3" w14:textId="77777777" w:rsidR="00186C1F" w:rsidRPr="000C2164" w:rsidRDefault="00186C1F" w:rsidP="00186C1F">
              <w:pPr>
                <w:rPr>
                  <w:rFonts w:ascii="Times New Roman" w:hAnsi="Times New Roman" w:cs="Times New Roman"/>
                  <w:lang w:bidi="en-US"/>
                </w:rPr>
              </w:pPr>
            </w:p>
            <w:p w14:paraId="09F0BB33" w14:textId="4DC8E05B" w:rsidR="008E7795" w:rsidRPr="002F1711" w:rsidRDefault="00186C1F">
              <w:pPr>
                <w:pStyle w:val="TOC1"/>
                <w:rPr>
                  <w:rFonts w:ascii="Times New Roman" w:eastAsiaTheme="minorEastAsia" w:hAnsi="Times New Roman" w:cs="Times New Roman"/>
                  <w:b w:val="0"/>
                  <w:bCs w:val="0"/>
                  <w:lang w:eastAsia="en-GB"/>
                </w:rPr>
              </w:pPr>
              <w:r w:rsidRPr="000C2164">
                <w:rPr>
                  <w:rFonts w:ascii="Times New Roman" w:hAnsi="Times New Roman" w:cs="Times New Roman"/>
                  <w:b w:val="0"/>
                  <w:noProof w:val="0"/>
                </w:rPr>
                <w:fldChar w:fldCharType="begin"/>
              </w:r>
              <w:r w:rsidRPr="000C2164">
                <w:rPr>
                  <w:rFonts w:ascii="Times New Roman" w:hAnsi="Times New Roman" w:cs="Times New Roman"/>
                  <w:b w:val="0"/>
                </w:rPr>
                <w:instrText xml:space="preserve"> TOC \o "1-3" \h \z \u </w:instrText>
              </w:r>
              <w:r w:rsidRPr="000C2164">
                <w:rPr>
                  <w:rFonts w:ascii="Times New Roman" w:hAnsi="Times New Roman" w:cs="Times New Roman"/>
                  <w:b w:val="0"/>
                  <w:noProof w:val="0"/>
                </w:rPr>
                <w:fldChar w:fldCharType="separate"/>
              </w:r>
              <w:hyperlink w:anchor="_Toc60945972" w:history="1">
                <w:r w:rsidR="008E7795" w:rsidRPr="002F1711">
                  <w:rPr>
                    <w:rStyle w:val="Hyperlink"/>
                    <w:rFonts w:ascii="Times New Roman" w:hAnsi="Times New Roman" w:cs="Times New Roman"/>
                    <w:b w:val="0"/>
                    <w:bCs w:val="0"/>
                  </w:rPr>
                  <w:t>Abbreviations and acronyms</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_Toc60945972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3</w:t>
                </w:r>
                <w:r w:rsidR="008E7795" w:rsidRPr="002F1711">
                  <w:rPr>
                    <w:rFonts w:ascii="Times New Roman" w:hAnsi="Times New Roman" w:cs="Times New Roman"/>
                    <w:b w:val="0"/>
                    <w:bCs w:val="0"/>
                    <w:webHidden/>
                  </w:rPr>
                  <w:fldChar w:fldCharType="end"/>
                </w:r>
              </w:hyperlink>
            </w:p>
            <w:p w14:paraId="734A3937" w14:textId="33C6AF78" w:rsidR="008E7795" w:rsidRPr="002F1711" w:rsidRDefault="00D074E2">
              <w:pPr>
                <w:pStyle w:val="TOC1"/>
                <w:rPr>
                  <w:rFonts w:ascii="Times New Roman" w:eastAsiaTheme="minorEastAsia" w:hAnsi="Times New Roman" w:cs="Times New Roman"/>
                  <w:b w:val="0"/>
                  <w:bCs w:val="0"/>
                  <w:lang w:eastAsia="en-GB"/>
                </w:rPr>
              </w:pPr>
              <w:hyperlink w:anchor="_Toc60945973" w:history="1">
                <w:r w:rsidR="008E7795" w:rsidRPr="002F1711">
                  <w:rPr>
                    <w:rStyle w:val="Hyperlink"/>
                    <w:rFonts w:ascii="Times New Roman" w:hAnsi="Times New Roman" w:cs="Times New Roman"/>
                    <w:b w:val="0"/>
                    <w:bCs w:val="0"/>
                  </w:rPr>
                  <w:t>Glossary</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_Toc60945973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4</w:t>
                </w:r>
                <w:r w:rsidR="008E7795" w:rsidRPr="002F1711">
                  <w:rPr>
                    <w:rFonts w:ascii="Times New Roman" w:hAnsi="Times New Roman" w:cs="Times New Roman"/>
                    <w:b w:val="0"/>
                    <w:bCs w:val="0"/>
                    <w:webHidden/>
                  </w:rPr>
                  <w:fldChar w:fldCharType="end"/>
                </w:r>
              </w:hyperlink>
            </w:p>
            <w:p w14:paraId="0181DAD6" w14:textId="47CF45FC" w:rsidR="008E7795" w:rsidRPr="002F1711" w:rsidRDefault="00D074E2">
              <w:pPr>
                <w:pStyle w:val="TOC1"/>
                <w:rPr>
                  <w:rFonts w:ascii="Times New Roman" w:eastAsiaTheme="minorEastAsia" w:hAnsi="Times New Roman" w:cs="Times New Roman"/>
                  <w:b w:val="0"/>
                  <w:bCs w:val="0"/>
                  <w:lang w:eastAsia="en-GB"/>
                </w:rPr>
              </w:pPr>
              <w:hyperlink w:anchor="_Toc60945974" w:history="1">
                <w:r w:rsidR="008E7795" w:rsidRPr="002F1711">
                  <w:rPr>
                    <w:rStyle w:val="Hyperlink"/>
                    <w:rFonts w:ascii="Times New Roman" w:hAnsi="Times New Roman" w:cs="Times New Roman"/>
                    <w:b w:val="0"/>
                    <w:bCs w:val="0"/>
                  </w:rPr>
                  <w:t>Introduction</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_Toc60945974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5</w:t>
                </w:r>
                <w:r w:rsidR="008E7795" w:rsidRPr="002F1711">
                  <w:rPr>
                    <w:rFonts w:ascii="Times New Roman" w:hAnsi="Times New Roman" w:cs="Times New Roman"/>
                    <w:b w:val="0"/>
                    <w:bCs w:val="0"/>
                    <w:webHidden/>
                  </w:rPr>
                  <w:fldChar w:fldCharType="end"/>
                </w:r>
              </w:hyperlink>
            </w:p>
            <w:p w14:paraId="6DB4EDED" w14:textId="32936140" w:rsidR="008E7795" w:rsidRPr="002F1711" w:rsidRDefault="00D074E2">
              <w:pPr>
                <w:pStyle w:val="TOC1"/>
                <w:rPr>
                  <w:rFonts w:ascii="Times New Roman" w:eastAsiaTheme="minorEastAsia" w:hAnsi="Times New Roman" w:cs="Times New Roman"/>
                  <w:b w:val="0"/>
                  <w:bCs w:val="0"/>
                  <w:lang w:eastAsia="en-GB"/>
                </w:rPr>
              </w:pPr>
              <w:hyperlink w:anchor="_Toc60945975" w:history="1">
                <w:r w:rsidR="008E7795" w:rsidRPr="002F1711">
                  <w:rPr>
                    <w:rStyle w:val="Hyperlink"/>
                    <w:rFonts w:ascii="Times New Roman" w:hAnsi="Times New Roman" w:cs="Times New Roman"/>
                    <w:b w:val="0"/>
                    <w:bCs w:val="0"/>
                  </w:rPr>
                  <w:t>1</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Blending facility</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_Toc60945975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6</w:t>
                </w:r>
                <w:r w:rsidR="008E7795" w:rsidRPr="002F1711">
                  <w:rPr>
                    <w:rFonts w:ascii="Times New Roman" w:hAnsi="Times New Roman" w:cs="Times New Roman"/>
                    <w:b w:val="0"/>
                    <w:bCs w:val="0"/>
                    <w:webHidden/>
                  </w:rPr>
                  <w:fldChar w:fldCharType="end"/>
                </w:r>
              </w:hyperlink>
            </w:p>
            <w:p w14:paraId="5118810D" w14:textId="5E12EA08" w:rsidR="008E7795" w:rsidRPr="002F1711" w:rsidRDefault="00D074E2">
              <w:pPr>
                <w:pStyle w:val="TOC1"/>
                <w:rPr>
                  <w:rFonts w:ascii="Times New Roman" w:eastAsiaTheme="minorEastAsia" w:hAnsi="Times New Roman" w:cs="Times New Roman"/>
                  <w:b w:val="0"/>
                  <w:bCs w:val="0"/>
                  <w:lang w:eastAsia="en-GB"/>
                </w:rPr>
              </w:pPr>
              <w:hyperlink w:anchor="_Toc60945976" w:history="1">
                <w:r w:rsidR="008E7795" w:rsidRPr="002F1711">
                  <w:rPr>
                    <w:rStyle w:val="Hyperlink"/>
                    <w:rFonts w:ascii="Times New Roman" w:hAnsi="Times New Roman" w:cs="Times New Roman"/>
                    <w:b w:val="0"/>
                    <w:bCs w:val="0"/>
                  </w:rPr>
                  <w:t>2</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Grant code</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_Toc60945976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6</w:t>
                </w:r>
                <w:r w:rsidR="008E7795" w:rsidRPr="002F1711">
                  <w:rPr>
                    <w:rFonts w:ascii="Times New Roman" w:hAnsi="Times New Roman" w:cs="Times New Roman"/>
                    <w:b w:val="0"/>
                    <w:bCs w:val="0"/>
                    <w:webHidden/>
                  </w:rPr>
                  <w:fldChar w:fldCharType="end"/>
                </w:r>
              </w:hyperlink>
            </w:p>
            <w:p w14:paraId="341BC0F1" w14:textId="065CD959" w:rsidR="008E7795" w:rsidRPr="002F1711" w:rsidRDefault="00D074E2">
              <w:pPr>
                <w:pStyle w:val="TOC1"/>
                <w:rPr>
                  <w:rFonts w:ascii="Times New Roman" w:eastAsiaTheme="minorEastAsia" w:hAnsi="Times New Roman" w:cs="Times New Roman"/>
                  <w:b w:val="0"/>
                  <w:bCs w:val="0"/>
                  <w:lang w:eastAsia="en-GB"/>
                </w:rPr>
              </w:pPr>
              <w:hyperlink w:anchor="_Toc60945977" w:history="1">
                <w:r w:rsidR="008E7795" w:rsidRPr="002F1711">
                  <w:rPr>
                    <w:rStyle w:val="Hyperlink"/>
                    <w:rFonts w:ascii="Times New Roman" w:hAnsi="Times New Roman" w:cs="Times New Roman"/>
                    <w:b w:val="0"/>
                    <w:bCs w:val="0"/>
                  </w:rPr>
                  <w:t>3</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WBIF approval date</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_Toc60945977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6</w:t>
                </w:r>
                <w:r w:rsidR="008E7795" w:rsidRPr="002F1711">
                  <w:rPr>
                    <w:rFonts w:ascii="Times New Roman" w:hAnsi="Times New Roman" w:cs="Times New Roman"/>
                    <w:b w:val="0"/>
                    <w:bCs w:val="0"/>
                    <w:webHidden/>
                  </w:rPr>
                  <w:fldChar w:fldCharType="end"/>
                </w:r>
              </w:hyperlink>
            </w:p>
            <w:p w14:paraId="27C5A2A3" w14:textId="182460BE" w:rsidR="008E7795" w:rsidRPr="002F1711" w:rsidRDefault="00D074E2">
              <w:pPr>
                <w:pStyle w:val="TOC1"/>
                <w:rPr>
                  <w:rFonts w:ascii="Times New Roman" w:eastAsiaTheme="minorEastAsia" w:hAnsi="Times New Roman" w:cs="Times New Roman"/>
                  <w:b w:val="0"/>
                  <w:bCs w:val="0"/>
                  <w:lang w:eastAsia="en-GB"/>
                </w:rPr>
              </w:pPr>
              <w:hyperlink w:anchor="_Toc60945978" w:history="1">
                <w:r w:rsidR="008E7795" w:rsidRPr="002F1711">
                  <w:rPr>
                    <w:rStyle w:val="Hyperlink"/>
                    <w:rFonts w:ascii="Times New Roman" w:hAnsi="Times New Roman" w:cs="Times New Roman"/>
                    <w:b w:val="0"/>
                    <w:bCs w:val="0"/>
                  </w:rPr>
                  <w:t>4</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Flagship</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_Toc60945978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6</w:t>
                </w:r>
                <w:r w:rsidR="008E7795" w:rsidRPr="002F1711">
                  <w:rPr>
                    <w:rFonts w:ascii="Times New Roman" w:hAnsi="Times New Roman" w:cs="Times New Roman"/>
                    <w:b w:val="0"/>
                    <w:bCs w:val="0"/>
                    <w:webHidden/>
                  </w:rPr>
                  <w:fldChar w:fldCharType="end"/>
                </w:r>
              </w:hyperlink>
            </w:p>
            <w:p w14:paraId="63FD0CD2" w14:textId="7F71A20A" w:rsidR="008E7795" w:rsidRPr="002F1711" w:rsidRDefault="00D074E2">
              <w:pPr>
                <w:pStyle w:val="TOC1"/>
                <w:rPr>
                  <w:rFonts w:ascii="Times New Roman" w:eastAsiaTheme="minorEastAsia" w:hAnsi="Times New Roman" w:cs="Times New Roman"/>
                  <w:b w:val="0"/>
                  <w:bCs w:val="0"/>
                  <w:lang w:eastAsia="en-GB"/>
                </w:rPr>
              </w:pPr>
              <w:hyperlink w:anchor="_Toc60945979" w:history="1">
                <w:r w:rsidR="008E7795" w:rsidRPr="002F1711">
                  <w:rPr>
                    <w:rStyle w:val="Hyperlink"/>
                    <w:rFonts w:ascii="Times New Roman" w:hAnsi="Times New Roman" w:cs="Times New Roman"/>
                    <w:b w:val="0"/>
                    <w:bCs w:val="0"/>
                  </w:rPr>
                  <w:t>5</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Sector</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_Toc60945979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6</w:t>
                </w:r>
                <w:r w:rsidR="008E7795" w:rsidRPr="002F1711">
                  <w:rPr>
                    <w:rFonts w:ascii="Times New Roman" w:hAnsi="Times New Roman" w:cs="Times New Roman"/>
                    <w:b w:val="0"/>
                    <w:bCs w:val="0"/>
                    <w:webHidden/>
                  </w:rPr>
                  <w:fldChar w:fldCharType="end"/>
                </w:r>
              </w:hyperlink>
            </w:p>
            <w:p w14:paraId="7DE1CAAC" w14:textId="075A7616" w:rsidR="008E7795" w:rsidRPr="002F1711" w:rsidRDefault="00D074E2">
              <w:pPr>
                <w:pStyle w:val="TOC1"/>
                <w:rPr>
                  <w:rFonts w:ascii="Times New Roman" w:eastAsiaTheme="minorEastAsia" w:hAnsi="Times New Roman" w:cs="Times New Roman"/>
                  <w:b w:val="0"/>
                  <w:bCs w:val="0"/>
                  <w:lang w:eastAsia="en-GB"/>
                </w:rPr>
              </w:pPr>
              <w:hyperlink w:anchor="_Toc60945980" w:history="1">
                <w:r w:rsidR="008E7795" w:rsidRPr="002F1711">
                  <w:rPr>
                    <w:rStyle w:val="Hyperlink"/>
                    <w:rFonts w:ascii="Times New Roman" w:hAnsi="Times New Roman" w:cs="Times New Roman"/>
                    <w:b w:val="0"/>
                    <w:bCs w:val="0"/>
                  </w:rPr>
                  <w:t>6</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CRS code</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_Toc60945980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7</w:t>
                </w:r>
                <w:r w:rsidR="008E7795" w:rsidRPr="002F1711">
                  <w:rPr>
                    <w:rFonts w:ascii="Times New Roman" w:hAnsi="Times New Roman" w:cs="Times New Roman"/>
                    <w:b w:val="0"/>
                    <w:bCs w:val="0"/>
                    <w:webHidden/>
                  </w:rPr>
                  <w:fldChar w:fldCharType="end"/>
                </w:r>
              </w:hyperlink>
            </w:p>
            <w:p w14:paraId="5A292863" w14:textId="743CB69F" w:rsidR="008E7795" w:rsidRPr="002F1711" w:rsidRDefault="00D074E2">
              <w:pPr>
                <w:pStyle w:val="TOC1"/>
                <w:rPr>
                  <w:rFonts w:ascii="Times New Roman" w:eastAsiaTheme="minorEastAsia" w:hAnsi="Times New Roman" w:cs="Times New Roman"/>
                  <w:b w:val="0"/>
                  <w:bCs w:val="0"/>
                  <w:lang w:eastAsia="en-GB"/>
                </w:rPr>
              </w:pPr>
              <w:hyperlink w:anchor="_Toc60945981" w:history="1">
                <w:r w:rsidR="008E7795" w:rsidRPr="002F1711">
                  <w:rPr>
                    <w:rStyle w:val="Hyperlink"/>
                    <w:rFonts w:ascii="Times New Roman" w:hAnsi="Times New Roman" w:cs="Times New Roman"/>
                    <w:b w:val="0"/>
                    <w:bCs w:val="0"/>
                  </w:rPr>
                  <w:t>7</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Beneficiary country</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_Toc60945981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7</w:t>
                </w:r>
                <w:r w:rsidR="008E7795" w:rsidRPr="002F1711">
                  <w:rPr>
                    <w:rFonts w:ascii="Times New Roman" w:hAnsi="Times New Roman" w:cs="Times New Roman"/>
                    <w:b w:val="0"/>
                    <w:bCs w:val="0"/>
                    <w:webHidden/>
                  </w:rPr>
                  <w:fldChar w:fldCharType="end"/>
                </w:r>
              </w:hyperlink>
            </w:p>
            <w:p w14:paraId="77FF3A33" w14:textId="700BEE29" w:rsidR="008E7795" w:rsidRPr="002F1711" w:rsidRDefault="00D074E2">
              <w:pPr>
                <w:pStyle w:val="TOC1"/>
                <w:rPr>
                  <w:rFonts w:ascii="Times New Roman" w:eastAsiaTheme="minorEastAsia" w:hAnsi="Times New Roman" w:cs="Times New Roman"/>
                  <w:b w:val="0"/>
                  <w:bCs w:val="0"/>
                  <w:lang w:eastAsia="en-GB"/>
                </w:rPr>
              </w:pPr>
              <w:hyperlink w:anchor="_Toc60945982" w:history="1">
                <w:r w:rsidR="008E7795" w:rsidRPr="002F1711">
                  <w:rPr>
                    <w:rStyle w:val="Hyperlink"/>
                    <w:rFonts w:ascii="Times New Roman" w:hAnsi="Times New Roman" w:cs="Times New Roman"/>
                    <w:b w:val="0"/>
                    <w:bCs w:val="0"/>
                  </w:rPr>
                  <w:t>8</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Project title</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_Toc60945982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7</w:t>
                </w:r>
                <w:r w:rsidR="008E7795" w:rsidRPr="002F1711">
                  <w:rPr>
                    <w:rFonts w:ascii="Times New Roman" w:hAnsi="Times New Roman" w:cs="Times New Roman"/>
                    <w:b w:val="0"/>
                    <w:bCs w:val="0"/>
                    <w:webHidden/>
                  </w:rPr>
                  <w:fldChar w:fldCharType="end"/>
                </w:r>
              </w:hyperlink>
            </w:p>
            <w:p w14:paraId="1568A75F" w14:textId="7A04BD64" w:rsidR="008E7795" w:rsidRPr="002F1711" w:rsidRDefault="00D074E2">
              <w:pPr>
                <w:pStyle w:val="TOC1"/>
                <w:rPr>
                  <w:rFonts w:ascii="Times New Roman" w:eastAsiaTheme="minorEastAsia" w:hAnsi="Times New Roman" w:cs="Times New Roman"/>
                  <w:b w:val="0"/>
                  <w:bCs w:val="0"/>
                  <w:lang w:eastAsia="en-GB"/>
                </w:rPr>
              </w:pPr>
              <w:hyperlink w:anchor="_Toc60945983" w:history="1">
                <w:r w:rsidR="008E7795" w:rsidRPr="002F1711">
                  <w:rPr>
                    <w:rStyle w:val="Hyperlink"/>
                    <w:rFonts w:ascii="Times New Roman" w:hAnsi="Times New Roman" w:cs="Times New Roman"/>
                    <w:b w:val="0"/>
                    <w:bCs w:val="0"/>
                  </w:rPr>
                  <w:t>9</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Project code</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_Toc60945983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7</w:t>
                </w:r>
                <w:r w:rsidR="008E7795" w:rsidRPr="002F1711">
                  <w:rPr>
                    <w:rFonts w:ascii="Times New Roman" w:hAnsi="Times New Roman" w:cs="Times New Roman"/>
                    <w:b w:val="0"/>
                    <w:bCs w:val="0"/>
                    <w:webHidden/>
                  </w:rPr>
                  <w:fldChar w:fldCharType="end"/>
                </w:r>
              </w:hyperlink>
            </w:p>
            <w:p w14:paraId="6AE9B044" w14:textId="73DCB0A4" w:rsidR="008E7795" w:rsidRPr="002F1711" w:rsidRDefault="00D074E2">
              <w:pPr>
                <w:pStyle w:val="TOC1"/>
                <w:rPr>
                  <w:rFonts w:ascii="Times New Roman" w:eastAsiaTheme="minorEastAsia" w:hAnsi="Times New Roman" w:cs="Times New Roman"/>
                  <w:b w:val="0"/>
                  <w:bCs w:val="0"/>
                  <w:lang w:eastAsia="en-GB"/>
                </w:rPr>
              </w:pPr>
              <w:hyperlink w:anchor="_Toc60945984" w:history="1">
                <w:r w:rsidR="008E7795" w:rsidRPr="002F1711">
                  <w:rPr>
                    <w:rStyle w:val="Hyperlink"/>
                    <w:rFonts w:ascii="Times New Roman" w:hAnsi="Times New Roman" w:cs="Times New Roman"/>
                    <w:b w:val="0"/>
                    <w:bCs w:val="0"/>
                  </w:rPr>
                  <w:t>10</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Lead Financial Institution</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_Toc60945984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8</w:t>
                </w:r>
                <w:r w:rsidR="008E7795" w:rsidRPr="002F1711">
                  <w:rPr>
                    <w:rFonts w:ascii="Times New Roman" w:hAnsi="Times New Roman" w:cs="Times New Roman"/>
                    <w:b w:val="0"/>
                    <w:bCs w:val="0"/>
                    <w:webHidden/>
                  </w:rPr>
                  <w:fldChar w:fldCharType="end"/>
                </w:r>
              </w:hyperlink>
            </w:p>
            <w:p w14:paraId="221C08DB" w14:textId="2252B471" w:rsidR="008E7795" w:rsidRPr="002F1711" w:rsidRDefault="00D074E2">
              <w:pPr>
                <w:pStyle w:val="TOC1"/>
                <w:rPr>
                  <w:rFonts w:ascii="Times New Roman" w:eastAsiaTheme="minorEastAsia" w:hAnsi="Times New Roman" w:cs="Times New Roman"/>
                  <w:b w:val="0"/>
                  <w:bCs w:val="0"/>
                  <w:lang w:eastAsia="en-GB"/>
                </w:rPr>
              </w:pPr>
              <w:hyperlink w:anchor="_Toc60945985" w:history="1">
                <w:r w:rsidR="008E7795" w:rsidRPr="002F1711">
                  <w:rPr>
                    <w:rStyle w:val="Hyperlink"/>
                    <w:rFonts w:ascii="Times New Roman" w:hAnsi="Times New Roman" w:cs="Times New Roman"/>
                    <w:b w:val="0"/>
                    <w:bCs w:val="0"/>
                  </w:rPr>
                  <w:t>11</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Co-financier(s)</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_Toc60945985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8</w:t>
                </w:r>
                <w:r w:rsidR="008E7795" w:rsidRPr="002F1711">
                  <w:rPr>
                    <w:rFonts w:ascii="Times New Roman" w:hAnsi="Times New Roman" w:cs="Times New Roman"/>
                    <w:b w:val="0"/>
                    <w:bCs w:val="0"/>
                    <w:webHidden/>
                  </w:rPr>
                  <w:fldChar w:fldCharType="end"/>
                </w:r>
              </w:hyperlink>
            </w:p>
            <w:p w14:paraId="288C7F9E" w14:textId="70BF48A6" w:rsidR="008E7795" w:rsidRPr="002F1711" w:rsidRDefault="00D074E2">
              <w:pPr>
                <w:pStyle w:val="TOC1"/>
                <w:rPr>
                  <w:rFonts w:ascii="Times New Roman" w:eastAsiaTheme="minorEastAsia" w:hAnsi="Times New Roman" w:cs="Times New Roman"/>
                  <w:b w:val="0"/>
                  <w:bCs w:val="0"/>
                  <w:lang w:eastAsia="en-GB"/>
                </w:rPr>
              </w:pPr>
              <w:hyperlink w:anchor="_Toc60945986" w:history="1">
                <w:r w:rsidR="008E7795" w:rsidRPr="002F1711">
                  <w:rPr>
                    <w:rStyle w:val="Hyperlink"/>
                    <w:rFonts w:ascii="Times New Roman" w:hAnsi="Times New Roman" w:cs="Times New Roman"/>
                    <w:b w:val="0"/>
                    <w:bCs w:val="0"/>
                  </w:rPr>
                  <w:t>12</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Type(s) of WBIF contribution</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_Toc60945986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8</w:t>
                </w:r>
                <w:r w:rsidR="008E7795" w:rsidRPr="002F1711">
                  <w:rPr>
                    <w:rFonts w:ascii="Times New Roman" w:hAnsi="Times New Roman" w:cs="Times New Roman"/>
                    <w:b w:val="0"/>
                    <w:bCs w:val="0"/>
                    <w:webHidden/>
                  </w:rPr>
                  <w:fldChar w:fldCharType="end"/>
                </w:r>
              </w:hyperlink>
            </w:p>
            <w:p w14:paraId="3108A3DF" w14:textId="28D78BA9" w:rsidR="008E7795" w:rsidRPr="002F1711" w:rsidRDefault="00D074E2">
              <w:pPr>
                <w:pStyle w:val="TOC1"/>
                <w:rPr>
                  <w:rFonts w:ascii="Times New Roman" w:eastAsiaTheme="minorEastAsia" w:hAnsi="Times New Roman" w:cs="Times New Roman"/>
                  <w:b w:val="0"/>
                  <w:bCs w:val="0"/>
                  <w:lang w:eastAsia="en-GB"/>
                </w:rPr>
              </w:pPr>
              <w:hyperlink w:anchor="_Toc60945987" w:history="1">
                <w:r w:rsidR="008E7795" w:rsidRPr="002F1711">
                  <w:rPr>
                    <w:rStyle w:val="Hyperlink"/>
                    <w:rFonts w:ascii="Times New Roman" w:hAnsi="Times New Roman" w:cs="Times New Roman"/>
                    <w:b w:val="0"/>
                    <w:bCs w:val="0"/>
                  </w:rPr>
                  <w:t>13</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Total WBIF grant amount (€)</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_Toc60945987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8</w:t>
                </w:r>
                <w:r w:rsidR="008E7795" w:rsidRPr="002F1711">
                  <w:rPr>
                    <w:rFonts w:ascii="Times New Roman" w:hAnsi="Times New Roman" w:cs="Times New Roman"/>
                    <w:b w:val="0"/>
                    <w:bCs w:val="0"/>
                    <w:webHidden/>
                  </w:rPr>
                  <w:fldChar w:fldCharType="end"/>
                </w:r>
              </w:hyperlink>
            </w:p>
            <w:p w14:paraId="338362D3" w14:textId="5ABC58C1" w:rsidR="008E7795" w:rsidRPr="002F1711" w:rsidRDefault="00D074E2">
              <w:pPr>
                <w:pStyle w:val="TOC1"/>
                <w:rPr>
                  <w:rFonts w:ascii="Times New Roman" w:eastAsiaTheme="minorEastAsia" w:hAnsi="Times New Roman" w:cs="Times New Roman"/>
                  <w:b w:val="0"/>
                  <w:bCs w:val="0"/>
                  <w:lang w:eastAsia="en-GB"/>
                </w:rPr>
              </w:pPr>
              <w:hyperlink w:anchor="_Toc60945988" w:history="1">
                <w:r w:rsidR="008E7795" w:rsidRPr="002F1711">
                  <w:rPr>
                    <w:rStyle w:val="Hyperlink"/>
                    <w:rFonts w:ascii="Times New Roman" w:hAnsi="Times New Roman" w:cs="Times New Roman"/>
                    <w:b w:val="0"/>
                    <w:bCs w:val="0"/>
                  </w:rPr>
                  <w:t>14</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Responsible beneficiary country authority</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_Toc60945988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9</w:t>
                </w:r>
                <w:r w:rsidR="008E7795" w:rsidRPr="002F1711">
                  <w:rPr>
                    <w:rFonts w:ascii="Times New Roman" w:hAnsi="Times New Roman" w:cs="Times New Roman"/>
                    <w:b w:val="0"/>
                    <w:bCs w:val="0"/>
                    <w:webHidden/>
                  </w:rPr>
                  <w:fldChar w:fldCharType="end"/>
                </w:r>
              </w:hyperlink>
            </w:p>
            <w:p w14:paraId="52731710" w14:textId="7FAE17C0" w:rsidR="008E7795" w:rsidRPr="002F1711" w:rsidRDefault="00D074E2">
              <w:pPr>
                <w:pStyle w:val="TOC1"/>
                <w:rPr>
                  <w:rFonts w:ascii="Times New Roman" w:eastAsiaTheme="minorEastAsia" w:hAnsi="Times New Roman" w:cs="Times New Roman"/>
                  <w:b w:val="0"/>
                  <w:bCs w:val="0"/>
                  <w:lang w:eastAsia="en-GB"/>
                </w:rPr>
              </w:pPr>
              <w:hyperlink w:anchor="_Toc60945989" w:history="1">
                <w:r w:rsidR="008E7795" w:rsidRPr="002F1711">
                  <w:rPr>
                    <w:rStyle w:val="Hyperlink"/>
                    <w:rFonts w:ascii="Times New Roman" w:hAnsi="Times New Roman" w:cs="Times New Roman"/>
                    <w:b w:val="0"/>
                    <w:bCs w:val="0"/>
                  </w:rPr>
                  <w:t>15</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Implementing entity(ies)</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_Toc60945989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9</w:t>
                </w:r>
                <w:r w:rsidR="008E7795" w:rsidRPr="002F1711">
                  <w:rPr>
                    <w:rFonts w:ascii="Times New Roman" w:hAnsi="Times New Roman" w:cs="Times New Roman"/>
                    <w:b w:val="0"/>
                    <w:bCs w:val="0"/>
                    <w:webHidden/>
                  </w:rPr>
                  <w:fldChar w:fldCharType="end"/>
                </w:r>
              </w:hyperlink>
            </w:p>
            <w:p w14:paraId="2448958F" w14:textId="0EE4D6C2" w:rsidR="008E7795" w:rsidRPr="002F1711" w:rsidRDefault="00D074E2">
              <w:pPr>
                <w:pStyle w:val="TOC1"/>
                <w:rPr>
                  <w:rFonts w:ascii="Times New Roman" w:eastAsiaTheme="minorEastAsia" w:hAnsi="Times New Roman" w:cs="Times New Roman"/>
                  <w:b w:val="0"/>
                  <w:bCs w:val="0"/>
                  <w:lang w:eastAsia="en-GB"/>
                </w:rPr>
              </w:pPr>
              <w:hyperlink w:anchor="_Toc60945990" w:history="1">
                <w:r w:rsidR="008E7795" w:rsidRPr="002F1711">
                  <w:rPr>
                    <w:rStyle w:val="Hyperlink"/>
                    <w:rFonts w:ascii="Times New Roman" w:hAnsi="Times New Roman" w:cs="Times New Roman"/>
                    <w:b w:val="0"/>
                    <w:bCs w:val="0"/>
                  </w:rPr>
                  <w:t>16</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Description of the Project and Action</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_Toc60945990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9</w:t>
                </w:r>
                <w:r w:rsidR="008E7795" w:rsidRPr="002F1711">
                  <w:rPr>
                    <w:rFonts w:ascii="Times New Roman" w:hAnsi="Times New Roman" w:cs="Times New Roman"/>
                    <w:b w:val="0"/>
                    <w:bCs w:val="0"/>
                    <w:webHidden/>
                  </w:rPr>
                  <w:fldChar w:fldCharType="end"/>
                </w:r>
              </w:hyperlink>
            </w:p>
            <w:p w14:paraId="0F9E5323" w14:textId="3FD5FE9D" w:rsidR="008E7795" w:rsidRPr="002F1711" w:rsidRDefault="00D074E2">
              <w:pPr>
                <w:pStyle w:val="TOC1"/>
                <w:rPr>
                  <w:rFonts w:ascii="Times New Roman" w:eastAsiaTheme="minorEastAsia" w:hAnsi="Times New Roman" w:cs="Times New Roman"/>
                  <w:b w:val="0"/>
                  <w:bCs w:val="0"/>
                  <w:lang w:eastAsia="en-GB"/>
                </w:rPr>
              </w:pPr>
              <w:hyperlink w:anchor="_Toc60945991" w:history="1">
                <w:r w:rsidR="008E7795" w:rsidRPr="002F1711">
                  <w:rPr>
                    <w:rStyle w:val="Hyperlink"/>
                    <w:rFonts w:ascii="Times New Roman" w:hAnsi="Times New Roman" w:cs="Times New Roman"/>
                    <w:b w:val="0"/>
                    <w:bCs w:val="0"/>
                  </w:rPr>
                  <w:t>17</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Indicative project status and planning</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_Toc60945991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13</w:t>
                </w:r>
                <w:r w:rsidR="008E7795" w:rsidRPr="002F1711">
                  <w:rPr>
                    <w:rFonts w:ascii="Times New Roman" w:hAnsi="Times New Roman" w:cs="Times New Roman"/>
                    <w:b w:val="0"/>
                    <w:bCs w:val="0"/>
                    <w:webHidden/>
                  </w:rPr>
                  <w:fldChar w:fldCharType="end"/>
                </w:r>
              </w:hyperlink>
            </w:p>
            <w:p w14:paraId="47E8246E" w14:textId="3C42F761" w:rsidR="008E7795" w:rsidRPr="002F1711" w:rsidRDefault="00D074E2">
              <w:pPr>
                <w:pStyle w:val="TOC1"/>
                <w:rPr>
                  <w:rFonts w:ascii="Times New Roman" w:eastAsiaTheme="minorEastAsia" w:hAnsi="Times New Roman" w:cs="Times New Roman"/>
                  <w:b w:val="0"/>
                  <w:bCs w:val="0"/>
                  <w:lang w:eastAsia="en-GB"/>
                </w:rPr>
              </w:pPr>
              <w:hyperlink w:anchor="_Toc60945992" w:history="1">
                <w:r w:rsidR="008E7795" w:rsidRPr="002F1711">
                  <w:rPr>
                    <w:rStyle w:val="Hyperlink"/>
                    <w:rFonts w:ascii="Times New Roman" w:hAnsi="Times New Roman" w:cs="Times New Roman"/>
                    <w:b w:val="0"/>
                    <w:bCs w:val="0"/>
                  </w:rPr>
                  <w:t>18</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Coherence with the WBIF objectives, EU policies, adopted national/sectoral strategies</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_Toc60945992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16</w:t>
                </w:r>
                <w:r w:rsidR="008E7795" w:rsidRPr="002F1711">
                  <w:rPr>
                    <w:rFonts w:ascii="Times New Roman" w:hAnsi="Times New Roman" w:cs="Times New Roman"/>
                    <w:b w:val="0"/>
                    <w:bCs w:val="0"/>
                    <w:webHidden/>
                  </w:rPr>
                  <w:fldChar w:fldCharType="end"/>
                </w:r>
              </w:hyperlink>
            </w:p>
            <w:p w14:paraId="2FCA6B13" w14:textId="55858A8A" w:rsidR="008E7795" w:rsidRPr="002F1711" w:rsidRDefault="00D074E2">
              <w:pPr>
                <w:pStyle w:val="TOC1"/>
                <w:rPr>
                  <w:rFonts w:ascii="Times New Roman" w:eastAsiaTheme="minorEastAsia" w:hAnsi="Times New Roman" w:cs="Times New Roman"/>
                  <w:b w:val="0"/>
                  <w:bCs w:val="0"/>
                  <w:lang w:eastAsia="en-GB"/>
                </w:rPr>
              </w:pPr>
              <w:hyperlink w:anchor="_Toc60945993" w:history="1">
                <w:r w:rsidR="008E7795" w:rsidRPr="002F1711">
                  <w:rPr>
                    <w:rStyle w:val="Hyperlink"/>
                    <w:rFonts w:ascii="Times New Roman" w:hAnsi="Times New Roman" w:cs="Times New Roman"/>
                    <w:b w:val="0"/>
                    <w:bCs w:val="0"/>
                  </w:rPr>
                  <w:t>19</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Consultations before submission</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_Toc60945993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17</w:t>
                </w:r>
                <w:r w:rsidR="008E7795" w:rsidRPr="002F1711">
                  <w:rPr>
                    <w:rFonts w:ascii="Times New Roman" w:hAnsi="Times New Roman" w:cs="Times New Roman"/>
                    <w:b w:val="0"/>
                    <w:bCs w:val="0"/>
                    <w:webHidden/>
                  </w:rPr>
                  <w:fldChar w:fldCharType="end"/>
                </w:r>
              </w:hyperlink>
            </w:p>
            <w:p w14:paraId="037A8CF3" w14:textId="51F95541" w:rsidR="008E7795" w:rsidRPr="002F1711" w:rsidRDefault="00D074E2">
              <w:pPr>
                <w:pStyle w:val="TOC1"/>
                <w:rPr>
                  <w:rFonts w:ascii="Times New Roman" w:eastAsiaTheme="minorEastAsia" w:hAnsi="Times New Roman" w:cs="Times New Roman"/>
                  <w:b w:val="0"/>
                  <w:bCs w:val="0"/>
                  <w:lang w:eastAsia="en-GB"/>
                </w:rPr>
              </w:pPr>
              <w:hyperlink w:anchor="_Toc60945994" w:history="1">
                <w:r w:rsidR="008E7795" w:rsidRPr="002F1711">
                  <w:rPr>
                    <w:rStyle w:val="Hyperlink"/>
                    <w:rFonts w:ascii="Times New Roman" w:hAnsi="Times New Roman" w:cs="Times New Roman"/>
                    <w:b w:val="0"/>
                    <w:bCs w:val="0"/>
                  </w:rPr>
                  <w:t>20</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Institutional framework of the Project</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_Toc60945994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18</w:t>
                </w:r>
                <w:r w:rsidR="008E7795" w:rsidRPr="002F1711">
                  <w:rPr>
                    <w:rFonts w:ascii="Times New Roman" w:hAnsi="Times New Roman" w:cs="Times New Roman"/>
                    <w:b w:val="0"/>
                    <w:bCs w:val="0"/>
                    <w:webHidden/>
                  </w:rPr>
                  <w:fldChar w:fldCharType="end"/>
                </w:r>
              </w:hyperlink>
            </w:p>
            <w:p w14:paraId="0F7DFFFA" w14:textId="1E7CD0B9" w:rsidR="008E7795" w:rsidRPr="002F1711" w:rsidRDefault="00D074E2">
              <w:pPr>
                <w:pStyle w:val="TOC1"/>
                <w:rPr>
                  <w:rFonts w:ascii="Times New Roman" w:eastAsiaTheme="minorEastAsia" w:hAnsi="Times New Roman" w:cs="Times New Roman"/>
                  <w:b w:val="0"/>
                  <w:bCs w:val="0"/>
                  <w:lang w:eastAsia="en-GB"/>
                </w:rPr>
              </w:pPr>
              <w:hyperlink w:anchor="_Toc60945995" w:history="1">
                <w:r w:rsidR="008E7795" w:rsidRPr="002F1711">
                  <w:rPr>
                    <w:rStyle w:val="Hyperlink"/>
                    <w:rFonts w:ascii="Times New Roman" w:hAnsi="Times New Roman" w:cs="Times New Roman"/>
                    <w:b w:val="0"/>
                    <w:bCs w:val="0"/>
                  </w:rPr>
                  <w:t>21</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Project budget and financing plan</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_Toc60945995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19</w:t>
                </w:r>
                <w:r w:rsidR="008E7795" w:rsidRPr="002F1711">
                  <w:rPr>
                    <w:rFonts w:ascii="Times New Roman" w:hAnsi="Times New Roman" w:cs="Times New Roman"/>
                    <w:b w:val="0"/>
                    <w:bCs w:val="0"/>
                    <w:webHidden/>
                  </w:rPr>
                  <w:fldChar w:fldCharType="end"/>
                </w:r>
              </w:hyperlink>
            </w:p>
            <w:p w14:paraId="6FD1C80C" w14:textId="65164813" w:rsidR="008E7795" w:rsidRPr="002F1711" w:rsidRDefault="00D074E2">
              <w:pPr>
                <w:pStyle w:val="TOC1"/>
                <w:rPr>
                  <w:rFonts w:ascii="Times New Roman" w:eastAsiaTheme="minorEastAsia" w:hAnsi="Times New Roman" w:cs="Times New Roman"/>
                  <w:b w:val="0"/>
                  <w:bCs w:val="0"/>
                  <w:lang w:eastAsia="en-GB"/>
                </w:rPr>
              </w:pPr>
              <w:hyperlink w:anchor="_Toc60945996" w:history="1">
                <w:r w:rsidR="008E7795" w:rsidRPr="002F1711">
                  <w:rPr>
                    <w:rStyle w:val="Hyperlink"/>
                    <w:rFonts w:ascii="Times New Roman" w:hAnsi="Times New Roman" w:cs="Times New Roman"/>
                    <w:b w:val="0"/>
                    <w:bCs w:val="0"/>
                  </w:rPr>
                  <w:t>22</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Fiscal space and debt sustainability</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_Toc60945996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23</w:t>
                </w:r>
                <w:r w:rsidR="008E7795" w:rsidRPr="002F1711">
                  <w:rPr>
                    <w:rFonts w:ascii="Times New Roman" w:hAnsi="Times New Roman" w:cs="Times New Roman"/>
                    <w:b w:val="0"/>
                    <w:bCs w:val="0"/>
                    <w:webHidden/>
                  </w:rPr>
                  <w:fldChar w:fldCharType="end"/>
                </w:r>
              </w:hyperlink>
            </w:p>
            <w:p w14:paraId="5DF47755" w14:textId="367D02EA" w:rsidR="008E7795" w:rsidRPr="002F1711" w:rsidRDefault="00D074E2">
              <w:pPr>
                <w:pStyle w:val="TOC1"/>
                <w:rPr>
                  <w:rFonts w:ascii="Times New Roman" w:eastAsiaTheme="minorEastAsia" w:hAnsi="Times New Roman" w:cs="Times New Roman"/>
                  <w:b w:val="0"/>
                  <w:bCs w:val="0"/>
                  <w:lang w:eastAsia="en-GB"/>
                </w:rPr>
              </w:pPr>
              <w:hyperlink w:anchor="_Toc60945997" w:history="1">
                <w:r w:rsidR="008E7795" w:rsidRPr="002F1711">
                  <w:rPr>
                    <w:rStyle w:val="Hyperlink"/>
                    <w:rFonts w:ascii="Times New Roman" w:hAnsi="Times New Roman" w:cs="Times New Roman"/>
                    <w:b w:val="0"/>
                    <w:bCs w:val="0"/>
                  </w:rPr>
                  <w:t>23</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Calculation of the WBIF investment grant</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_Toc60945997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23</w:t>
                </w:r>
                <w:r w:rsidR="008E7795" w:rsidRPr="002F1711">
                  <w:rPr>
                    <w:rFonts w:ascii="Times New Roman" w:hAnsi="Times New Roman" w:cs="Times New Roman"/>
                    <w:b w:val="0"/>
                    <w:bCs w:val="0"/>
                    <w:webHidden/>
                  </w:rPr>
                  <w:fldChar w:fldCharType="end"/>
                </w:r>
              </w:hyperlink>
            </w:p>
            <w:p w14:paraId="0692E534" w14:textId="59BF47A8" w:rsidR="008E7795" w:rsidRPr="002F1711" w:rsidRDefault="00D074E2">
              <w:pPr>
                <w:pStyle w:val="TOC1"/>
                <w:rPr>
                  <w:rFonts w:ascii="Times New Roman" w:eastAsiaTheme="minorEastAsia" w:hAnsi="Times New Roman" w:cs="Times New Roman"/>
                  <w:b w:val="0"/>
                  <w:bCs w:val="0"/>
                  <w:lang w:eastAsia="en-GB"/>
                </w:rPr>
              </w:pPr>
              <w:hyperlink w:anchor="_Toc60945998" w:history="1">
                <w:r w:rsidR="008E7795" w:rsidRPr="002F1711">
                  <w:rPr>
                    <w:rStyle w:val="Hyperlink"/>
                    <w:rFonts w:ascii="Times New Roman" w:hAnsi="Times New Roman" w:cs="Times New Roman"/>
                    <w:b w:val="0"/>
                    <w:bCs w:val="0"/>
                  </w:rPr>
                  <w:t>24</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WBIF grant amount justification</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_Toc60945998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25</w:t>
                </w:r>
                <w:r w:rsidR="008E7795" w:rsidRPr="002F1711">
                  <w:rPr>
                    <w:rFonts w:ascii="Times New Roman" w:hAnsi="Times New Roman" w:cs="Times New Roman"/>
                    <w:b w:val="0"/>
                    <w:bCs w:val="0"/>
                    <w:webHidden/>
                  </w:rPr>
                  <w:fldChar w:fldCharType="end"/>
                </w:r>
              </w:hyperlink>
            </w:p>
            <w:p w14:paraId="4C6FAFE4" w14:textId="061076D3" w:rsidR="008E7795" w:rsidRPr="002F1711" w:rsidRDefault="00D074E2">
              <w:pPr>
                <w:pStyle w:val="TOC1"/>
                <w:rPr>
                  <w:rFonts w:ascii="Times New Roman" w:eastAsiaTheme="minorEastAsia" w:hAnsi="Times New Roman" w:cs="Times New Roman"/>
                  <w:b w:val="0"/>
                  <w:bCs w:val="0"/>
                  <w:lang w:eastAsia="en-GB"/>
                </w:rPr>
              </w:pPr>
              <w:hyperlink w:anchor="_Toc60945999" w:history="1">
                <w:r w:rsidR="008E7795" w:rsidRPr="002F1711">
                  <w:rPr>
                    <w:rStyle w:val="Hyperlink"/>
                    <w:rFonts w:ascii="Times New Roman" w:hAnsi="Times New Roman" w:cs="Times New Roman"/>
                    <w:b w:val="0"/>
                    <w:bCs w:val="0"/>
                  </w:rPr>
                  <w:t>25</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Additionality of the WBIF grant</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_Toc60945999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26</w:t>
                </w:r>
                <w:r w:rsidR="008E7795" w:rsidRPr="002F1711">
                  <w:rPr>
                    <w:rFonts w:ascii="Times New Roman" w:hAnsi="Times New Roman" w:cs="Times New Roman"/>
                    <w:b w:val="0"/>
                    <w:bCs w:val="0"/>
                    <w:webHidden/>
                  </w:rPr>
                  <w:fldChar w:fldCharType="end"/>
                </w:r>
              </w:hyperlink>
            </w:p>
            <w:p w14:paraId="73BB99EA" w14:textId="5F30D908" w:rsidR="008E7795" w:rsidRPr="002F1711" w:rsidRDefault="00D074E2">
              <w:pPr>
                <w:pStyle w:val="TOC1"/>
                <w:rPr>
                  <w:rFonts w:ascii="Times New Roman" w:eastAsiaTheme="minorEastAsia" w:hAnsi="Times New Roman" w:cs="Times New Roman"/>
                  <w:b w:val="0"/>
                  <w:bCs w:val="0"/>
                  <w:lang w:eastAsia="en-GB"/>
                </w:rPr>
              </w:pPr>
              <w:hyperlink w:anchor="_Toc60946000" w:history="1">
                <w:r w:rsidR="008E7795" w:rsidRPr="002F1711">
                  <w:rPr>
                    <w:rStyle w:val="Hyperlink"/>
                    <w:rFonts w:ascii="Times New Roman" w:hAnsi="Times New Roman" w:cs="Times New Roman"/>
                    <w:b w:val="0"/>
                    <w:bCs w:val="0"/>
                  </w:rPr>
                  <w:t>26</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Financial leverage of the Project</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_Toc60946000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27</w:t>
                </w:r>
                <w:r w:rsidR="008E7795" w:rsidRPr="002F1711">
                  <w:rPr>
                    <w:rFonts w:ascii="Times New Roman" w:hAnsi="Times New Roman" w:cs="Times New Roman"/>
                    <w:b w:val="0"/>
                    <w:bCs w:val="0"/>
                    <w:webHidden/>
                  </w:rPr>
                  <w:fldChar w:fldCharType="end"/>
                </w:r>
              </w:hyperlink>
            </w:p>
            <w:p w14:paraId="7F0C88E9" w14:textId="7AE3AC7D" w:rsidR="008E7795" w:rsidRPr="002F1711" w:rsidRDefault="00D074E2">
              <w:pPr>
                <w:pStyle w:val="TOC1"/>
                <w:rPr>
                  <w:rFonts w:ascii="Times New Roman" w:eastAsiaTheme="minorEastAsia" w:hAnsi="Times New Roman" w:cs="Times New Roman"/>
                  <w:b w:val="0"/>
                  <w:bCs w:val="0"/>
                  <w:lang w:eastAsia="en-GB"/>
                </w:rPr>
              </w:pPr>
              <w:hyperlink w:anchor="_Toc60946001" w:history="1">
                <w:r w:rsidR="008E7795" w:rsidRPr="002F1711">
                  <w:rPr>
                    <w:rStyle w:val="Hyperlink"/>
                    <w:rFonts w:ascii="Times New Roman" w:hAnsi="Times New Roman" w:cs="Times New Roman"/>
                    <w:b w:val="0"/>
                    <w:bCs w:val="0"/>
                  </w:rPr>
                  <w:t>27</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Expected results</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_Toc60946001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27</w:t>
                </w:r>
                <w:r w:rsidR="008E7795" w:rsidRPr="002F1711">
                  <w:rPr>
                    <w:rFonts w:ascii="Times New Roman" w:hAnsi="Times New Roman" w:cs="Times New Roman"/>
                    <w:b w:val="0"/>
                    <w:bCs w:val="0"/>
                    <w:webHidden/>
                  </w:rPr>
                  <w:fldChar w:fldCharType="end"/>
                </w:r>
              </w:hyperlink>
            </w:p>
            <w:p w14:paraId="1EED49DC" w14:textId="2CDE7150" w:rsidR="008E7795" w:rsidRPr="002F1711" w:rsidRDefault="00D074E2">
              <w:pPr>
                <w:pStyle w:val="TOC1"/>
                <w:rPr>
                  <w:rFonts w:ascii="Times New Roman" w:eastAsiaTheme="minorEastAsia" w:hAnsi="Times New Roman" w:cs="Times New Roman"/>
                  <w:b w:val="0"/>
                  <w:bCs w:val="0"/>
                  <w:lang w:eastAsia="en-GB"/>
                </w:rPr>
              </w:pPr>
              <w:hyperlink w:anchor="_Toc60946002" w:history="1">
                <w:r w:rsidR="008E7795" w:rsidRPr="002F1711">
                  <w:rPr>
                    <w:rStyle w:val="Hyperlink"/>
                    <w:rFonts w:ascii="Times New Roman" w:hAnsi="Times New Roman" w:cs="Times New Roman"/>
                    <w:b w:val="0"/>
                    <w:bCs w:val="0"/>
                  </w:rPr>
                  <w:t>28</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Project sustainability</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_Toc60946002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31</w:t>
                </w:r>
                <w:r w:rsidR="008E7795" w:rsidRPr="002F1711">
                  <w:rPr>
                    <w:rFonts w:ascii="Times New Roman" w:hAnsi="Times New Roman" w:cs="Times New Roman"/>
                    <w:b w:val="0"/>
                    <w:bCs w:val="0"/>
                    <w:webHidden/>
                  </w:rPr>
                  <w:fldChar w:fldCharType="end"/>
                </w:r>
              </w:hyperlink>
            </w:p>
            <w:p w14:paraId="1037301A" w14:textId="14677A55" w:rsidR="008E7795" w:rsidRPr="002F1711" w:rsidRDefault="00D074E2">
              <w:pPr>
                <w:pStyle w:val="TOC1"/>
                <w:rPr>
                  <w:rFonts w:ascii="Times New Roman" w:eastAsiaTheme="minorEastAsia" w:hAnsi="Times New Roman" w:cs="Times New Roman"/>
                  <w:b w:val="0"/>
                  <w:bCs w:val="0"/>
                  <w:lang w:eastAsia="en-GB"/>
                </w:rPr>
              </w:pPr>
              <w:hyperlink w:anchor="_Toc60946003" w:history="1">
                <w:r w:rsidR="008E7795" w:rsidRPr="002F1711">
                  <w:rPr>
                    <w:rStyle w:val="Hyperlink"/>
                    <w:rFonts w:ascii="Times New Roman" w:hAnsi="Times New Roman" w:cs="Times New Roman"/>
                    <w:b w:val="0"/>
                    <w:bCs w:val="0"/>
                  </w:rPr>
                  <w:t>29</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Risk assessment categories</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_Toc60946003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32</w:t>
                </w:r>
                <w:r w:rsidR="008E7795" w:rsidRPr="002F1711">
                  <w:rPr>
                    <w:rFonts w:ascii="Times New Roman" w:hAnsi="Times New Roman" w:cs="Times New Roman"/>
                    <w:b w:val="0"/>
                    <w:bCs w:val="0"/>
                    <w:webHidden/>
                  </w:rPr>
                  <w:fldChar w:fldCharType="end"/>
                </w:r>
              </w:hyperlink>
            </w:p>
            <w:p w14:paraId="303D0B3F" w14:textId="1B06CAC3" w:rsidR="008E7795" w:rsidRPr="002F1711" w:rsidRDefault="00D074E2">
              <w:pPr>
                <w:pStyle w:val="TOC1"/>
                <w:rPr>
                  <w:rFonts w:ascii="Times New Roman" w:eastAsiaTheme="minorEastAsia" w:hAnsi="Times New Roman" w:cs="Times New Roman"/>
                  <w:b w:val="0"/>
                  <w:bCs w:val="0"/>
                  <w:lang w:eastAsia="en-GB"/>
                </w:rPr>
              </w:pPr>
              <w:hyperlink w:anchor="_Toc60946004" w:history="1">
                <w:r w:rsidR="008E7795" w:rsidRPr="002F1711">
                  <w:rPr>
                    <w:rStyle w:val="Hyperlink"/>
                    <w:rFonts w:ascii="Times New Roman" w:hAnsi="Times New Roman" w:cs="Times New Roman"/>
                    <w:b w:val="0"/>
                    <w:bCs w:val="0"/>
                  </w:rPr>
                  <w:t>30</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Climate mitigation and adaptation aspects</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_Toc60946004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32</w:t>
                </w:r>
                <w:r w:rsidR="008E7795" w:rsidRPr="002F1711">
                  <w:rPr>
                    <w:rFonts w:ascii="Times New Roman" w:hAnsi="Times New Roman" w:cs="Times New Roman"/>
                    <w:b w:val="0"/>
                    <w:bCs w:val="0"/>
                    <w:webHidden/>
                  </w:rPr>
                  <w:fldChar w:fldCharType="end"/>
                </w:r>
              </w:hyperlink>
            </w:p>
            <w:p w14:paraId="30E53366" w14:textId="7AB3ADB0" w:rsidR="008E7795" w:rsidRPr="002F1711" w:rsidRDefault="00D074E2">
              <w:pPr>
                <w:pStyle w:val="TOC1"/>
                <w:rPr>
                  <w:rFonts w:ascii="Times New Roman" w:eastAsiaTheme="minorEastAsia" w:hAnsi="Times New Roman" w:cs="Times New Roman"/>
                  <w:b w:val="0"/>
                  <w:bCs w:val="0"/>
                  <w:lang w:eastAsia="en-GB"/>
                </w:rPr>
              </w:pPr>
              <w:hyperlink w:anchor="_Toc60946005" w:history="1">
                <w:r w:rsidR="008E7795" w:rsidRPr="002F1711">
                  <w:rPr>
                    <w:rStyle w:val="Hyperlink"/>
                    <w:rFonts w:ascii="Times New Roman" w:hAnsi="Times New Roman" w:cs="Times New Roman"/>
                    <w:b w:val="0"/>
                    <w:bCs w:val="0"/>
                  </w:rPr>
                  <w:t>31</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Indicative calendar of the Action</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_Toc60946005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33</w:t>
                </w:r>
                <w:r w:rsidR="008E7795" w:rsidRPr="002F1711">
                  <w:rPr>
                    <w:rFonts w:ascii="Times New Roman" w:hAnsi="Times New Roman" w:cs="Times New Roman"/>
                    <w:b w:val="0"/>
                    <w:bCs w:val="0"/>
                    <w:webHidden/>
                  </w:rPr>
                  <w:fldChar w:fldCharType="end"/>
                </w:r>
              </w:hyperlink>
            </w:p>
            <w:p w14:paraId="63F19CC8" w14:textId="7EB02ECB" w:rsidR="008E7795" w:rsidRPr="002F1711" w:rsidRDefault="00D074E2">
              <w:pPr>
                <w:pStyle w:val="TOC1"/>
                <w:rPr>
                  <w:rFonts w:ascii="Times New Roman" w:eastAsiaTheme="minorEastAsia" w:hAnsi="Times New Roman" w:cs="Times New Roman"/>
                  <w:b w:val="0"/>
                  <w:bCs w:val="0"/>
                  <w:lang w:eastAsia="en-GB"/>
                </w:rPr>
              </w:pPr>
              <w:hyperlink w:anchor="_Toc60946006" w:history="1">
                <w:r w:rsidR="008E7795" w:rsidRPr="002F1711">
                  <w:rPr>
                    <w:rStyle w:val="Hyperlink"/>
                    <w:rFonts w:ascii="Times New Roman" w:hAnsi="Times New Roman" w:cs="Times New Roman"/>
                    <w:b w:val="0"/>
                    <w:bCs w:val="0"/>
                  </w:rPr>
                  <w:t>32</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Monitoring, reporting and evaluation</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_Toc60946006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35</w:t>
                </w:r>
                <w:r w:rsidR="008E7795" w:rsidRPr="002F1711">
                  <w:rPr>
                    <w:rFonts w:ascii="Times New Roman" w:hAnsi="Times New Roman" w:cs="Times New Roman"/>
                    <w:b w:val="0"/>
                    <w:bCs w:val="0"/>
                    <w:webHidden/>
                  </w:rPr>
                  <w:fldChar w:fldCharType="end"/>
                </w:r>
              </w:hyperlink>
            </w:p>
            <w:p w14:paraId="47187E7F" w14:textId="6127A320" w:rsidR="008E7795" w:rsidRPr="002F1711" w:rsidRDefault="00D074E2">
              <w:pPr>
                <w:pStyle w:val="TOC1"/>
                <w:rPr>
                  <w:rFonts w:ascii="Times New Roman" w:eastAsiaTheme="minorEastAsia" w:hAnsi="Times New Roman" w:cs="Times New Roman"/>
                  <w:b w:val="0"/>
                  <w:bCs w:val="0"/>
                  <w:lang w:eastAsia="en-GB"/>
                </w:rPr>
              </w:pPr>
              <w:hyperlink w:anchor="_Toc60946007" w:history="1">
                <w:r w:rsidR="008E7795" w:rsidRPr="002F1711">
                  <w:rPr>
                    <w:rStyle w:val="Hyperlink"/>
                    <w:rFonts w:ascii="Times New Roman" w:hAnsi="Times New Roman" w:cs="Times New Roman"/>
                    <w:b w:val="0"/>
                    <w:bCs w:val="0"/>
                  </w:rPr>
                  <w:t>33</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Communication and visibility</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_Toc60946007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35</w:t>
                </w:r>
                <w:r w:rsidR="008E7795" w:rsidRPr="002F1711">
                  <w:rPr>
                    <w:rFonts w:ascii="Times New Roman" w:hAnsi="Times New Roman" w:cs="Times New Roman"/>
                    <w:b w:val="0"/>
                    <w:bCs w:val="0"/>
                    <w:webHidden/>
                  </w:rPr>
                  <w:fldChar w:fldCharType="end"/>
                </w:r>
              </w:hyperlink>
            </w:p>
            <w:p w14:paraId="11B99FD0" w14:textId="70DCFA41" w:rsidR="008E7795" w:rsidRPr="002F1711" w:rsidRDefault="00D074E2">
              <w:pPr>
                <w:pStyle w:val="TOC1"/>
                <w:rPr>
                  <w:rFonts w:ascii="Times New Roman" w:eastAsiaTheme="minorEastAsia" w:hAnsi="Times New Roman" w:cs="Times New Roman"/>
                  <w:b w:val="0"/>
                  <w:bCs w:val="0"/>
                  <w:lang w:eastAsia="en-GB"/>
                </w:rPr>
              </w:pPr>
              <w:hyperlink w:anchor="_Toc60946008" w:history="1">
                <w:r w:rsidR="008E7795" w:rsidRPr="002F1711">
                  <w:rPr>
                    <w:rStyle w:val="Hyperlink"/>
                    <w:rFonts w:ascii="Times New Roman" w:hAnsi="Times New Roman" w:cs="Times New Roman"/>
                    <w:b w:val="0"/>
                    <w:bCs w:val="0"/>
                  </w:rPr>
                  <w:t>34</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Issues to be clarified before WBIF grant approval</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_Toc60946008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36</w:t>
                </w:r>
                <w:r w:rsidR="008E7795" w:rsidRPr="002F1711">
                  <w:rPr>
                    <w:rFonts w:ascii="Times New Roman" w:hAnsi="Times New Roman" w:cs="Times New Roman"/>
                    <w:b w:val="0"/>
                    <w:bCs w:val="0"/>
                    <w:webHidden/>
                  </w:rPr>
                  <w:fldChar w:fldCharType="end"/>
                </w:r>
              </w:hyperlink>
            </w:p>
            <w:p w14:paraId="1934A197" w14:textId="41D8AC9A" w:rsidR="008E7795" w:rsidRPr="002F1711" w:rsidRDefault="00D074E2">
              <w:pPr>
                <w:pStyle w:val="TOC1"/>
                <w:rPr>
                  <w:rFonts w:ascii="Times New Roman" w:eastAsiaTheme="minorEastAsia" w:hAnsi="Times New Roman" w:cs="Times New Roman"/>
                  <w:b w:val="0"/>
                  <w:bCs w:val="0"/>
                  <w:lang w:eastAsia="en-GB"/>
                </w:rPr>
              </w:pPr>
              <w:hyperlink w:anchor="_Toc60946009" w:history="1">
                <w:r w:rsidR="008E7795" w:rsidRPr="002F1711">
                  <w:rPr>
                    <w:rStyle w:val="Hyperlink"/>
                    <w:rFonts w:ascii="Times New Roman" w:hAnsi="Times New Roman" w:cs="Times New Roman"/>
                    <w:b w:val="0"/>
                    <w:bCs w:val="0"/>
                  </w:rPr>
                  <w:t>35</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Contacts</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_Toc60946009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36</w:t>
                </w:r>
                <w:r w:rsidR="008E7795" w:rsidRPr="002F1711">
                  <w:rPr>
                    <w:rFonts w:ascii="Times New Roman" w:hAnsi="Times New Roman" w:cs="Times New Roman"/>
                    <w:b w:val="0"/>
                    <w:bCs w:val="0"/>
                    <w:webHidden/>
                  </w:rPr>
                  <w:fldChar w:fldCharType="end"/>
                </w:r>
              </w:hyperlink>
            </w:p>
            <w:p w14:paraId="1327EC15" w14:textId="0850C1DA" w:rsidR="008E7795" w:rsidRPr="002F1711" w:rsidRDefault="00D074E2">
              <w:pPr>
                <w:pStyle w:val="TOC1"/>
                <w:rPr>
                  <w:rFonts w:ascii="Times New Roman" w:eastAsiaTheme="minorEastAsia" w:hAnsi="Times New Roman" w:cs="Times New Roman"/>
                  <w:b w:val="0"/>
                  <w:bCs w:val="0"/>
                  <w:lang w:eastAsia="en-GB"/>
                </w:rPr>
              </w:pPr>
              <w:hyperlink w:anchor="_Toc60946010" w:history="1">
                <w:r w:rsidR="008E7795" w:rsidRPr="002F1711">
                  <w:rPr>
                    <w:rStyle w:val="Hyperlink"/>
                    <w:rFonts w:ascii="Times New Roman" w:hAnsi="Times New Roman" w:cs="Times New Roman"/>
                    <w:b w:val="0"/>
                    <w:bCs w:val="0"/>
                  </w:rPr>
                  <w:t>36</w:t>
                </w:r>
                <w:r w:rsidR="008E7795" w:rsidRPr="002F1711">
                  <w:rPr>
                    <w:rFonts w:ascii="Times New Roman" w:eastAsiaTheme="minorEastAsia" w:hAnsi="Times New Roman" w:cs="Times New Roman"/>
                    <w:b w:val="0"/>
                    <w:bCs w:val="0"/>
                    <w:lang w:eastAsia="en-GB"/>
                  </w:rPr>
                  <w:tab/>
                </w:r>
                <w:r w:rsidR="008E7795" w:rsidRPr="002F1711">
                  <w:rPr>
                    <w:rStyle w:val="Hyperlink"/>
                    <w:rFonts w:ascii="Times New Roman" w:hAnsi="Times New Roman" w:cs="Times New Roman"/>
                    <w:b w:val="0"/>
                    <w:bCs w:val="0"/>
                  </w:rPr>
                  <w:t>Date of submission and NIPAC details</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_Toc60946010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36</w:t>
                </w:r>
                <w:r w:rsidR="008E7795" w:rsidRPr="002F1711">
                  <w:rPr>
                    <w:rFonts w:ascii="Times New Roman" w:hAnsi="Times New Roman" w:cs="Times New Roman"/>
                    <w:b w:val="0"/>
                    <w:bCs w:val="0"/>
                    <w:webHidden/>
                  </w:rPr>
                  <w:fldChar w:fldCharType="end"/>
                </w:r>
              </w:hyperlink>
            </w:p>
            <w:p w14:paraId="7D98AD61" w14:textId="38284BA8" w:rsidR="008E7795" w:rsidRPr="002F1711" w:rsidRDefault="00D074E2">
              <w:pPr>
                <w:pStyle w:val="TOC1"/>
                <w:rPr>
                  <w:rFonts w:ascii="Times New Roman" w:eastAsiaTheme="minorEastAsia" w:hAnsi="Times New Roman" w:cs="Times New Roman"/>
                  <w:b w:val="0"/>
                  <w:bCs w:val="0"/>
                  <w:lang w:eastAsia="en-GB"/>
                </w:rPr>
              </w:pPr>
              <w:hyperlink w:anchor="_Toc60946011" w:history="1">
                <w:r w:rsidR="008E7795" w:rsidRPr="002F1711">
                  <w:rPr>
                    <w:rStyle w:val="Hyperlink"/>
                    <w:rFonts w:ascii="Times New Roman" w:hAnsi="Times New Roman" w:cs="Times New Roman"/>
                    <w:b w:val="0"/>
                    <w:bCs w:val="0"/>
                  </w:rPr>
                  <w:t>Annex 1: Key requirements checklist</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_Toc60946011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36</w:t>
                </w:r>
                <w:r w:rsidR="008E7795" w:rsidRPr="002F1711">
                  <w:rPr>
                    <w:rFonts w:ascii="Times New Roman" w:hAnsi="Times New Roman" w:cs="Times New Roman"/>
                    <w:b w:val="0"/>
                    <w:bCs w:val="0"/>
                    <w:webHidden/>
                  </w:rPr>
                  <w:fldChar w:fldCharType="end"/>
                </w:r>
              </w:hyperlink>
            </w:p>
            <w:p w14:paraId="65405494" w14:textId="7C813AB9" w:rsidR="008E7795" w:rsidRPr="002F1711" w:rsidRDefault="00D074E2">
              <w:pPr>
                <w:pStyle w:val="TOC1"/>
                <w:rPr>
                  <w:rFonts w:ascii="Times New Roman" w:eastAsiaTheme="minorEastAsia" w:hAnsi="Times New Roman" w:cs="Times New Roman"/>
                  <w:b w:val="0"/>
                  <w:bCs w:val="0"/>
                  <w:lang w:eastAsia="en-GB"/>
                </w:rPr>
              </w:pPr>
              <w:hyperlink w:anchor="_Toc60946012" w:history="1">
                <w:r w:rsidR="008E7795" w:rsidRPr="002F1711">
                  <w:rPr>
                    <w:rStyle w:val="Hyperlink"/>
                    <w:rFonts w:ascii="Times New Roman" w:hAnsi="Times New Roman" w:cs="Times New Roman"/>
                    <w:b w:val="0"/>
                    <w:bCs w:val="0"/>
                  </w:rPr>
                  <w:t>Annex 2: Communication and Visibility plan template</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_Toc60946012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36</w:t>
                </w:r>
                <w:r w:rsidR="008E7795" w:rsidRPr="002F1711">
                  <w:rPr>
                    <w:rFonts w:ascii="Times New Roman" w:hAnsi="Times New Roman" w:cs="Times New Roman"/>
                    <w:b w:val="0"/>
                    <w:bCs w:val="0"/>
                    <w:webHidden/>
                  </w:rPr>
                  <w:fldChar w:fldCharType="end"/>
                </w:r>
              </w:hyperlink>
            </w:p>
            <w:p w14:paraId="6FF992CC" w14:textId="3DD29ACC" w:rsidR="008E7795" w:rsidRPr="002F1711" w:rsidRDefault="00D074E2">
              <w:pPr>
                <w:pStyle w:val="TOC1"/>
                <w:rPr>
                  <w:rFonts w:ascii="Times New Roman" w:eastAsiaTheme="minorEastAsia" w:hAnsi="Times New Roman" w:cs="Times New Roman"/>
                  <w:b w:val="0"/>
                  <w:bCs w:val="0"/>
                  <w:lang w:eastAsia="en-GB"/>
                </w:rPr>
              </w:pPr>
              <w:hyperlink w:anchor="_Toc60946013" w:history="1">
                <w:r w:rsidR="008E7795" w:rsidRPr="002F1711">
                  <w:rPr>
                    <w:rStyle w:val="Hyperlink"/>
                    <w:rFonts w:ascii="Times New Roman" w:hAnsi="Times New Roman" w:cs="Times New Roman"/>
                    <w:b w:val="0"/>
                    <w:bCs w:val="0"/>
                  </w:rPr>
                  <w:t>Annex 3: Reporting template</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_Toc60946013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36</w:t>
                </w:r>
                <w:r w:rsidR="008E7795" w:rsidRPr="002F1711">
                  <w:rPr>
                    <w:rFonts w:ascii="Times New Roman" w:hAnsi="Times New Roman" w:cs="Times New Roman"/>
                    <w:b w:val="0"/>
                    <w:bCs w:val="0"/>
                    <w:webHidden/>
                  </w:rPr>
                  <w:fldChar w:fldCharType="end"/>
                </w:r>
              </w:hyperlink>
            </w:p>
            <w:p w14:paraId="54817E90" w14:textId="06D9891C" w:rsidR="008E7795" w:rsidRPr="002F1711" w:rsidRDefault="00D074E2">
              <w:pPr>
                <w:pStyle w:val="TOC1"/>
                <w:rPr>
                  <w:rFonts w:ascii="Times New Roman" w:eastAsiaTheme="minorEastAsia" w:hAnsi="Times New Roman" w:cs="Times New Roman"/>
                  <w:b w:val="0"/>
                  <w:bCs w:val="0"/>
                  <w:lang w:eastAsia="en-GB"/>
                </w:rPr>
              </w:pPr>
              <w:hyperlink w:anchor="_Toc60946014" w:history="1">
                <w:r w:rsidR="008E7795" w:rsidRPr="002F1711">
                  <w:rPr>
                    <w:rStyle w:val="Hyperlink"/>
                    <w:rFonts w:ascii="Times New Roman" w:hAnsi="Times New Roman" w:cs="Times New Roman"/>
                    <w:b w:val="0"/>
                    <w:bCs w:val="0"/>
                  </w:rPr>
                  <w:t>Annex 4: Indicators</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_Toc60946014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37</w:t>
                </w:r>
                <w:r w:rsidR="008E7795" w:rsidRPr="002F1711">
                  <w:rPr>
                    <w:rFonts w:ascii="Times New Roman" w:hAnsi="Times New Roman" w:cs="Times New Roman"/>
                    <w:b w:val="0"/>
                    <w:bCs w:val="0"/>
                    <w:webHidden/>
                  </w:rPr>
                  <w:fldChar w:fldCharType="end"/>
                </w:r>
              </w:hyperlink>
            </w:p>
            <w:p w14:paraId="06E14E3B" w14:textId="1AA8115C" w:rsidR="008E7795" w:rsidRPr="002F1711" w:rsidRDefault="00D074E2">
              <w:pPr>
                <w:pStyle w:val="TOC1"/>
                <w:rPr>
                  <w:rFonts w:ascii="Times New Roman" w:eastAsiaTheme="minorEastAsia" w:hAnsi="Times New Roman" w:cs="Times New Roman"/>
                  <w:b w:val="0"/>
                  <w:bCs w:val="0"/>
                  <w:lang w:eastAsia="en-GB"/>
                </w:rPr>
              </w:pPr>
              <w:hyperlink w:anchor="_Toc60946015" w:history="1">
                <w:r w:rsidR="008E7795" w:rsidRPr="002F1711">
                  <w:rPr>
                    <w:rStyle w:val="Hyperlink"/>
                    <w:rFonts w:ascii="Times New Roman" w:hAnsi="Times New Roman" w:cs="Times New Roman"/>
                    <w:b w:val="0"/>
                    <w:bCs w:val="0"/>
                  </w:rPr>
                  <w:t>Annex 5: Climate mitigation and adaptation aspects</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_Toc60946015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42</w:t>
                </w:r>
                <w:r w:rsidR="008E7795" w:rsidRPr="002F1711">
                  <w:rPr>
                    <w:rFonts w:ascii="Times New Roman" w:hAnsi="Times New Roman" w:cs="Times New Roman"/>
                    <w:b w:val="0"/>
                    <w:bCs w:val="0"/>
                    <w:webHidden/>
                  </w:rPr>
                  <w:fldChar w:fldCharType="end"/>
                </w:r>
              </w:hyperlink>
            </w:p>
            <w:p w14:paraId="0C82E0D6" w14:textId="2AF4BE1F" w:rsidR="008E7795" w:rsidRPr="002F1711" w:rsidRDefault="00D074E2">
              <w:pPr>
                <w:pStyle w:val="TOC1"/>
                <w:rPr>
                  <w:rFonts w:ascii="Times New Roman" w:eastAsiaTheme="minorEastAsia" w:hAnsi="Times New Roman" w:cs="Times New Roman"/>
                  <w:b w:val="0"/>
                  <w:bCs w:val="0"/>
                  <w:lang w:eastAsia="en-GB"/>
                </w:rPr>
              </w:pPr>
              <w:hyperlink w:anchor="_Toc60946016" w:history="1">
                <w:r w:rsidR="008E7795" w:rsidRPr="002F1711">
                  <w:rPr>
                    <w:rStyle w:val="Hyperlink"/>
                    <w:rFonts w:ascii="Times New Roman" w:hAnsi="Times New Roman" w:cs="Times New Roman"/>
                    <w:b w:val="0"/>
                    <w:bCs w:val="0"/>
                  </w:rPr>
                  <w:t>Annex 6: WBIF screening and assessment grid</w:t>
                </w:r>
                <w:r w:rsidR="008E7795" w:rsidRPr="002F1711">
                  <w:rPr>
                    <w:rFonts w:ascii="Times New Roman" w:hAnsi="Times New Roman" w:cs="Times New Roman"/>
                    <w:b w:val="0"/>
                    <w:bCs w:val="0"/>
                    <w:webHidden/>
                  </w:rPr>
                  <w:tab/>
                </w:r>
                <w:r w:rsidR="008E7795" w:rsidRPr="002F1711">
                  <w:rPr>
                    <w:rFonts w:ascii="Times New Roman" w:hAnsi="Times New Roman" w:cs="Times New Roman"/>
                    <w:b w:val="0"/>
                    <w:bCs w:val="0"/>
                    <w:webHidden/>
                  </w:rPr>
                  <w:fldChar w:fldCharType="begin"/>
                </w:r>
                <w:r w:rsidR="008E7795" w:rsidRPr="002F1711">
                  <w:rPr>
                    <w:rFonts w:ascii="Times New Roman" w:hAnsi="Times New Roman" w:cs="Times New Roman"/>
                    <w:b w:val="0"/>
                    <w:bCs w:val="0"/>
                    <w:webHidden/>
                  </w:rPr>
                  <w:instrText xml:space="preserve"> PAGEREF _Toc60946016 \h </w:instrText>
                </w:r>
                <w:r w:rsidR="008E7795" w:rsidRPr="002F1711">
                  <w:rPr>
                    <w:rFonts w:ascii="Times New Roman" w:hAnsi="Times New Roman" w:cs="Times New Roman"/>
                    <w:b w:val="0"/>
                    <w:bCs w:val="0"/>
                    <w:webHidden/>
                  </w:rPr>
                </w:r>
                <w:r w:rsidR="008E7795" w:rsidRPr="002F1711">
                  <w:rPr>
                    <w:rFonts w:ascii="Times New Roman" w:hAnsi="Times New Roman" w:cs="Times New Roman"/>
                    <w:b w:val="0"/>
                    <w:bCs w:val="0"/>
                    <w:webHidden/>
                  </w:rPr>
                  <w:fldChar w:fldCharType="separate"/>
                </w:r>
                <w:r w:rsidR="00E86C2B">
                  <w:rPr>
                    <w:rFonts w:ascii="Times New Roman" w:hAnsi="Times New Roman" w:cs="Times New Roman"/>
                    <w:b w:val="0"/>
                    <w:bCs w:val="0"/>
                    <w:webHidden/>
                  </w:rPr>
                  <w:t>46</w:t>
                </w:r>
                <w:r w:rsidR="008E7795" w:rsidRPr="002F1711">
                  <w:rPr>
                    <w:rFonts w:ascii="Times New Roman" w:hAnsi="Times New Roman" w:cs="Times New Roman"/>
                    <w:b w:val="0"/>
                    <w:bCs w:val="0"/>
                    <w:webHidden/>
                  </w:rPr>
                  <w:fldChar w:fldCharType="end"/>
                </w:r>
              </w:hyperlink>
            </w:p>
            <w:p w14:paraId="6FC20862" w14:textId="13F83C73" w:rsidR="00186C1F" w:rsidRPr="000C2164" w:rsidRDefault="00186C1F" w:rsidP="00186C1F">
              <w:pPr>
                <w:pStyle w:val="TOC2"/>
                <w:rPr>
                  <w:rFonts w:ascii="Times New Roman" w:hAnsi="Times New Roman" w:cs="Times New Roman"/>
                  <w:noProof/>
                </w:rPr>
              </w:pPr>
              <w:r w:rsidRPr="000C2164">
                <w:rPr>
                  <w:rFonts w:ascii="Times New Roman" w:hAnsi="Times New Roman" w:cs="Times New Roman"/>
                  <w:bCs/>
                  <w:noProof/>
                </w:rPr>
                <w:fldChar w:fldCharType="end"/>
              </w:r>
            </w:p>
          </w:sdtContent>
        </w:sdt>
        <w:p w14:paraId="2155FE07" w14:textId="6C29E29F" w:rsidR="00186C1F" w:rsidRPr="000C2164" w:rsidRDefault="00186C1F" w:rsidP="00186C1F">
          <w:pPr>
            <w:tabs>
              <w:tab w:val="left" w:pos="975"/>
            </w:tabs>
            <w:rPr>
              <w:rFonts w:ascii="Times New Roman" w:hAnsi="Times New Roman" w:cs="Times New Roman"/>
              <w:b/>
              <w:i/>
            </w:rPr>
          </w:pPr>
        </w:p>
        <w:p w14:paraId="1DE7D71D" w14:textId="71ACBFD2" w:rsidR="00186C1F" w:rsidRPr="000C2164" w:rsidRDefault="00186C1F">
          <w:pPr>
            <w:rPr>
              <w:rFonts w:ascii="Times New Roman" w:hAnsi="Times New Roman" w:cs="Times New Roman"/>
              <w:b/>
              <w:i/>
            </w:rPr>
          </w:pPr>
          <w:r w:rsidRPr="000C2164">
            <w:rPr>
              <w:rFonts w:ascii="Times New Roman" w:hAnsi="Times New Roman" w:cs="Times New Roman"/>
              <w:b/>
              <w:i/>
            </w:rPr>
            <w:br w:type="page"/>
          </w:r>
        </w:p>
        <w:p w14:paraId="2F9836C4" w14:textId="08A7D19D" w:rsidR="004C2E09" w:rsidRPr="000C2164" w:rsidRDefault="004C2E09" w:rsidP="00CA5A86">
          <w:pPr>
            <w:pStyle w:val="Heading1"/>
            <w:numPr>
              <w:ilvl w:val="0"/>
              <w:numId w:val="0"/>
            </w:numPr>
            <w:spacing w:before="360" w:after="200"/>
            <w:ind w:left="992" w:hanging="431"/>
            <w:rPr>
              <w:rFonts w:ascii="Times New Roman" w:hAnsi="Times New Roman" w:cs="Times New Roman"/>
              <w:color w:val="auto"/>
              <w:sz w:val="22"/>
              <w:szCs w:val="22"/>
            </w:rPr>
          </w:pPr>
          <w:bookmarkStart w:id="1" w:name="_Toc60945972"/>
          <w:r w:rsidRPr="000C2164">
            <w:rPr>
              <w:rFonts w:ascii="Times New Roman" w:hAnsi="Times New Roman" w:cs="Times New Roman"/>
              <w:color w:val="auto"/>
              <w:sz w:val="22"/>
              <w:szCs w:val="22"/>
            </w:rPr>
            <w:t>Abbreviations and acronyms</w:t>
          </w:r>
          <w:bookmarkEnd w:id="1"/>
        </w:p>
        <w:tbl>
          <w:tblPr>
            <w:tblStyle w:val="TableGrid"/>
            <w:tblW w:w="5000" w:type="pct"/>
            <w:tblBorders>
              <w:top w:val="single" w:sz="2" w:space="0" w:color="80A1B6"/>
              <w:left w:val="single" w:sz="2" w:space="0" w:color="80A1B6"/>
              <w:bottom w:val="single" w:sz="2" w:space="0" w:color="80A1B6"/>
              <w:right w:val="single" w:sz="2" w:space="0" w:color="80A1B6"/>
              <w:insideH w:val="single" w:sz="2" w:space="0" w:color="80A1B6"/>
              <w:insideV w:val="single" w:sz="2" w:space="0" w:color="80A1B6"/>
            </w:tblBorders>
            <w:tblCellMar>
              <w:left w:w="57" w:type="dxa"/>
              <w:right w:w="57" w:type="dxa"/>
            </w:tblCellMar>
            <w:tblLook w:val="04A0" w:firstRow="1" w:lastRow="0" w:firstColumn="1" w:lastColumn="0" w:noHBand="0" w:noVBand="1"/>
          </w:tblPr>
          <w:tblGrid>
            <w:gridCol w:w="1983"/>
            <w:gridCol w:w="7037"/>
          </w:tblGrid>
          <w:tr w:rsidR="004C2E09" w:rsidRPr="0071622A" w14:paraId="21E27889" w14:textId="77777777" w:rsidTr="0071629E">
            <w:tc>
              <w:tcPr>
                <w:tcW w:w="1099" w:type="pct"/>
                <w:shd w:val="clear" w:color="auto" w:fill="4F81BD"/>
              </w:tcPr>
              <w:p w14:paraId="59EFA011" w14:textId="294B8991" w:rsidR="004C2E09" w:rsidRPr="0071622A" w:rsidRDefault="004C2E09" w:rsidP="00162D58">
                <w:pPr>
                  <w:spacing w:before="20" w:after="20"/>
                  <w:rPr>
                    <w:rFonts w:ascii="Times New Roman" w:hAnsi="Times New Roman" w:cs="Times New Roman"/>
                    <w:b/>
                    <w:bCs/>
                    <w:color w:val="FFFFFF" w:themeColor="background1"/>
                    <w:sz w:val="20"/>
                    <w:szCs w:val="20"/>
                  </w:rPr>
                </w:pPr>
                <w:r w:rsidRPr="0071622A">
                  <w:rPr>
                    <w:rFonts w:ascii="Times New Roman" w:hAnsi="Times New Roman" w:cs="Times New Roman"/>
                    <w:b/>
                    <w:bCs/>
                    <w:color w:val="FFFFFF" w:themeColor="background1"/>
                    <w:sz w:val="20"/>
                    <w:szCs w:val="20"/>
                  </w:rPr>
                  <w:t>Abbreviation</w:t>
                </w:r>
              </w:p>
            </w:tc>
            <w:tc>
              <w:tcPr>
                <w:tcW w:w="3901" w:type="pct"/>
                <w:shd w:val="clear" w:color="auto" w:fill="4F81BD"/>
              </w:tcPr>
              <w:p w14:paraId="58DC98E5" w14:textId="00699BD0" w:rsidR="004C2E09" w:rsidRPr="0071622A" w:rsidRDefault="004C2E09" w:rsidP="00162D58">
                <w:pPr>
                  <w:spacing w:before="20" w:after="20"/>
                  <w:rPr>
                    <w:rFonts w:ascii="Times New Roman" w:hAnsi="Times New Roman" w:cs="Times New Roman"/>
                    <w:b/>
                    <w:bCs/>
                    <w:color w:val="FFFFFF" w:themeColor="background1"/>
                    <w:sz w:val="20"/>
                    <w:szCs w:val="20"/>
                  </w:rPr>
                </w:pPr>
                <w:r w:rsidRPr="0071622A">
                  <w:rPr>
                    <w:rFonts w:ascii="Times New Roman" w:hAnsi="Times New Roman" w:cs="Times New Roman"/>
                    <w:b/>
                    <w:bCs/>
                    <w:color w:val="FFFFFF" w:themeColor="background1"/>
                    <w:sz w:val="20"/>
                    <w:szCs w:val="20"/>
                  </w:rPr>
                  <w:t>Meaning</w:t>
                </w:r>
              </w:p>
            </w:tc>
          </w:tr>
          <w:tr w:rsidR="007E1520" w:rsidRPr="0071622A" w14:paraId="58E67087" w14:textId="77777777" w:rsidTr="0071629E">
            <w:tc>
              <w:tcPr>
                <w:tcW w:w="1099" w:type="pct"/>
              </w:tcPr>
              <w:p w14:paraId="4F730D42" w14:textId="6AE27308"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AFD</w:t>
                </w:r>
              </w:p>
            </w:tc>
            <w:tc>
              <w:tcPr>
                <w:tcW w:w="3901" w:type="pct"/>
              </w:tcPr>
              <w:p w14:paraId="0BD080B6" w14:textId="6A75D860" w:rsidR="007E1520" w:rsidRPr="0071622A" w:rsidRDefault="00605B94"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Agence Française de Développement</w:t>
                </w:r>
              </w:p>
            </w:tc>
          </w:tr>
          <w:tr w:rsidR="007E1520" w:rsidRPr="0071622A" w14:paraId="7E233FA0" w14:textId="77777777" w:rsidTr="0071629E">
            <w:tc>
              <w:tcPr>
                <w:tcW w:w="1099" w:type="pct"/>
              </w:tcPr>
              <w:p w14:paraId="3C4F5524" w14:textId="469B8DD9"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CEB</w:t>
                </w:r>
              </w:p>
            </w:tc>
            <w:tc>
              <w:tcPr>
                <w:tcW w:w="3901" w:type="pct"/>
              </w:tcPr>
              <w:p w14:paraId="4A82271C" w14:textId="6E00BCF8" w:rsidR="007E1520" w:rsidRPr="0071622A" w:rsidRDefault="00605B94"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Council of Europe Development Bank</w:t>
                </w:r>
              </w:p>
            </w:tc>
          </w:tr>
          <w:tr w:rsidR="007E1520" w:rsidRPr="0071622A" w14:paraId="7E2259DA" w14:textId="77777777" w:rsidTr="0071629E">
            <w:tc>
              <w:tcPr>
                <w:tcW w:w="1099" w:type="pct"/>
              </w:tcPr>
              <w:p w14:paraId="1C0253E0" w14:textId="4CE09D5B"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DG NEAR</w:t>
                </w:r>
              </w:p>
            </w:tc>
            <w:tc>
              <w:tcPr>
                <w:tcW w:w="3901" w:type="pct"/>
              </w:tcPr>
              <w:p w14:paraId="20587F8F" w14:textId="1C4D44ED" w:rsidR="007E1520" w:rsidRPr="0071622A" w:rsidRDefault="00605B94"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Directorate-General for Neighbourhood and Enlargement Negotiations</w:t>
                </w:r>
              </w:p>
            </w:tc>
          </w:tr>
          <w:tr w:rsidR="003B5B2D" w:rsidRPr="0071622A" w14:paraId="462D0AA6" w14:textId="77777777" w:rsidTr="0071629E">
            <w:tc>
              <w:tcPr>
                <w:tcW w:w="1099" w:type="pct"/>
              </w:tcPr>
              <w:p w14:paraId="33FE21D9" w14:textId="5A7FA328" w:rsidR="003B5B2D" w:rsidRPr="0071622A" w:rsidRDefault="003B5B2D"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DNP</w:t>
                </w:r>
              </w:p>
            </w:tc>
            <w:tc>
              <w:tcPr>
                <w:tcW w:w="3901" w:type="pct"/>
              </w:tcPr>
              <w:p w14:paraId="376559A6" w14:textId="12535B66" w:rsidR="003B5B2D" w:rsidRPr="0071622A" w:rsidRDefault="00605B94"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Defects Notification Period</w:t>
                </w:r>
              </w:p>
            </w:tc>
          </w:tr>
          <w:tr w:rsidR="007E1520" w:rsidRPr="0071622A" w14:paraId="56FA0E77" w14:textId="77777777" w:rsidTr="0071629E">
            <w:tc>
              <w:tcPr>
                <w:tcW w:w="1099" w:type="pct"/>
              </w:tcPr>
              <w:p w14:paraId="66EA78F7" w14:textId="2DEA4A3A"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EBRD</w:t>
                </w:r>
              </w:p>
            </w:tc>
            <w:tc>
              <w:tcPr>
                <w:tcW w:w="3901" w:type="pct"/>
              </w:tcPr>
              <w:p w14:paraId="4C2F8B26" w14:textId="3C761506" w:rsidR="007E1520" w:rsidRPr="0071622A" w:rsidRDefault="00605B94"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European Bank for Reconstruction and Development</w:t>
                </w:r>
              </w:p>
            </w:tc>
          </w:tr>
          <w:tr w:rsidR="007E1520" w:rsidRPr="0071622A" w14:paraId="6F283B7C" w14:textId="77777777" w:rsidTr="0071629E">
            <w:tc>
              <w:tcPr>
                <w:tcW w:w="1099" w:type="pct"/>
              </w:tcPr>
              <w:p w14:paraId="595B6B05" w14:textId="19384747"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EIB</w:t>
                </w:r>
              </w:p>
            </w:tc>
            <w:tc>
              <w:tcPr>
                <w:tcW w:w="3901" w:type="pct"/>
              </w:tcPr>
              <w:p w14:paraId="232575E3" w14:textId="76AC76A7" w:rsidR="007E1520" w:rsidRPr="0071622A" w:rsidRDefault="00605B94"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European Investment Bank</w:t>
                </w:r>
              </w:p>
            </w:tc>
          </w:tr>
          <w:tr w:rsidR="003B5B2D" w:rsidRPr="0071622A" w14:paraId="3D7C6A5B" w14:textId="77777777" w:rsidTr="0071629E">
            <w:tc>
              <w:tcPr>
                <w:tcW w:w="1099" w:type="pct"/>
              </w:tcPr>
              <w:p w14:paraId="1CCA496F" w14:textId="33B25020" w:rsidR="003B5B2D" w:rsidRPr="0071622A" w:rsidRDefault="003B5B2D"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ERP</w:t>
                </w:r>
              </w:p>
            </w:tc>
            <w:tc>
              <w:tcPr>
                <w:tcW w:w="3901" w:type="pct"/>
              </w:tcPr>
              <w:p w14:paraId="176FF7A6" w14:textId="690BE7C7" w:rsidR="003B5B2D" w:rsidRPr="0071622A" w:rsidRDefault="00605B94"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Economic Reform Programme </w:t>
                </w:r>
              </w:p>
            </w:tc>
          </w:tr>
          <w:tr w:rsidR="007E1520" w:rsidRPr="0071622A" w14:paraId="09392C26" w14:textId="77777777" w:rsidTr="0071629E">
            <w:tc>
              <w:tcPr>
                <w:tcW w:w="1099" w:type="pct"/>
              </w:tcPr>
              <w:p w14:paraId="5900B1E9" w14:textId="55071C52"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ESIA</w:t>
                </w:r>
              </w:p>
            </w:tc>
            <w:tc>
              <w:tcPr>
                <w:tcW w:w="3901" w:type="pct"/>
              </w:tcPr>
              <w:p w14:paraId="0AB6286A" w14:textId="581ED2D3" w:rsidR="007E1520" w:rsidRPr="0071622A" w:rsidRDefault="00605B94"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Environmental and Social Impact Assessment</w:t>
                </w:r>
              </w:p>
            </w:tc>
          </w:tr>
          <w:tr w:rsidR="007E1520" w:rsidRPr="0071622A" w14:paraId="0DE05E7D" w14:textId="77777777" w:rsidTr="0071629E">
            <w:tc>
              <w:tcPr>
                <w:tcW w:w="1099" w:type="pct"/>
              </w:tcPr>
              <w:p w14:paraId="4D5416C9" w14:textId="4C807A02"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EU</w:t>
                </w:r>
              </w:p>
            </w:tc>
            <w:tc>
              <w:tcPr>
                <w:tcW w:w="3901" w:type="pct"/>
              </w:tcPr>
              <w:p w14:paraId="2DFAE999" w14:textId="43F1DC75" w:rsidR="007E1520" w:rsidRPr="0071622A" w:rsidRDefault="00605B94"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European Union</w:t>
                </w:r>
              </w:p>
            </w:tc>
          </w:tr>
          <w:tr w:rsidR="003B5B2D" w:rsidRPr="0071622A" w14:paraId="7ACC7A9A" w14:textId="77777777" w:rsidTr="0071629E">
            <w:tc>
              <w:tcPr>
                <w:tcW w:w="1099" w:type="pct"/>
              </w:tcPr>
              <w:p w14:paraId="23E389BE" w14:textId="151041B7" w:rsidR="003B5B2D" w:rsidRPr="0071622A" w:rsidRDefault="003B5B2D"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EWBJF</w:t>
                </w:r>
              </w:p>
            </w:tc>
            <w:tc>
              <w:tcPr>
                <w:tcW w:w="3901" w:type="pct"/>
              </w:tcPr>
              <w:p w14:paraId="6B280ECB" w14:textId="2518B879" w:rsidR="003B5B2D" w:rsidRPr="0071622A" w:rsidRDefault="00605B94"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European Western Balkans Joint Fund</w:t>
                </w:r>
              </w:p>
            </w:tc>
          </w:tr>
          <w:tr w:rsidR="007E1520" w:rsidRPr="0071622A" w14:paraId="6AB44D26" w14:textId="77777777" w:rsidTr="0071629E">
            <w:tc>
              <w:tcPr>
                <w:tcW w:w="1099" w:type="pct"/>
              </w:tcPr>
              <w:p w14:paraId="6F648C55" w14:textId="49DEA4A5"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FIDIC</w:t>
                </w:r>
              </w:p>
            </w:tc>
            <w:tc>
              <w:tcPr>
                <w:tcW w:w="3901" w:type="pct"/>
              </w:tcPr>
              <w:p w14:paraId="7F6898A1" w14:textId="330ABFDA" w:rsidR="007E1520" w:rsidRPr="0071622A" w:rsidRDefault="00605B94"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International Federation of Consulting Engineers</w:t>
                </w:r>
              </w:p>
            </w:tc>
          </w:tr>
          <w:tr w:rsidR="003B5B2D" w:rsidRPr="0071622A" w14:paraId="4B2A4AD1" w14:textId="77777777" w:rsidTr="0071629E">
            <w:tc>
              <w:tcPr>
                <w:tcW w:w="1099" w:type="pct"/>
              </w:tcPr>
              <w:p w14:paraId="64B78E81" w14:textId="5D524AD5" w:rsidR="003B5B2D" w:rsidRPr="0071622A" w:rsidRDefault="003B5B2D"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GDP</w:t>
                </w:r>
              </w:p>
            </w:tc>
            <w:tc>
              <w:tcPr>
                <w:tcW w:w="3901" w:type="pct"/>
              </w:tcPr>
              <w:p w14:paraId="70E2E2F8" w14:textId="3CB7C708" w:rsidR="003B5B2D" w:rsidRPr="0071622A" w:rsidRDefault="00605B94"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Gross Domestic Product</w:t>
                </w:r>
              </w:p>
            </w:tc>
          </w:tr>
          <w:tr w:rsidR="003B5B2D" w:rsidRPr="0071622A" w14:paraId="1CC645AE" w14:textId="77777777" w:rsidTr="0071629E">
            <w:tc>
              <w:tcPr>
                <w:tcW w:w="1099" w:type="pct"/>
              </w:tcPr>
              <w:p w14:paraId="68B5729D" w14:textId="53904A88" w:rsidR="003B5B2D" w:rsidRPr="0071622A" w:rsidRDefault="003B5B2D"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GHG</w:t>
                </w:r>
              </w:p>
            </w:tc>
            <w:tc>
              <w:tcPr>
                <w:tcW w:w="3901" w:type="pct"/>
              </w:tcPr>
              <w:p w14:paraId="13FAEF98" w14:textId="4CA23596" w:rsidR="003B5B2D" w:rsidRPr="0071622A" w:rsidRDefault="00605B94"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Greenhouse Gas</w:t>
                </w:r>
              </w:p>
            </w:tc>
          </w:tr>
          <w:tr w:rsidR="007E1520" w:rsidRPr="0071622A" w14:paraId="4EB04FF9" w14:textId="77777777" w:rsidTr="0071629E">
            <w:tc>
              <w:tcPr>
                <w:tcW w:w="1099" w:type="pct"/>
              </w:tcPr>
              <w:p w14:paraId="65995CD7" w14:textId="657302AA"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IFI</w:t>
                </w:r>
              </w:p>
            </w:tc>
            <w:tc>
              <w:tcPr>
                <w:tcW w:w="3901" w:type="pct"/>
              </w:tcPr>
              <w:p w14:paraId="478B8669" w14:textId="7C2EED28" w:rsidR="007E1520" w:rsidRPr="0071622A" w:rsidRDefault="00605B94"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International Financial Institution</w:t>
                </w:r>
              </w:p>
            </w:tc>
          </w:tr>
          <w:tr w:rsidR="007E1520" w:rsidRPr="0071622A" w14:paraId="5A092103" w14:textId="77777777" w:rsidTr="0071629E">
            <w:tc>
              <w:tcPr>
                <w:tcW w:w="1099" w:type="pct"/>
              </w:tcPr>
              <w:p w14:paraId="61B0C6F8" w14:textId="0D8C3526"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INV</w:t>
                </w:r>
              </w:p>
            </w:tc>
            <w:tc>
              <w:tcPr>
                <w:tcW w:w="3901" w:type="pct"/>
              </w:tcPr>
              <w:p w14:paraId="55CDFA53" w14:textId="4A041FD9" w:rsidR="007E1520" w:rsidRPr="0071622A" w:rsidRDefault="00605B94"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 xml:space="preserve">Investment </w:t>
                </w:r>
                <w:r w:rsidR="00F86B30" w:rsidRPr="0071622A">
                  <w:rPr>
                    <w:rFonts w:ascii="Times New Roman" w:hAnsi="Times New Roman" w:cs="Times New Roman"/>
                    <w:sz w:val="20"/>
                    <w:szCs w:val="20"/>
                  </w:rPr>
                  <w:t>Grant</w:t>
                </w:r>
              </w:p>
            </w:tc>
          </w:tr>
          <w:tr w:rsidR="007E1520" w:rsidRPr="0071622A" w14:paraId="21A2AAFE" w14:textId="77777777" w:rsidTr="0071629E">
            <w:tc>
              <w:tcPr>
                <w:tcW w:w="1099" w:type="pct"/>
              </w:tcPr>
              <w:p w14:paraId="751FD849" w14:textId="57C16140"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INV GAF</w:t>
                </w:r>
              </w:p>
            </w:tc>
            <w:tc>
              <w:tcPr>
                <w:tcW w:w="3901" w:type="pct"/>
              </w:tcPr>
              <w:p w14:paraId="61B96D4A" w14:textId="0F0D6F64" w:rsidR="007E1520" w:rsidRPr="0071622A" w:rsidRDefault="00D017E9"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Investment Grant Application Form</w:t>
                </w:r>
              </w:p>
            </w:tc>
          </w:tr>
          <w:tr w:rsidR="007E1520" w:rsidRPr="0071622A" w14:paraId="7F22EB12" w14:textId="77777777" w:rsidTr="0071629E">
            <w:tc>
              <w:tcPr>
                <w:tcW w:w="1099" w:type="pct"/>
              </w:tcPr>
              <w:p w14:paraId="1F8F90F3" w14:textId="0D0DCAEF"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IPA</w:t>
                </w:r>
              </w:p>
            </w:tc>
            <w:tc>
              <w:tcPr>
                <w:tcW w:w="3901" w:type="pct"/>
              </w:tcPr>
              <w:p w14:paraId="61B88714" w14:textId="7D88C2C3" w:rsidR="007E1520" w:rsidRPr="0071622A" w:rsidRDefault="00D017E9"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Instrument of Pre-accession Assistance</w:t>
                </w:r>
              </w:p>
            </w:tc>
          </w:tr>
          <w:tr w:rsidR="007E1520" w:rsidRPr="0071622A" w14:paraId="03107FAB" w14:textId="77777777" w:rsidTr="0071629E">
            <w:tc>
              <w:tcPr>
                <w:tcW w:w="1099" w:type="pct"/>
              </w:tcPr>
              <w:p w14:paraId="360F34D2" w14:textId="5E568842"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ISP</w:t>
                </w:r>
              </w:p>
            </w:tc>
            <w:tc>
              <w:tcPr>
                <w:tcW w:w="3901" w:type="pct"/>
              </w:tcPr>
              <w:p w14:paraId="006A24C0" w14:textId="14CE8DB2" w:rsidR="007E1520" w:rsidRPr="0071622A" w:rsidRDefault="00D017E9"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Indicative Strategy Paper</w:t>
                </w:r>
              </w:p>
            </w:tc>
          </w:tr>
          <w:tr w:rsidR="007E1520" w:rsidRPr="0071622A" w14:paraId="6CB667AE" w14:textId="77777777" w:rsidTr="0071629E">
            <w:tc>
              <w:tcPr>
                <w:tcW w:w="1099" w:type="pct"/>
              </w:tcPr>
              <w:p w14:paraId="486E7A48" w14:textId="003958B2"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ITS</w:t>
                </w:r>
              </w:p>
            </w:tc>
            <w:tc>
              <w:tcPr>
                <w:tcW w:w="3901" w:type="pct"/>
              </w:tcPr>
              <w:p w14:paraId="5156097A" w14:textId="3C5D9025" w:rsidR="007E1520" w:rsidRPr="0071622A" w:rsidRDefault="00D017E9"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Intelligent Transportation System</w:t>
                </w:r>
              </w:p>
            </w:tc>
          </w:tr>
          <w:tr w:rsidR="007E1520" w:rsidRPr="0071622A" w14:paraId="45E7B406" w14:textId="77777777" w:rsidTr="0071629E">
            <w:tc>
              <w:tcPr>
                <w:tcW w:w="1099" w:type="pct"/>
              </w:tcPr>
              <w:p w14:paraId="32473D3C" w14:textId="70DEE78C"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KfW</w:t>
                </w:r>
              </w:p>
            </w:tc>
            <w:tc>
              <w:tcPr>
                <w:tcW w:w="3901" w:type="pct"/>
              </w:tcPr>
              <w:p w14:paraId="720506ED" w14:textId="489A1943" w:rsidR="007E1520" w:rsidRPr="0071622A" w:rsidRDefault="00D017E9"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KfW Development Bank</w:t>
                </w:r>
              </w:p>
            </w:tc>
          </w:tr>
          <w:tr w:rsidR="007E1520" w:rsidRPr="0071622A" w14:paraId="5D4DAAD4" w14:textId="77777777" w:rsidTr="0071629E">
            <w:tc>
              <w:tcPr>
                <w:tcW w:w="1099" w:type="pct"/>
              </w:tcPr>
              <w:p w14:paraId="3D954516" w14:textId="544EDBF5"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Lead IFI</w:t>
                </w:r>
              </w:p>
            </w:tc>
            <w:tc>
              <w:tcPr>
                <w:tcW w:w="3901" w:type="pct"/>
              </w:tcPr>
              <w:p w14:paraId="22882DB1" w14:textId="31A78A31" w:rsidR="007E1520" w:rsidRPr="0071622A" w:rsidRDefault="00D017E9"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Lead Financial Institution</w:t>
                </w:r>
              </w:p>
            </w:tc>
          </w:tr>
          <w:tr w:rsidR="007E1520" w:rsidRPr="0071622A" w14:paraId="1A986DDF" w14:textId="77777777" w:rsidTr="0071629E">
            <w:tc>
              <w:tcPr>
                <w:tcW w:w="1099" w:type="pct"/>
              </w:tcPr>
              <w:p w14:paraId="7721726E" w14:textId="0FE06F23"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MIS</w:t>
                </w:r>
              </w:p>
            </w:tc>
            <w:tc>
              <w:tcPr>
                <w:tcW w:w="3901" w:type="pct"/>
              </w:tcPr>
              <w:p w14:paraId="592FD202" w14:textId="44F81924" w:rsidR="007E1520" w:rsidRPr="0071622A" w:rsidRDefault="00D017E9"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Management Information System</w:t>
                </w:r>
              </w:p>
            </w:tc>
          </w:tr>
          <w:tr w:rsidR="009F0F83" w:rsidRPr="0071622A" w14:paraId="04232200" w14:textId="77777777" w:rsidTr="0071629E">
            <w:tc>
              <w:tcPr>
                <w:tcW w:w="1099" w:type="pct"/>
              </w:tcPr>
              <w:p w14:paraId="06A69646" w14:textId="54B23984" w:rsidR="009F0F83" w:rsidRPr="0071622A" w:rsidRDefault="009F0F83"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NIC</w:t>
                </w:r>
              </w:p>
            </w:tc>
            <w:tc>
              <w:tcPr>
                <w:tcW w:w="3901" w:type="pct"/>
              </w:tcPr>
              <w:p w14:paraId="3FDFB4AD" w14:textId="009C75C3" w:rsidR="009F0F83" w:rsidRPr="0071622A" w:rsidRDefault="009F0F83"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National Investment Committee</w:t>
                </w:r>
              </w:p>
            </w:tc>
          </w:tr>
          <w:tr w:rsidR="007E1520" w:rsidRPr="0071622A" w14:paraId="0B3C96E6" w14:textId="77777777" w:rsidTr="0071629E">
            <w:tc>
              <w:tcPr>
                <w:tcW w:w="1099" w:type="pct"/>
              </w:tcPr>
              <w:p w14:paraId="5895D0D8" w14:textId="1E6B5858"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NIPAC</w:t>
                </w:r>
              </w:p>
            </w:tc>
            <w:tc>
              <w:tcPr>
                <w:tcW w:w="3901" w:type="pct"/>
              </w:tcPr>
              <w:p w14:paraId="0679D713" w14:textId="42AC4DC2" w:rsidR="007E1520" w:rsidRPr="0071622A" w:rsidRDefault="00D017E9"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National IPA Coordinator</w:t>
                </w:r>
              </w:p>
            </w:tc>
          </w:tr>
          <w:tr w:rsidR="007E1520" w:rsidRPr="0071622A" w14:paraId="70EDBE35" w14:textId="77777777" w:rsidTr="0071629E">
            <w:tc>
              <w:tcPr>
                <w:tcW w:w="1099" w:type="pct"/>
              </w:tcPr>
              <w:p w14:paraId="4E66172D" w14:textId="7394AD98"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OECD</w:t>
                </w:r>
              </w:p>
            </w:tc>
            <w:tc>
              <w:tcPr>
                <w:tcW w:w="3901" w:type="pct"/>
              </w:tcPr>
              <w:p w14:paraId="3D93FA15" w14:textId="44C99369" w:rsidR="007E1520" w:rsidRPr="0071622A" w:rsidRDefault="00D017E9"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Organisation for Economic Co-operation and Development</w:t>
                </w:r>
              </w:p>
            </w:tc>
          </w:tr>
          <w:tr w:rsidR="007E1520" w:rsidRPr="0071622A" w14:paraId="09A6726A" w14:textId="77777777" w:rsidTr="0071629E">
            <w:tc>
              <w:tcPr>
                <w:tcW w:w="1099" w:type="pct"/>
              </w:tcPr>
              <w:p w14:paraId="76BA424C" w14:textId="1E77F89A"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PIU</w:t>
                </w:r>
              </w:p>
            </w:tc>
            <w:tc>
              <w:tcPr>
                <w:tcW w:w="3901" w:type="pct"/>
              </w:tcPr>
              <w:p w14:paraId="628E56D7" w14:textId="7B939B10" w:rsidR="007E1520" w:rsidRPr="0071622A" w:rsidRDefault="00D017E9"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Project Implementation Unit</w:t>
                </w:r>
              </w:p>
            </w:tc>
          </w:tr>
          <w:tr w:rsidR="007E1520" w:rsidRPr="0071622A" w14:paraId="0FB2FA68" w14:textId="77777777" w:rsidTr="0071629E">
            <w:tc>
              <w:tcPr>
                <w:tcW w:w="1099" w:type="pct"/>
              </w:tcPr>
              <w:p w14:paraId="4808BE14" w14:textId="48A5DB15"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PMU</w:t>
                </w:r>
              </w:p>
            </w:tc>
            <w:tc>
              <w:tcPr>
                <w:tcW w:w="3901" w:type="pct"/>
              </w:tcPr>
              <w:p w14:paraId="1270E2A1" w14:textId="08F00D49" w:rsidR="007E1520" w:rsidRPr="0071622A" w:rsidRDefault="00D017E9"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Project Management Unit</w:t>
                </w:r>
              </w:p>
            </w:tc>
          </w:tr>
          <w:tr w:rsidR="007E1520" w:rsidRPr="0071622A" w14:paraId="55BE1165" w14:textId="77777777" w:rsidTr="0071629E">
            <w:tc>
              <w:tcPr>
                <w:tcW w:w="1099" w:type="pct"/>
              </w:tcPr>
              <w:p w14:paraId="4019F2B0" w14:textId="2434D69F"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SPP</w:t>
                </w:r>
              </w:p>
            </w:tc>
            <w:tc>
              <w:tcPr>
                <w:tcW w:w="3901" w:type="pct"/>
              </w:tcPr>
              <w:p w14:paraId="3E802952" w14:textId="0F8BDB12" w:rsidR="007E1520" w:rsidRPr="0071622A" w:rsidRDefault="00D017E9"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Single Project Pipeline</w:t>
                </w:r>
              </w:p>
            </w:tc>
          </w:tr>
          <w:tr w:rsidR="007E1520" w:rsidRPr="0071622A" w14:paraId="633D09F6" w14:textId="77777777" w:rsidTr="0071629E">
            <w:tc>
              <w:tcPr>
                <w:tcW w:w="1099" w:type="pct"/>
              </w:tcPr>
              <w:p w14:paraId="24FCBB6B" w14:textId="1082FC0C"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TA</w:t>
                </w:r>
              </w:p>
            </w:tc>
            <w:tc>
              <w:tcPr>
                <w:tcW w:w="3901" w:type="pct"/>
              </w:tcPr>
              <w:p w14:paraId="0EAECEB7" w14:textId="0E435B6D" w:rsidR="007E1520" w:rsidRPr="0071622A" w:rsidRDefault="00D017E9"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Technical Assistance</w:t>
                </w:r>
              </w:p>
            </w:tc>
          </w:tr>
          <w:tr w:rsidR="004C2E09" w:rsidRPr="0071622A" w14:paraId="72445912" w14:textId="77777777" w:rsidTr="0071629E">
            <w:tc>
              <w:tcPr>
                <w:tcW w:w="1099" w:type="pct"/>
              </w:tcPr>
              <w:p w14:paraId="6244E7E9" w14:textId="4523F589" w:rsidR="004C2E09"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TEN-T</w:t>
                </w:r>
              </w:p>
            </w:tc>
            <w:tc>
              <w:tcPr>
                <w:tcW w:w="3901" w:type="pct"/>
              </w:tcPr>
              <w:p w14:paraId="0881AFDD" w14:textId="6174AB56" w:rsidR="004C2E09" w:rsidRPr="0071622A" w:rsidRDefault="00D017E9"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Trans-European Transport Network</w:t>
                </w:r>
              </w:p>
            </w:tc>
          </w:tr>
          <w:tr w:rsidR="007E1520" w:rsidRPr="0071622A" w14:paraId="3676D734" w14:textId="77777777" w:rsidTr="0071629E">
            <w:tc>
              <w:tcPr>
                <w:tcW w:w="1099" w:type="pct"/>
              </w:tcPr>
              <w:p w14:paraId="5A6C8F01" w14:textId="748B57B7"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VAT</w:t>
                </w:r>
              </w:p>
            </w:tc>
            <w:tc>
              <w:tcPr>
                <w:tcW w:w="3901" w:type="pct"/>
              </w:tcPr>
              <w:p w14:paraId="11B70CE8" w14:textId="26068B5E" w:rsidR="007E1520" w:rsidRPr="0071622A" w:rsidRDefault="00D017E9"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Value-Added Tax</w:t>
                </w:r>
              </w:p>
            </w:tc>
          </w:tr>
          <w:tr w:rsidR="007E1520" w:rsidRPr="0071622A" w14:paraId="796FDE0B" w14:textId="77777777" w:rsidTr="0071629E">
            <w:tc>
              <w:tcPr>
                <w:tcW w:w="1099" w:type="pct"/>
              </w:tcPr>
              <w:p w14:paraId="5DFCCB21" w14:textId="2CF71B96"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WB</w:t>
                </w:r>
              </w:p>
            </w:tc>
            <w:tc>
              <w:tcPr>
                <w:tcW w:w="3901" w:type="pct"/>
              </w:tcPr>
              <w:p w14:paraId="46099A43" w14:textId="07FB27CE" w:rsidR="007E1520" w:rsidRPr="0071622A" w:rsidRDefault="00D017E9"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World Bank Group</w:t>
                </w:r>
              </w:p>
            </w:tc>
          </w:tr>
          <w:tr w:rsidR="007E1520" w:rsidRPr="0071622A" w14:paraId="627E90D3" w14:textId="77777777" w:rsidTr="0071629E">
            <w:tc>
              <w:tcPr>
                <w:tcW w:w="1099" w:type="pct"/>
              </w:tcPr>
              <w:p w14:paraId="25F39216" w14:textId="05B45CE8" w:rsidR="007E1520" w:rsidRPr="0071622A" w:rsidRDefault="007E1520"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WBIF</w:t>
                </w:r>
              </w:p>
            </w:tc>
            <w:tc>
              <w:tcPr>
                <w:tcW w:w="3901" w:type="pct"/>
              </w:tcPr>
              <w:p w14:paraId="0C382F63" w14:textId="775980D3" w:rsidR="007E1520" w:rsidRPr="0071622A" w:rsidRDefault="00D017E9" w:rsidP="00162D58">
                <w:pPr>
                  <w:spacing w:before="20" w:after="20"/>
                  <w:rPr>
                    <w:rFonts w:ascii="Times New Roman" w:hAnsi="Times New Roman" w:cs="Times New Roman"/>
                    <w:sz w:val="20"/>
                    <w:szCs w:val="20"/>
                  </w:rPr>
                </w:pPr>
                <w:r w:rsidRPr="0071622A">
                  <w:rPr>
                    <w:rFonts w:ascii="Times New Roman" w:hAnsi="Times New Roman" w:cs="Times New Roman"/>
                    <w:sz w:val="20"/>
                    <w:szCs w:val="20"/>
                  </w:rPr>
                  <w:t>Western Balkans Investment Framework</w:t>
                </w:r>
              </w:p>
            </w:tc>
          </w:tr>
        </w:tbl>
        <w:p w14:paraId="46B2B05E" w14:textId="77777777" w:rsidR="004C2E09" w:rsidRPr="000C2164" w:rsidRDefault="004C2E09">
          <w:pPr>
            <w:rPr>
              <w:rFonts w:ascii="Times New Roman" w:hAnsi="Times New Roman" w:cs="Times New Roman"/>
            </w:rPr>
          </w:pPr>
        </w:p>
        <w:p w14:paraId="7EE74ED6" w14:textId="0AC87164" w:rsidR="004C2E09" w:rsidRPr="000C2164" w:rsidRDefault="004C2E09">
          <w:pPr>
            <w:rPr>
              <w:rFonts w:ascii="Times New Roman" w:eastAsiaTheme="majorEastAsia" w:hAnsi="Times New Roman" w:cs="Times New Roman"/>
              <w:b/>
              <w:bCs/>
            </w:rPr>
          </w:pPr>
          <w:r w:rsidRPr="000C2164">
            <w:rPr>
              <w:rFonts w:ascii="Times New Roman" w:hAnsi="Times New Roman" w:cs="Times New Roman"/>
            </w:rPr>
            <w:br w:type="page"/>
          </w:r>
        </w:p>
        <w:p w14:paraId="1D3DF7F8" w14:textId="41C9B469" w:rsidR="00095A28" w:rsidRDefault="00095A28" w:rsidP="00095A28">
          <w:pPr>
            <w:pStyle w:val="Heading1"/>
            <w:numPr>
              <w:ilvl w:val="0"/>
              <w:numId w:val="0"/>
            </w:numPr>
            <w:spacing w:before="360"/>
            <w:ind w:left="992" w:hanging="431"/>
            <w:rPr>
              <w:rFonts w:ascii="Times New Roman" w:hAnsi="Times New Roman" w:cs="Times New Roman"/>
              <w:color w:val="auto"/>
              <w:sz w:val="22"/>
              <w:szCs w:val="22"/>
            </w:rPr>
          </w:pPr>
          <w:bookmarkStart w:id="2" w:name="_Toc60945973"/>
          <w:r w:rsidRPr="000C2164">
            <w:rPr>
              <w:rFonts w:ascii="Times New Roman" w:hAnsi="Times New Roman" w:cs="Times New Roman"/>
              <w:color w:val="auto"/>
              <w:sz w:val="22"/>
              <w:szCs w:val="22"/>
            </w:rPr>
            <w:t>Glossary</w:t>
          </w:r>
          <w:bookmarkEnd w:id="2"/>
        </w:p>
        <w:p w14:paraId="16ED172A" w14:textId="270D8174" w:rsidR="00857171" w:rsidRDefault="00095A28" w:rsidP="00E51310">
          <w:pPr>
            <w:spacing w:before="200" w:after="100"/>
            <w:jc w:val="both"/>
            <w:rPr>
              <w:rFonts w:ascii="Times New Roman" w:hAnsi="Times New Roman" w:cs="Times New Roman"/>
            </w:rPr>
          </w:pPr>
          <w:r w:rsidRPr="000C2164">
            <w:rPr>
              <w:rFonts w:ascii="Times New Roman" w:hAnsi="Times New Roman" w:cs="Times New Roman"/>
              <w:b/>
              <w:bCs/>
            </w:rPr>
            <w:t>Action</w:t>
          </w:r>
          <w:r w:rsidR="00533C7B" w:rsidRPr="00533C7B">
            <w:rPr>
              <w:rFonts w:ascii="Times New Roman" w:hAnsi="Times New Roman" w:cs="Times New Roman"/>
            </w:rPr>
            <w:t xml:space="preserve">: means a part of a Project, in relation to which the </w:t>
          </w:r>
          <w:r w:rsidR="00533C7B">
            <w:rPr>
              <w:rFonts w:ascii="Times New Roman" w:hAnsi="Times New Roman" w:cs="Times New Roman"/>
            </w:rPr>
            <w:t xml:space="preserve">beneficiary seeks the financing of a grant from the WBIF. An action is composed of a set of activities </w:t>
          </w:r>
          <w:r w:rsidR="00857171">
            <w:rPr>
              <w:rFonts w:ascii="Times New Roman" w:hAnsi="Times New Roman" w:cs="Times New Roman"/>
            </w:rPr>
            <w:t xml:space="preserve">proposed to be financed </w:t>
          </w:r>
          <w:r w:rsidR="00051E81">
            <w:rPr>
              <w:rFonts w:ascii="Times New Roman" w:hAnsi="Times New Roman" w:cs="Times New Roman"/>
            </w:rPr>
            <w:t xml:space="preserve">in full or in part </w:t>
          </w:r>
          <w:r w:rsidR="00857171">
            <w:rPr>
              <w:rFonts w:ascii="Times New Roman" w:hAnsi="Times New Roman" w:cs="Times New Roman"/>
            </w:rPr>
            <w:t xml:space="preserve">with the grant </w:t>
          </w:r>
          <w:r w:rsidR="00AE5EB6">
            <w:rPr>
              <w:rFonts w:ascii="Times New Roman" w:hAnsi="Times New Roman" w:cs="Times New Roman"/>
            </w:rPr>
            <w:t>from</w:t>
          </w:r>
          <w:r w:rsidR="00857171">
            <w:rPr>
              <w:rFonts w:ascii="Times New Roman" w:hAnsi="Times New Roman" w:cs="Times New Roman"/>
            </w:rPr>
            <w:t xml:space="preserve"> the WBIF. </w:t>
          </w:r>
        </w:p>
        <w:p w14:paraId="62E9F370" w14:textId="5F89FA68" w:rsidR="007903B9" w:rsidRDefault="00A853E8" w:rsidP="00E51310">
          <w:pPr>
            <w:spacing w:before="160" w:after="100"/>
            <w:jc w:val="both"/>
            <w:rPr>
              <w:rFonts w:ascii="Times New Roman" w:hAnsi="Times New Roman" w:cs="Times New Roman"/>
            </w:rPr>
          </w:pPr>
          <w:r w:rsidRPr="00A853E8">
            <w:rPr>
              <w:rFonts w:ascii="Times New Roman" w:hAnsi="Times New Roman" w:cs="Times New Roman"/>
              <w:b/>
              <w:bCs/>
            </w:rPr>
            <w:t xml:space="preserve">Grant Application Form </w:t>
          </w:r>
          <w:r w:rsidR="00DE7129">
            <w:rPr>
              <w:rFonts w:ascii="Times New Roman" w:hAnsi="Times New Roman" w:cs="Times New Roman"/>
              <w:b/>
              <w:bCs/>
            </w:rPr>
            <w:t xml:space="preserve">for investment grants </w:t>
          </w:r>
          <w:r w:rsidRPr="00A853E8">
            <w:rPr>
              <w:rFonts w:ascii="Times New Roman" w:hAnsi="Times New Roman" w:cs="Times New Roman"/>
              <w:b/>
              <w:bCs/>
            </w:rPr>
            <w:t xml:space="preserve">(or </w:t>
          </w:r>
          <w:r w:rsidR="00DE7129">
            <w:rPr>
              <w:rFonts w:ascii="Times New Roman" w:hAnsi="Times New Roman" w:cs="Times New Roman"/>
              <w:b/>
              <w:bCs/>
            </w:rPr>
            <w:t xml:space="preserve">INV </w:t>
          </w:r>
          <w:r w:rsidRPr="00A853E8">
            <w:rPr>
              <w:rFonts w:ascii="Times New Roman" w:hAnsi="Times New Roman" w:cs="Times New Roman"/>
              <w:b/>
              <w:bCs/>
            </w:rPr>
            <w:t>GAF):</w:t>
          </w:r>
          <w:r w:rsidRPr="00A853E8">
            <w:rPr>
              <w:rFonts w:ascii="Times New Roman" w:hAnsi="Times New Roman" w:cs="Times New Roman"/>
            </w:rPr>
            <w:t xml:space="preserve"> </w:t>
          </w:r>
          <w:r w:rsidR="002469D0">
            <w:rPr>
              <w:rFonts w:ascii="Times New Roman" w:hAnsi="Times New Roman" w:cs="Times New Roman"/>
            </w:rPr>
            <w:t xml:space="preserve">is </w:t>
          </w:r>
          <w:r w:rsidR="007903B9">
            <w:rPr>
              <w:rFonts w:ascii="Times New Roman" w:hAnsi="Times New Roman" w:cs="Times New Roman"/>
            </w:rPr>
            <w:t xml:space="preserve">a standardised template the beneficiaries use to apply for WBIF investment grants. Upon approval of the grant by the WBIF, the </w:t>
          </w:r>
          <w:r w:rsidR="00DE7129">
            <w:rPr>
              <w:rFonts w:ascii="Times New Roman" w:hAnsi="Times New Roman" w:cs="Times New Roman"/>
            </w:rPr>
            <w:t xml:space="preserve">INV </w:t>
          </w:r>
          <w:r w:rsidR="007903B9">
            <w:rPr>
              <w:rFonts w:ascii="Times New Roman" w:hAnsi="Times New Roman" w:cs="Times New Roman"/>
            </w:rPr>
            <w:t>GAF becomes part of the contractual framework.</w:t>
          </w:r>
        </w:p>
        <w:p w14:paraId="58208554" w14:textId="735022C6" w:rsidR="00857171" w:rsidRDefault="007903B9" w:rsidP="00E51310">
          <w:pPr>
            <w:spacing w:before="160" w:after="100"/>
            <w:jc w:val="both"/>
            <w:rPr>
              <w:rFonts w:ascii="Times New Roman" w:hAnsi="Times New Roman" w:cs="Times New Roman"/>
            </w:rPr>
          </w:pPr>
          <w:r w:rsidRPr="00B32BB7">
            <w:rPr>
              <w:rFonts w:ascii="Times New Roman" w:hAnsi="Times New Roman" w:cs="Times New Roman"/>
              <w:b/>
              <w:bCs/>
            </w:rPr>
            <w:t>GAF Guidelines:</w:t>
          </w:r>
          <w:r w:rsidRPr="00B32BB7">
            <w:rPr>
              <w:rFonts w:ascii="Times New Roman" w:hAnsi="Times New Roman" w:cs="Times New Roman"/>
            </w:rPr>
            <w:t xml:space="preserve"> </w:t>
          </w:r>
          <w:r w:rsidR="00B6263D" w:rsidRPr="00B32BB7">
            <w:rPr>
              <w:rFonts w:ascii="Times New Roman" w:hAnsi="Times New Roman" w:cs="Times New Roman"/>
            </w:rPr>
            <w:t>are</w:t>
          </w:r>
          <w:r w:rsidRPr="00B32BB7">
            <w:rPr>
              <w:rFonts w:ascii="Times New Roman" w:hAnsi="Times New Roman" w:cs="Times New Roman"/>
            </w:rPr>
            <w:t xml:space="preserve"> instructions to the applicants outlining generic and specific conditions applicable to </w:t>
          </w:r>
          <w:r w:rsidR="00DE7129">
            <w:rPr>
              <w:rFonts w:ascii="Times New Roman" w:hAnsi="Times New Roman" w:cs="Times New Roman"/>
            </w:rPr>
            <w:t>the INV GAFs</w:t>
          </w:r>
          <w:r w:rsidRPr="00B32BB7">
            <w:rPr>
              <w:rFonts w:ascii="Times New Roman" w:hAnsi="Times New Roman" w:cs="Times New Roman"/>
            </w:rPr>
            <w:t xml:space="preserve">. It also details further the </w:t>
          </w:r>
          <w:r w:rsidR="00B32BB7" w:rsidRPr="00B32BB7">
            <w:rPr>
              <w:rFonts w:ascii="Times New Roman" w:hAnsi="Times New Roman" w:cs="Times New Roman"/>
            </w:rPr>
            <w:t xml:space="preserve">INV </w:t>
          </w:r>
          <w:r w:rsidRPr="00B32BB7">
            <w:rPr>
              <w:rFonts w:ascii="Times New Roman" w:hAnsi="Times New Roman" w:cs="Times New Roman"/>
            </w:rPr>
            <w:t>GAFs. The Guidelines are updated as needed, following WBIF meetings.</w:t>
          </w:r>
        </w:p>
        <w:p w14:paraId="2A05EC04" w14:textId="4A68A291" w:rsidR="007903B9" w:rsidRDefault="007903B9" w:rsidP="00E51310">
          <w:pPr>
            <w:spacing w:before="160" w:after="100"/>
            <w:jc w:val="both"/>
            <w:rPr>
              <w:rFonts w:ascii="Times New Roman" w:hAnsi="Times New Roman" w:cs="Times New Roman"/>
            </w:rPr>
          </w:pPr>
          <w:r w:rsidRPr="007903B9">
            <w:rPr>
              <w:rFonts w:ascii="Times New Roman" w:hAnsi="Times New Roman" w:cs="Times New Roman"/>
              <w:b/>
              <w:bCs/>
            </w:rPr>
            <w:t>Instrument for Pre-accession Assistance</w:t>
          </w:r>
          <w:r>
            <w:rPr>
              <w:rFonts w:ascii="Times New Roman" w:hAnsi="Times New Roman" w:cs="Times New Roman"/>
              <w:b/>
              <w:bCs/>
            </w:rPr>
            <w:t xml:space="preserve"> (or IPA)</w:t>
          </w:r>
          <w:r w:rsidRPr="007903B9">
            <w:rPr>
              <w:rFonts w:ascii="Times New Roman" w:hAnsi="Times New Roman" w:cs="Times New Roman"/>
            </w:rPr>
            <w:t xml:space="preserve">: is the means by which the EU supports reforms in the </w:t>
          </w:r>
          <w:r>
            <w:rPr>
              <w:rFonts w:ascii="Times New Roman" w:hAnsi="Times New Roman" w:cs="Times New Roman"/>
            </w:rPr>
            <w:t>e</w:t>
          </w:r>
          <w:r w:rsidRPr="007903B9">
            <w:rPr>
              <w:rFonts w:ascii="Times New Roman" w:hAnsi="Times New Roman" w:cs="Times New Roman"/>
            </w:rPr>
            <w:t>nlargement countries</w:t>
          </w:r>
          <w:r>
            <w:rPr>
              <w:rFonts w:ascii="Times New Roman" w:hAnsi="Times New Roman" w:cs="Times New Roman"/>
            </w:rPr>
            <w:t xml:space="preserve"> </w:t>
          </w:r>
          <w:r w:rsidRPr="007903B9">
            <w:rPr>
              <w:rFonts w:ascii="Times New Roman" w:hAnsi="Times New Roman" w:cs="Times New Roman"/>
            </w:rPr>
            <w:t xml:space="preserve">with financial and technical </w:t>
          </w:r>
          <w:r w:rsidR="007B121C">
            <w:rPr>
              <w:rFonts w:ascii="Times New Roman" w:hAnsi="Times New Roman" w:cs="Times New Roman"/>
            </w:rPr>
            <w:t>assistance</w:t>
          </w:r>
          <w:r w:rsidRPr="007903B9">
            <w:rPr>
              <w:rFonts w:ascii="Times New Roman" w:hAnsi="Times New Roman" w:cs="Times New Roman"/>
            </w:rPr>
            <w:t>.</w:t>
          </w:r>
        </w:p>
        <w:p w14:paraId="0CF3D4D3" w14:textId="1269D75C" w:rsidR="0025721F" w:rsidRDefault="0025721F" w:rsidP="00E51310">
          <w:pPr>
            <w:spacing w:before="160" w:after="100"/>
            <w:jc w:val="both"/>
            <w:rPr>
              <w:rFonts w:ascii="Times New Roman" w:hAnsi="Times New Roman" w:cs="Times New Roman"/>
            </w:rPr>
          </w:pPr>
          <w:r w:rsidRPr="0025721F">
            <w:rPr>
              <w:rFonts w:ascii="Times New Roman" w:hAnsi="Times New Roman" w:cs="Times New Roman"/>
              <w:b/>
              <w:bCs/>
            </w:rPr>
            <w:t>Investment grant</w:t>
          </w:r>
          <w:r>
            <w:rPr>
              <w:rFonts w:ascii="Times New Roman" w:hAnsi="Times New Roman" w:cs="Times New Roman"/>
            </w:rPr>
            <w:t xml:space="preserve">: </w:t>
          </w:r>
          <w:r w:rsidR="008D795B">
            <w:rPr>
              <w:rFonts w:ascii="Times New Roman" w:hAnsi="Times New Roman" w:cs="Times New Roman"/>
            </w:rPr>
            <w:t>means the contribution</w:t>
          </w:r>
          <w:r w:rsidR="00AC2785">
            <w:rPr>
              <w:rFonts w:ascii="Times New Roman" w:hAnsi="Times New Roman" w:cs="Times New Roman"/>
            </w:rPr>
            <w:t xml:space="preserve"> </w:t>
          </w:r>
          <w:r w:rsidR="007B121C">
            <w:rPr>
              <w:rFonts w:ascii="Times New Roman" w:hAnsi="Times New Roman" w:cs="Times New Roman"/>
            </w:rPr>
            <w:t xml:space="preserve">that the </w:t>
          </w:r>
          <w:r w:rsidR="00AC2785">
            <w:rPr>
              <w:rFonts w:ascii="Times New Roman" w:hAnsi="Times New Roman" w:cs="Times New Roman"/>
            </w:rPr>
            <w:t>WBIF funding makes to the total investment cost of a project</w:t>
          </w:r>
          <w:r w:rsidR="005C35DE">
            <w:rPr>
              <w:rFonts w:ascii="Times New Roman" w:hAnsi="Times New Roman" w:cs="Times New Roman"/>
            </w:rPr>
            <w:t>.</w:t>
          </w:r>
          <w:r w:rsidR="00397EE8">
            <w:rPr>
              <w:rFonts w:ascii="Times New Roman" w:hAnsi="Times New Roman" w:cs="Times New Roman"/>
            </w:rPr>
            <w:t xml:space="preserve"> It is expressed as the co-financing rate, which is subject to a maximum threshold and is defined as a percentage of the total investment cost (i.e. costs for works and supplies including contingencies).</w:t>
          </w:r>
        </w:p>
        <w:p w14:paraId="4047F7C5" w14:textId="403B32B9" w:rsidR="00A853E8" w:rsidRDefault="00A853E8" w:rsidP="00E51310">
          <w:pPr>
            <w:spacing w:before="160" w:after="100"/>
            <w:jc w:val="both"/>
            <w:rPr>
              <w:rFonts w:ascii="Times New Roman" w:hAnsi="Times New Roman" w:cs="Times New Roman"/>
            </w:rPr>
          </w:pPr>
          <w:r w:rsidRPr="00A853E8">
            <w:rPr>
              <w:rFonts w:ascii="Times New Roman" w:hAnsi="Times New Roman" w:cs="Times New Roman"/>
              <w:b/>
              <w:bCs/>
            </w:rPr>
            <w:t xml:space="preserve">Lead Financial Institution (or Lead IFI): </w:t>
          </w:r>
          <w:r w:rsidR="007903B9" w:rsidRPr="007903B9">
            <w:rPr>
              <w:rFonts w:ascii="Times New Roman" w:hAnsi="Times New Roman" w:cs="Times New Roman"/>
            </w:rPr>
            <w:t>is a multilateral or bilateral financial institution which supports the project and provides a loan once the project is mature. The following financial institutions are Lead IFIs</w:t>
          </w:r>
          <w:r w:rsidR="007B121C">
            <w:rPr>
              <w:rFonts w:ascii="Times New Roman" w:hAnsi="Times New Roman" w:cs="Times New Roman"/>
            </w:rPr>
            <w:t xml:space="preserve"> for WBIF projects</w:t>
          </w:r>
          <w:r w:rsidR="007903B9" w:rsidRPr="007903B9">
            <w:rPr>
              <w:rFonts w:ascii="Times New Roman" w:hAnsi="Times New Roman" w:cs="Times New Roman"/>
            </w:rPr>
            <w:t>: AFD, CEB, EBRD, EIB, KfW</w:t>
          </w:r>
          <w:r w:rsidR="009A67F1">
            <w:rPr>
              <w:rFonts w:ascii="Times New Roman" w:hAnsi="Times New Roman" w:cs="Times New Roman"/>
            </w:rPr>
            <w:t xml:space="preserve">, </w:t>
          </w:r>
          <w:r w:rsidR="000D1E59">
            <w:rPr>
              <w:rFonts w:ascii="Times New Roman" w:hAnsi="Times New Roman" w:cs="Times New Roman"/>
            </w:rPr>
            <w:t>and</w:t>
          </w:r>
          <w:r w:rsidR="00020449">
            <w:rPr>
              <w:rFonts w:ascii="Times New Roman" w:hAnsi="Times New Roman" w:cs="Times New Roman"/>
            </w:rPr>
            <w:t xml:space="preserve"> </w:t>
          </w:r>
          <w:r w:rsidR="007903B9" w:rsidRPr="007903B9">
            <w:rPr>
              <w:rFonts w:ascii="Times New Roman" w:hAnsi="Times New Roman" w:cs="Times New Roman"/>
            </w:rPr>
            <w:t>the World Bank Group.</w:t>
          </w:r>
        </w:p>
        <w:p w14:paraId="4A5539A7" w14:textId="29CDF9C3" w:rsidR="00A853E8" w:rsidRDefault="00A853E8" w:rsidP="00E51310">
          <w:pPr>
            <w:spacing w:before="160" w:after="100"/>
            <w:jc w:val="both"/>
            <w:rPr>
              <w:rFonts w:ascii="Times New Roman" w:hAnsi="Times New Roman" w:cs="Times New Roman"/>
            </w:rPr>
          </w:pPr>
          <w:r w:rsidRPr="00A853E8">
            <w:rPr>
              <w:rFonts w:ascii="Times New Roman" w:hAnsi="Times New Roman" w:cs="Times New Roman"/>
              <w:b/>
              <w:bCs/>
            </w:rPr>
            <w:t>MIS</w:t>
          </w:r>
          <w:r w:rsidRPr="00A853E8">
            <w:rPr>
              <w:rFonts w:ascii="Times New Roman" w:hAnsi="Times New Roman" w:cs="Times New Roman"/>
            </w:rPr>
            <w:t>: means the management information system administered by the WBIF Secretariat</w:t>
          </w:r>
          <w:r w:rsidR="007B121C">
            <w:rPr>
              <w:rFonts w:ascii="Times New Roman" w:hAnsi="Times New Roman" w:cs="Times New Roman"/>
            </w:rPr>
            <w:t xml:space="preserve">, </w:t>
          </w:r>
          <w:r w:rsidRPr="00A853E8">
            <w:rPr>
              <w:rFonts w:ascii="Times New Roman" w:hAnsi="Times New Roman" w:cs="Times New Roman"/>
            </w:rPr>
            <w:t xml:space="preserve">which, among others, </w:t>
          </w:r>
          <w:r w:rsidR="009A67F1">
            <w:rPr>
              <w:rFonts w:ascii="Times New Roman" w:hAnsi="Times New Roman" w:cs="Times New Roman"/>
            </w:rPr>
            <w:t xml:space="preserve">is used </w:t>
          </w:r>
          <w:r w:rsidR="00D714E4">
            <w:rPr>
              <w:rFonts w:ascii="Times New Roman" w:hAnsi="Times New Roman" w:cs="Times New Roman"/>
            </w:rPr>
            <w:t>for</w:t>
          </w:r>
          <w:r w:rsidR="009A67F1" w:rsidRPr="009A67F1">
            <w:rPr>
              <w:rFonts w:ascii="Times New Roman" w:hAnsi="Times New Roman" w:cs="Times New Roman"/>
            </w:rPr>
            <w:t xml:space="preserve"> </w:t>
          </w:r>
          <w:r w:rsidR="00B6263D">
            <w:rPr>
              <w:rFonts w:ascii="Times New Roman" w:hAnsi="Times New Roman" w:cs="Times New Roman"/>
            </w:rPr>
            <w:t xml:space="preserve">the </w:t>
          </w:r>
          <w:r w:rsidR="009A67F1" w:rsidRPr="009A67F1">
            <w:rPr>
              <w:rFonts w:ascii="Times New Roman" w:hAnsi="Times New Roman" w:cs="Times New Roman"/>
            </w:rPr>
            <w:t xml:space="preserve">selection of </w:t>
          </w:r>
          <w:r w:rsidR="00B6263D">
            <w:rPr>
              <w:rFonts w:ascii="Times New Roman" w:hAnsi="Times New Roman" w:cs="Times New Roman"/>
            </w:rPr>
            <w:t>projects</w:t>
          </w:r>
          <w:r w:rsidR="009A67F1" w:rsidRPr="009A67F1">
            <w:rPr>
              <w:rFonts w:ascii="Times New Roman" w:hAnsi="Times New Roman" w:cs="Times New Roman"/>
            </w:rPr>
            <w:t xml:space="preserve"> for financing</w:t>
          </w:r>
          <w:r w:rsidR="009A67F1">
            <w:rPr>
              <w:rFonts w:ascii="Times New Roman" w:hAnsi="Times New Roman" w:cs="Times New Roman"/>
            </w:rPr>
            <w:t xml:space="preserve"> and </w:t>
          </w:r>
          <w:r w:rsidRPr="00A853E8">
            <w:rPr>
              <w:rFonts w:ascii="Times New Roman" w:hAnsi="Times New Roman" w:cs="Times New Roman"/>
            </w:rPr>
            <w:t xml:space="preserve">tracks </w:t>
          </w:r>
          <w:r w:rsidR="007B121C">
            <w:rPr>
              <w:rFonts w:ascii="Times New Roman" w:hAnsi="Times New Roman" w:cs="Times New Roman"/>
            </w:rPr>
            <w:t xml:space="preserve">the </w:t>
          </w:r>
          <w:r w:rsidRPr="00A853E8">
            <w:rPr>
              <w:rFonts w:ascii="Times New Roman" w:hAnsi="Times New Roman" w:cs="Times New Roman"/>
            </w:rPr>
            <w:t xml:space="preserve">progress of </w:t>
          </w:r>
          <w:r w:rsidR="00B6263D">
            <w:rPr>
              <w:rFonts w:ascii="Times New Roman" w:hAnsi="Times New Roman" w:cs="Times New Roman"/>
            </w:rPr>
            <w:t>a</w:t>
          </w:r>
          <w:r w:rsidRPr="00A853E8">
            <w:rPr>
              <w:rFonts w:ascii="Times New Roman" w:hAnsi="Times New Roman" w:cs="Times New Roman"/>
            </w:rPr>
            <w:t xml:space="preserve">ctions financed with </w:t>
          </w:r>
          <w:r w:rsidR="007B121C">
            <w:rPr>
              <w:rFonts w:ascii="Times New Roman" w:hAnsi="Times New Roman" w:cs="Times New Roman"/>
            </w:rPr>
            <w:t xml:space="preserve">WBIF </w:t>
          </w:r>
          <w:r w:rsidR="007903B9">
            <w:rPr>
              <w:rFonts w:ascii="Times New Roman" w:hAnsi="Times New Roman" w:cs="Times New Roman"/>
            </w:rPr>
            <w:t>g</w:t>
          </w:r>
          <w:r w:rsidRPr="00A853E8">
            <w:rPr>
              <w:rFonts w:ascii="Times New Roman" w:hAnsi="Times New Roman" w:cs="Times New Roman"/>
            </w:rPr>
            <w:t>rants</w:t>
          </w:r>
          <w:r>
            <w:rPr>
              <w:rFonts w:ascii="Times New Roman" w:hAnsi="Times New Roman" w:cs="Times New Roman"/>
            </w:rPr>
            <w:t>.</w:t>
          </w:r>
        </w:p>
        <w:p w14:paraId="7355D806" w14:textId="78E3233A" w:rsidR="002469D0" w:rsidRDefault="002469D0" w:rsidP="00E51310">
          <w:pPr>
            <w:spacing w:before="160" w:after="100"/>
            <w:jc w:val="both"/>
            <w:rPr>
              <w:rFonts w:ascii="Times New Roman" w:hAnsi="Times New Roman" w:cs="Times New Roman"/>
            </w:rPr>
          </w:pPr>
          <w:r w:rsidRPr="002469D0">
            <w:rPr>
              <w:rFonts w:ascii="Times New Roman" w:hAnsi="Times New Roman" w:cs="Times New Roman"/>
              <w:b/>
              <w:bCs/>
            </w:rPr>
            <w:t>National Investment Committee:</w:t>
          </w:r>
          <w:r w:rsidRPr="002469D0">
            <w:rPr>
              <w:rFonts w:ascii="Times New Roman" w:hAnsi="Times New Roman" w:cs="Times New Roman"/>
            </w:rPr>
            <w:t xml:space="preserve"> is the national decision-making body, usually chaired by the Deputy Prime Minister or the Minister of Finance, where the Single Project Pipeline is formally endorsed. </w:t>
          </w:r>
        </w:p>
        <w:p w14:paraId="7A8AE165" w14:textId="56AE504C" w:rsidR="002469D0" w:rsidRDefault="002469D0" w:rsidP="00E51310">
          <w:pPr>
            <w:spacing w:before="160" w:after="100"/>
            <w:jc w:val="both"/>
            <w:rPr>
              <w:rFonts w:ascii="Times New Roman" w:hAnsi="Times New Roman" w:cs="Times New Roman"/>
            </w:rPr>
          </w:pPr>
          <w:r w:rsidRPr="002469D0">
            <w:rPr>
              <w:rFonts w:ascii="Times New Roman" w:hAnsi="Times New Roman" w:cs="Times New Roman"/>
              <w:b/>
              <w:bCs/>
            </w:rPr>
            <w:t>National IPA Coordinator (or NIPAC):</w:t>
          </w:r>
          <w:r w:rsidRPr="002469D0">
            <w:rPr>
              <w:rFonts w:ascii="Times New Roman" w:hAnsi="Times New Roman" w:cs="Times New Roman"/>
            </w:rPr>
            <w:t xml:space="preserve"> is the national body responsible for overall coordination and monitoring of </w:t>
          </w:r>
          <w:r w:rsidR="007B121C">
            <w:rPr>
              <w:rFonts w:ascii="Times New Roman" w:hAnsi="Times New Roman" w:cs="Times New Roman"/>
            </w:rPr>
            <w:t xml:space="preserve">the </w:t>
          </w:r>
          <w:r w:rsidRPr="002469D0">
            <w:rPr>
              <w:rFonts w:ascii="Times New Roman" w:hAnsi="Times New Roman" w:cs="Times New Roman"/>
            </w:rPr>
            <w:t xml:space="preserve">EU assistance under all IPA </w:t>
          </w:r>
          <w:r w:rsidR="007B121C">
            <w:rPr>
              <w:rFonts w:ascii="Times New Roman" w:hAnsi="Times New Roman" w:cs="Times New Roman"/>
            </w:rPr>
            <w:t>c</w:t>
          </w:r>
          <w:r w:rsidRPr="002469D0">
            <w:rPr>
              <w:rFonts w:ascii="Times New Roman" w:hAnsi="Times New Roman" w:cs="Times New Roman"/>
            </w:rPr>
            <w:t xml:space="preserve">omponents. </w:t>
          </w:r>
        </w:p>
        <w:p w14:paraId="705B52FC" w14:textId="7EE7EB50" w:rsidR="002469D0" w:rsidRDefault="00A853E8" w:rsidP="00E51310">
          <w:pPr>
            <w:spacing w:before="160" w:after="100"/>
            <w:jc w:val="both"/>
            <w:rPr>
              <w:rFonts w:ascii="Times New Roman" w:hAnsi="Times New Roman" w:cs="Times New Roman"/>
            </w:rPr>
          </w:pPr>
          <w:r w:rsidRPr="00A853E8">
            <w:rPr>
              <w:rFonts w:ascii="Times New Roman" w:hAnsi="Times New Roman" w:cs="Times New Roman"/>
              <w:b/>
              <w:bCs/>
            </w:rPr>
            <w:t>Project</w:t>
          </w:r>
          <w:r w:rsidRPr="00A853E8">
            <w:rPr>
              <w:rFonts w:ascii="Times New Roman" w:hAnsi="Times New Roman" w:cs="Times New Roman"/>
            </w:rPr>
            <w:t xml:space="preserve">: means </w:t>
          </w:r>
          <w:r w:rsidR="00530224">
            <w:rPr>
              <w:rFonts w:ascii="Times New Roman" w:hAnsi="Times New Roman" w:cs="Times New Roman"/>
            </w:rPr>
            <w:t>the</w:t>
          </w:r>
          <w:r w:rsidRPr="00A853E8">
            <w:rPr>
              <w:rFonts w:ascii="Times New Roman" w:hAnsi="Times New Roman" w:cs="Times New Roman"/>
            </w:rPr>
            <w:t xml:space="preserve"> investment project </w:t>
          </w:r>
          <w:r w:rsidR="003A6871">
            <w:rPr>
              <w:rFonts w:ascii="Times New Roman" w:hAnsi="Times New Roman" w:cs="Times New Roman"/>
            </w:rPr>
            <w:t>proposed for f</w:t>
          </w:r>
          <w:r w:rsidRPr="00A853E8">
            <w:rPr>
              <w:rFonts w:ascii="Times New Roman" w:hAnsi="Times New Roman" w:cs="Times New Roman"/>
            </w:rPr>
            <w:t>inancing under the WBIF.</w:t>
          </w:r>
          <w:r w:rsidR="003A6871">
            <w:rPr>
              <w:rFonts w:ascii="Times New Roman" w:hAnsi="Times New Roman" w:cs="Times New Roman"/>
            </w:rPr>
            <w:t xml:space="preserve"> </w:t>
          </w:r>
          <w:r w:rsidR="009D4274">
            <w:rPr>
              <w:rFonts w:ascii="Times New Roman" w:hAnsi="Times New Roman" w:cs="Times New Roman"/>
            </w:rPr>
            <w:t>The Action is an integral part of the project.</w:t>
          </w:r>
        </w:p>
        <w:p w14:paraId="3AE18323" w14:textId="7FA660A6" w:rsidR="00A853E8" w:rsidRDefault="00A853E8" w:rsidP="00A477B9">
          <w:pPr>
            <w:spacing w:before="160" w:after="100"/>
            <w:jc w:val="both"/>
            <w:rPr>
              <w:rFonts w:ascii="Times New Roman" w:hAnsi="Times New Roman" w:cs="Times New Roman"/>
            </w:rPr>
          </w:pPr>
          <w:r w:rsidRPr="00A853E8">
            <w:rPr>
              <w:rFonts w:ascii="Times New Roman" w:hAnsi="Times New Roman" w:cs="Times New Roman"/>
              <w:b/>
              <w:bCs/>
            </w:rPr>
            <w:t>Project Financiers’ Group</w:t>
          </w:r>
          <w:r w:rsidRPr="00A853E8">
            <w:rPr>
              <w:rFonts w:ascii="Times New Roman" w:hAnsi="Times New Roman" w:cs="Times New Roman"/>
            </w:rPr>
            <w:t xml:space="preserve">: </w:t>
          </w:r>
          <w:bookmarkStart w:id="3" w:name="_Hlk60979143"/>
          <w:r w:rsidRPr="00A853E8">
            <w:rPr>
              <w:rFonts w:ascii="Times New Roman" w:hAnsi="Times New Roman" w:cs="Times New Roman"/>
            </w:rPr>
            <w:t>means the group consisting of representatives of the</w:t>
          </w:r>
          <w:r w:rsidR="009A67F1">
            <w:rPr>
              <w:rFonts w:ascii="Times New Roman" w:hAnsi="Times New Roman" w:cs="Times New Roman"/>
            </w:rPr>
            <w:t xml:space="preserve"> European Commission, financial institutions members of the WBIF, bilateral donors</w:t>
          </w:r>
          <w:r w:rsidR="007B121C">
            <w:rPr>
              <w:rFonts w:ascii="Times New Roman" w:hAnsi="Times New Roman" w:cs="Times New Roman"/>
            </w:rPr>
            <w:t xml:space="preserve">, </w:t>
          </w:r>
          <w:r w:rsidRPr="00A853E8">
            <w:rPr>
              <w:rFonts w:ascii="Times New Roman" w:hAnsi="Times New Roman" w:cs="Times New Roman"/>
            </w:rPr>
            <w:t xml:space="preserve">development agencies of </w:t>
          </w:r>
          <w:r w:rsidR="002469D0">
            <w:rPr>
              <w:rFonts w:ascii="Times New Roman" w:hAnsi="Times New Roman" w:cs="Times New Roman"/>
            </w:rPr>
            <w:t>c</w:t>
          </w:r>
          <w:r w:rsidRPr="00A853E8">
            <w:rPr>
              <w:rFonts w:ascii="Times New Roman" w:hAnsi="Times New Roman" w:cs="Times New Roman"/>
            </w:rPr>
            <w:t xml:space="preserve">ontributors and </w:t>
          </w:r>
          <w:r w:rsidR="00A477B9" w:rsidRPr="00A477B9">
            <w:rPr>
              <w:rFonts w:ascii="Times New Roman" w:hAnsi="Times New Roman" w:cs="Times New Roman"/>
            </w:rPr>
            <w:t>responsible for screening and assessing requests</w:t>
          </w:r>
          <w:r w:rsidR="00A477B9">
            <w:rPr>
              <w:rFonts w:ascii="Times New Roman" w:hAnsi="Times New Roman" w:cs="Times New Roman"/>
            </w:rPr>
            <w:t xml:space="preserve"> </w:t>
          </w:r>
          <w:r w:rsidR="00A477B9" w:rsidRPr="00A477B9">
            <w:rPr>
              <w:rFonts w:ascii="Times New Roman" w:hAnsi="Times New Roman" w:cs="Times New Roman"/>
            </w:rPr>
            <w:t xml:space="preserve">for financial support through the </w:t>
          </w:r>
          <w:r w:rsidR="00A477B9">
            <w:rPr>
              <w:rFonts w:ascii="Times New Roman" w:hAnsi="Times New Roman" w:cs="Times New Roman"/>
            </w:rPr>
            <w:t>WBIF</w:t>
          </w:r>
          <w:bookmarkEnd w:id="3"/>
          <w:r>
            <w:rPr>
              <w:rFonts w:ascii="Times New Roman" w:hAnsi="Times New Roman" w:cs="Times New Roman"/>
            </w:rPr>
            <w:t>.</w:t>
          </w:r>
        </w:p>
        <w:p w14:paraId="6874410E" w14:textId="04D6287C" w:rsidR="00A853E8" w:rsidRDefault="002469D0" w:rsidP="00E51310">
          <w:pPr>
            <w:spacing w:before="160" w:after="100"/>
            <w:jc w:val="both"/>
            <w:rPr>
              <w:rFonts w:ascii="Times New Roman" w:hAnsi="Times New Roman" w:cs="Times New Roman"/>
            </w:rPr>
          </w:pPr>
          <w:r w:rsidRPr="002469D0">
            <w:rPr>
              <w:rFonts w:ascii="Times New Roman" w:hAnsi="Times New Roman" w:cs="Times New Roman"/>
              <w:b/>
              <w:bCs/>
            </w:rPr>
            <w:t>Single Sector Project Pipeline (SSPP)</w:t>
          </w:r>
          <w:r w:rsidRPr="002469D0">
            <w:rPr>
              <w:rFonts w:ascii="Times New Roman" w:hAnsi="Times New Roman" w:cs="Times New Roman"/>
            </w:rPr>
            <w:t xml:space="preserve"> and </w:t>
          </w:r>
          <w:r w:rsidRPr="002469D0">
            <w:rPr>
              <w:rFonts w:ascii="Times New Roman" w:hAnsi="Times New Roman" w:cs="Times New Roman"/>
              <w:b/>
              <w:bCs/>
            </w:rPr>
            <w:t>Single Project Pipeline (SPP)</w:t>
          </w:r>
          <w:r w:rsidRPr="002469D0">
            <w:rPr>
              <w:rFonts w:ascii="Times New Roman" w:hAnsi="Times New Roman" w:cs="Times New Roman"/>
            </w:rPr>
            <w:t>: The SSPP is a list of strategically relevant and prioritised projects, submitted by each Line Ministry to the NIC technical secretariat for further financial programming. Mature, top priority projects are selected by the NIC technical secretariat, as appropriate, to form the Single Project Pipeline (SPP), which is submitted to the NIC for approval.</w:t>
          </w:r>
        </w:p>
        <w:p w14:paraId="55D542C5" w14:textId="6F4B10E2" w:rsidR="00CC65DE" w:rsidRDefault="00BD0190" w:rsidP="00E51310">
          <w:pPr>
            <w:spacing w:before="160" w:after="100"/>
            <w:jc w:val="both"/>
            <w:rPr>
              <w:rFonts w:ascii="Times New Roman" w:hAnsi="Times New Roman" w:cs="Times New Roman"/>
            </w:rPr>
          </w:pPr>
          <w:r w:rsidRPr="00BD0190">
            <w:rPr>
              <w:rFonts w:ascii="Times New Roman" w:hAnsi="Times New Roman" w:cs="Times New Roman"/>
              <w:b/>
              <w:bCs/>
            </w:rPr>
            <w:t>Target group</w:t>
          </w:r>
          <w:r w:rsidR="00CC65DE">
            <w:rPr>
              <w:rFonts w:ascii="Times New Roman" w:hAnsi="Times New Roman" w:cs="Times New Roman"/>
              <w:b/>
              <w:bCs/>
            </w:rPr>
            <w:t>s</w:t>
          </w:r>
          <w:r>
            <w:rPr>
              <w:rFonts w:ascii="Times New Roman" w:hAnsi="Times New Roman" w:cs="Times New Roman"/>
            </w:rPr>
            <w:t xml:space="preserve">: </w:t>
          </w:r>
          <w:r w:rsidR="00CC65DE">
            <w:rPr>
              <w:rFonts w:ascii="Times New Roman" w:hAnsi="Times New Roman" w:cs="Times New Roman"/>
            </w:rPr>
            <w:t xml:space="preserve">are persons or groups in society and entities who are to be directly affected by the positive impact of the Project. </w:t>
          </w:r>
        </w:p>
        <w:p w14:paraId="436B8DA0" w14:textId="7BDA361A" w:rsidR="00DB5E7B" w:rsidRPr="000C2164" w:rsidRDefault="00095A28" w:rsidP="00E51310">
          <w:pPr>
            <w:pStyle w:val="Heading1"/>
            <w:numPr>
              <w:ilvl w:val="0"/>
              <w:numId w:val="0"/>
            </w:numPr>
            <w:spacing w:before="360"/>
            <w:ind w:left="992" w:hanging="431"/>
            <w:rPr>
              <w:rFonts w:ascii="Times New Roman" w:hAnsi="Times New Roman" w:cs="Times New Roman"/>
              <w:color w:val="auto"/>
              <w:sz w:val="22"/>
              <w:szCs w:val="22"/>
            </w:rPr>
          </w:pPr>
          <w:r w:rsidRPr="000C2164">
            <w:br w:type="page"/>
          </w:r>
          <w:bookmarkStart w:id="4" w:name="_Toc60945974"/>
          <w:r w:rsidR="000C6986" w:rsidRPr="000C2164">
            <w:rPr>
              <w:rFonts w:ascii="Times New Roman" w:hAnsi="Times New Roman" w:cs="Times New Roman"/>
              <w:color w:val="auto"/>
              <w:sz w:val="22"/>
              <w:szCs w:val="22"/>
            </w:rPr>
            <w:t>In</w:t>
          </w:r>
          <w:r w:rsidR="00D674B8">
            <w:rPr>
              <w:rFonts w:ascii="Times New Roman" w:hAnsi="Times New Roman" w:cs="Times New Roman"/>
              <w:color w:val="auto"/>
              <w:sz w:val="22"/>
              <w:szCs w:val="22"/>
            </w:rPr>
            <w:t>troduction</w:t>
          </w:r>
          <w:bookmarkEnd w:id="4"/>
          <w:r w:rsidR="00D674B8">
            <w:rPr>
              <w:rFonts w:ascii="Times New Roman" w:hAnsi="Times New Roman" w:cs="Times New Roman"/>
              <w:color w:val="auto"/>
              <w:sz w:val="22"/>
              <w:szCs w:val="22"/>
            </w:rPr>
            <w:t xml:space="preserve"> </w:t>
          </w:r>
          <w:r w:rsidR="0043323B">
            <w:rPr>
              <w:rFonts w:ascii="Times New Roman" w:hAnsi="Times New Roman" w:cs="Times New Roman"/>
              <w:color w:val="auto"/>
              <w:sz w:val="22"/>
              <w:szCs w:val="22"/>
            </w:rPr>
            <w:t>to INV GAF</w:t>
          </w:r>
        </w:p>
        <w:p w14:paraId="358C0115" w14:textId="2AB9F274" w:rsidR="0043323B" w:rsidRPr="008D6AA9" w:rsidRDefault="0043323B" w:rsidP="0043323B">
          <w:pPr>
            <w:tabs>
              <w:tab w:val="left" w:pos="975"/>
            </w:tabs>
            <w:spacing w:before="200"/>
            <w:jc w:val="both"/>
            <w:rPr>
              <w:rFonts w:ascii="Times New Roman" w:hAnsi="Times New Roman" w:cs="Times New Roman"/>
              <w:bCs/>
              <w:iCs/>
            </w:rPr>
          </w:pPr>
          <w:r w:rsidRPr="008D6AA9">
            <w:rPr>
              <w:rFonts w:ascii="Times New Roman" w:hAnsi="Times New Roman" w:cs="Times New Roman"/>
              <w:bCs/>
              <w:iCs/>
            </w:rPr>
            <w:t xml:space="preserve">These guidelines accompany the Grant Application Form for Investment Grants (INV GAF) for infrastructure projects and </w:t>
          </w:r>
          <w:r>
            <w:rPr>
              <w:rFonts w:ascii="Times New Roman" w:hAnsi="Times New Roman" w:cs="Times New Roman"/>
              <w:bCs/>
              <w:iCs/>
            </w:rPr>
            <w:t xml:space="preserve">should be used only for that grant </w:t>
          </w:r>
          <w:r w:rsidRPr="008D6AA9">
            <w:rPr>
              <w:rFonts w:ascii="Times New Roman" w:hAnsi="Times New Roman" w:cs="Times New Roman"/>
              <w:bCs/>
              <w:iCs/>
            </w:rPr>
            <w:t xml:space="preserve">application form. They are intended to help applicants prepare the content of </w:t>
          </w:r>
          <w:r>
            <w:rPr>
              <w:rFonts w:ascii="Times New Roman" w:hAnsi="Times New Roman" w:cs="Times New Roman"/>
              <w:bCs/>
              <w:iCs/>
            </w:rPr>
            <w:t xml:space="preserve">grant </w:t>
          </w:r>
          <w:r w:rsidRPr="008D6AA9">
            <w:rPr>
              <w:rFonts w:ascii="Times New Roman" w:hAnsi="Times New Roman" w:cs="Times New Roman"/>
              <w:bCs/>
              <w:iCs/>
            </w:rPr>
            <w:t>applications</w:t>
          </w:r>
          <w:r w:rsidR="006A395D">
            <w:rPr>
              <w:rFonts w:ascii="Times New Roman" w:hAnsi="Times New Roman" w:cs="Times New Roman"/>
              <w:bCs/>
              <w:iCs/>
            </w:rPr>
            <w:t xml:space="preserve"> and address the minimum information that should be provided in the INV GAF. </w:t>
          </w:r>
          <w:r w:rsidRPr="008D6AA9">
            <w:rPr>
              <w:rFonts w:ascii="Times New Roman" w:hAnsi="Times New Roman" w:cs="Times New Roman"/>
              <w:bCs/>
              <w:iCs/>
            </w:rPr>
            <w:t xml:space="preserve">The guidelines do not describe the blending facility, its working arrangements and operation, the project selection process and </w:t>
          </w:r>
          <w:r>
            <w:rPr>
              <w:rFonts w:ascii="Times New Roman" w:hAnsi="Times New Roman" w:cs="Times New Roman"/>
              <w:bCs/>
              <w:iCs/>
            </w:rPr>
            <w:t xml:space="preserve">the </w:t>
          </w:r>
          <w:r w:rsidRPr="008D6AA9">
            <w:rPr>
              <w:rFonts w:ascii="Times New Roman" w:hAnsi="Times New Roman" w:cs="Times New Roman"/>
              <w:bCs/>
              <w:iCs/>
            </w:rPr>
            <w:t>implementation</w:t>
          </w:r>
          <w:r>
            <w:rPr>
              <w:rFonts w:ascii="Times New Roman" w:hAnsi="Times New Roman" w:cs="Times New Roman"/>
              <w:bCs/>
              <w:iCs/>
            </w:rPr>
            <w:t xml:space="preserve"> of grants</w:t>
          </w:r>
          <w:r w:rsidRPr="008D6AA9">
            <w:rPr>
              <w:rFonts w:ascii="Times New Roman" w:hAnsi="Times New Roman" w:cs="Times New Roman"/>
              <w:bCs/>
              <w:iCs/>
            </w:rPr>
            <w:t xml:space="preserve">. Applicants are invited to consult the </w:t>
          </w:r>
          <w:hyperlink r:id="rId12" w:history="1">
            <w:r w:rsidRPr="004719C1">
              <w:rPr>
                <w:rStyle w:val="Hyperlink"/>
                <w:rFonts w:ascii="Times New Roman" w:hAnsi="Times New Roman" w:cs="Times New Roman"/>
                <w:b/>
                <w:bCs/>
                <w:iCs/>
              </w:rPr>
              <w:t>WBIF Guide</w:t>
            </w:r>
          </w:hyperlink>
          <w:r w:rsidRPr="008D6AA9">
            <w:rPr>
              <w:rFonts w:ascii="Times New Roman" w:hAnsi="Times New Roman" w:cs="Times New Roman"/>
              <w:bCs/>
              <w:iCs/>
            </w:rPr>
            <w:t xml:space="preserve"> and the </w:t>
          </w:r>
          <w:hyperlink r:id="rId13" w:history="1">
            <w:r w:rsidRPr="004719C1">
              <w:rPr>
                <w:rStyle w:val="Hyperlink"/>
                <w:rFonts w:ascii="Times New Roman" w:hAnsi="Times New Roman" w:cs="Times New Roman"/>
                <w:b/>
                <w:bCs/>
                <w:iCs/>
              </w:rPr>
              <w:t>WBIF Rules of Procedure</w:t>
            </w:r>
          </w:hyperlink>
          <w:r w:rsidRPr="008D6AA9">
            <w:t xml:space="preserve"> </w:t>
          </w:r>
          <w:r w:rsidR="005D3E36">
            <w:rPr>
              <w:rFonts w:ascii="Times New Roman" w:hAnsi="Times New Roman" w:cs="Times New Roman"/>
            </w:rPr>
            <w:t>for</w:t>
          </w:r>
          <w:r w:rsidRPr="008D6AA9">
            <w:rPr>
              <w:rFonts w:ascii="Times New Roman" w:hAnsi="Times New Roman" w:cs="Times New Roman"/>
            </w:rPr>
            <w:t xml:space="preserve"> th</w:t>
          </w:r>
          <w:r w:rsidR="005D3E36">
            <w:rPr>
              <w:rFonts w:ascii="Times New Roman" w:hAnsi="Times New Roman" w:cs="Times New Roman"/>
            </w:rPr>
            <w:t>ese</w:t>
          </w:r>
          <w:r w:rsidRPr="008D6AA9">
            <w:rPr>
              <w:rFonts w:ascii="Times New Roman" w:hAnsi="Times New Roman" w:cs="Times New Roman"/>
            </w:rPr>
            <w:t xml:space="preserve"> </w:t>
          </w:r>
          <w:r w:rsidR="005D3E36">
            <w:rPr>
              <w:rFonts w:ascii="Times New Roman" w:hAnsi="Times New Roman" w:cs="Times New Roman"/>
            </w:rPr>
            <w:t>topics</w:t>
          </w:r>
          <w:r w:rsidRPr="008D6AA9">
            <w:rPr>
              <w:rFonts w:ascii="Times New Roman" w:hAnsi="Times New Roman" w:cs="Times New Roman"/>
              <w:bCs/>
              <w:iCs/>
            </w:rPr>
            <w:t xml:space="preserve">. </w:t>
          </w:r>
        </w:p>
        <w:p w14:paraId="57125DE4" w14:textId="2EB2B3AE" w:rsidR="0043323B" w:rsidRDefault="0043323B" w:rsidP="0043323B">
          <w:pPr>
            <w:tabs>
              <w:tab w:val="left" w:pos="975"/>
            </w:tabs>
            <w:spacing w:before="200"/>
            <w:jc w:val="both"/>
            <w:rPr>
              <w:rFonts w:ascii="Times New Roman" w:hAnsi="Times New Roman" w:cs="Times New Roman"/>
              <w:bCs/>
              <w:iCs/>
            </w:rPr>
          </w:pPr>
          <w:r>
            <w:rPr>
              <w:rFonts w:ascii="Times New Roman" w:hAnsi="Times New Roman" w:cs="Times New Roman"/>
              <w:bCs/>
              <w:iCs/>
            </w:rPr>
            <w:t xml:space="preserve">The structure of the guidelines </w:t>
          </w:r>
          <w:r w:rsidRPr="008D6AA9">
            <w:rPr>
              <w:rFonts w:ascii="Times New Roman" w:hAnsi="Times New Roman" w:cs="Times New Roman"/>
              <w:bCs/>
              <w:iCs/>
            </w:rPr>
            <w:t xml:space="preserve">follows the </w:t>
          </w:r>
          <w:r>
            <w:rPr>
              <w:rFonts w:ascii="Times New Roman" w:hAnsi="Times New Roman" w:cs="Times New Roman"/>
              <w:bCs/>
              <w:iCs/>
            </w:rPr>
            <w:t xml:space="preserve">grant </w:t>
          </w:r>
          <w:r w:rsidRPr="008D6AA9">
            <w:rPr>
              <w:rFonts w:ascii="Times New Roman" w:hAnsi="Times New Roman" w:cs="Times New Roman"/>
              <w:bCs/>
              <w:iCs/>
            </w:rPr>
            <w:t>application from, i.e. the chapters correspond to the section</w:t>
          </w:r>
          <w:r>
            <w:rPr>
              <w:rFonts w:ascii="Times New Roman" w:hAnsi="Times New Roman" w:cs="Times New Roman"/>
              <w:bCs/>
              <w:iCs/>
            </w:rPr>
            <w:t>s</w:t>
          </w:r>
          <w:r w:rsidRPr="008D6AA9">
            <w:rPr>
              <w:rFonts w:ascii="Times New Roman" w:hAnsi="Times New Roman" w:cs="Times New Roman"/>
              <w:bCs/>
              <w:iCs/>
            </w:rPr>
            <w:t xml:space="preserve"> </w:t>
          </w:r>
          <w:r>
            <w:rPr>
              <w:rFonts w:ascii="Times New Roman" w:hAnsi="Times New Roman" w:cs="Times New Roman"/>
              <w:bCs/>
              <w:iCs/>
            </w:rPr>
            <w:t>in</w:t>
          </w:r>
          <w:r w:rsidRPr="008D6AA9">
            <w:rPr>
              <w:rFonts w:ascii="Times New Roman" w:hAnsi="Times New Roman" w:cs="Times New Roman"/>
              <w:bCs/>
              <w:iCs/>
            </w:rPr>
            <w:t xml:space="preserve"> the INV GAF</w:t>
          </w:r>
          <w:r>
            <w:rPr>
              <w:rFonts w:ascii="Times New Roman" w:hAnsi="Times New Roman" w:cs="Times New Roman"/>
              <w:bCs/>
              <w:iCs/>
            </w:rPr>
            <w:t xml:space="preserve">. </w:t>
          </w:r>
          <w:r w:rsidR="006A395D">
            <w:rPr>
              <w:rFonts w:ascii="Times New Roman" w:hAnsi="Times New Roman" w:cs="Times New Roman"/>
              <w:bCs/>
              <w:iCs/>
            </w:rPr>
            <w:t>To facilitate the verification of the main conditions for investment grants and the completeness of the INV GAF</w:t>
          </w:r>
          <w:r w:rsidR="00303B66">
            <w:rPr>
              <w:rFonts w:ascii="Times New Roman" w:hAnsi="Times New Roman" w:cs="Times New Roman"/>
              <w:bCs/>
              <w:iCs/>
            </w:rPr>
            <w:t xml:space="preserve"> by the applicants</w:t>
          </w:r>
          <w:r w:rsidR="006A395D">
            <w:rPr>
              <w:rFonts w:ascii="Times New Roman" w:hAnsi="Times New Roman" w:cs="Times New Roman"/>
              <w:bCs/>
              <w:iCs/>
            </w:rPr>
            <w:t xml:space="preserve">, </w:t>
          </w:r>
          <w:r w:rsidR="00303B66">
            <w:rPr>
              <w:rFonts w:ascii="Times New Roman" w:hAnsi="Times New Roman" w:cs="Times New Roman"/>
              <w:bCs/>
              <w:iCs/>
            </w:rPr>
            <w:t>“Annex 1: Key requirements checklist” is part of the INV GAF template, while the screening of assessment grid for investment grants is included in Annex 6 to these guidelines. P</w:t>
          </w:r>
          <w:r w:rsidRPr="008D6AA9">
            <w:rPr>
              <w:rFonts w:ascii="Times New Roman" w:hAnsi="Times New Roman" w:cs="Times New Roman"/>
              <w:bCs/>
              <w:iCs/>
            </w:rPr>
            <w:t>roject indicators</w:t>
          </w:r>
          <w:r w:rsidR="00303B66">
            <w:rPr>
              <w:rFonts w:ascii="Times New Roman" w:hAnsi="Times New Roman" w:cs="Times New Roman"/>
              <w:bCs/>
              <w:iCs/>
            </w:rPr>
            <w:t xml:space="preserve"> and</w:t>
          </w:r>
          <w:r w:rsidRPr="008D6AA9">
            <w:rPr>
              <w:rFonts w:ascii="Times New Roman" w:hAnsi="Times New Roman" w:cs="Times New Roman"/>
              <w:bCs/>
              <w:iCs/>
            </w:rPr>
            <w:t xml:space="preserve"> climate change</w:t>
          </w:r>
          <w:r>
            <w:rPr>
              <w:rFonts w:ascii="Times New Roman" w:hAnsi="Times New Roman" w:cs="Times New Roman"/>
              <w:bCs/>
              <w:iCs/>
            </w:rPr>
            <w:t xml:space="preserve"> </w:t>
          </w:r>
          <w:r w:rsidR="006A395D">
            <w:rPr>
              <w:rFonts w:ascii="Times New Roman" w:hAnsi="Times New Roman" w:cs="Times New Roman"/>
              <w:bCs/>
              <w:iCs/>
            </w:rPr>
            <w:t xml:space="preserve">and adaptation aspects </w:t>
          </w:r>
          <w:r w:rsidR="00303B66">
            <w:rPr>
              <w:rFonts w:ascii="Times New Roman" w:hAnsi="Times New Roman" w:cs="Times New Roman"/>
              <w:bCs/>
              <w:iCs/>
            </w:rPr>
            <w:t>are also addressed in annexes 5</w:t>
          </w:r>
          <w:r w:rsidR="00EC36C1">
            <w:rPr>
              <w:rFonts w:ascii="Times New Roman" w:hAnsi="Times New Roman" w:cs="Times New Roman"/>
              <w:bCs/>
              <w:iCs/>
            </w:rPr>
            <w:t xml:space="preserve"> and </w:t>
          </w:r>
          <w:r w:rsidR="00303B66">
            <w:rPr>
              <w:rFonts w:ascii="Times New Roman" w:hAnsi="Times New Roman" w:cs="Times New Roman"/>
              <w:bCs/>
              <w:iCs/>
            </w:rPr>
            <w:t>6</w:t>
          </w:r>
          <w:r w:rsidRPr="008D6AA9">
            <w:rPr>
              <w:rFonts w:ascii="Times New Roman" w:hAnsi="Times New Roman" w:cs="Times New Roman"/>
              <w:bCs/>
              <w:iCs/>
            </w:rPr>
            <w:t>.</w:t>
          </w:r>
          <w:r w:rsidR="006A395D">
            <w:rPr>
              <w:rFonts w:ascii="Times New Roman" w:hAnsi="Times New Roman" w:cs="Times New Roman"/>
              <w:bCs/>
              <w:iCs/>
            </w:rPr>
            <w:t xml:space="preserve"> </w:t>
          </w:r>
          <w:r w:rsidR="000224B1">
            <w:rPr>
              <w:rFonts w:ascii="Times New Roman" w:hAnsi="Times New Roman" w:cs="Times New Roman"/>
              <w:bCs/>
              <w:iCs/>
            </w:rPr>
            <w:t xml:space="preserve">The template for the communication and visibility plan forms Annex 3 to the INV GAF template. </w:t>
          </w:r>
        </w:p>
        <w:p w14:paraId="76A8D6CE" w14:textId="710858FD" w:rsidR="0043323B" w:rsidRPr="008D6AA9" w:rsidRDefault="0043323B" w:rsidP="0043323B">
          <w:pPr>
            <w:tabs>
              <w:tab w:val="left" w:pos="975"/>
            </w:tabs>
            <w:spacing w:before="200"/>
            <w:jc w:val="both"/>
            <w:rPr>
              <w:rFonts w:ascii="Times New Roman" w:hAnsi="Times New Roman" w:cs="Times New Roman"/>
              <w:bCs/>
              <w:iCs/>
            </w:rPr>
          </w:pPr>
          <w:r w:rsidRPr="008D6AA9">
            <w:rPr>
              <w:rFonts w:ascii="Times New Roman" w:hAnsi="Times New Roman" w:cs="Times New Roman"/>
              <w:bCs/>
              <w:iCs/>
            </w:rPr>
            <w:t xml:space="preserve">While the ownership of the INV GAF remains with the beneficiary, the Lead IFIs should be involved in the preparation of </w:t>
          </w:r>
          <w:r>
            <w:rPr>
              <w:rFonts w:ascii="Times New Roman" w:hAnsi="Times New Roman" w:cs="Times New Roman"/>
              <w:bCs/>
              <w:iCs/>
            </w:rPr>
            <w:t xml:space="preserve">the </w:t>
          </w:r>
          <w:r w:rsidRPr="008D6AA9">
            <w:rPr>
              <w:rFonts w:ascii="Times New Roman" w:hAnsi="Times New Roman" w:cs="Times New Roman"/>
              <w:bCs/>
              <w:iCs/>
            </w:rPr>
            <w:t xml:space="preserve">INV GAF. Therefore, the beneficiaries are advised to seek the Lead IFIs’ assistance </w:t>
          </w:r>
          <w:r>
            <w:rPr>
              <w:rFonts w:ascii="Times New Roman" w:hAnsi="Times New Roman" w:cs="Times New Roman"/>
              <w:bCs/>
              <w:iCs/>
            </w:rPr>
            <w:t xml:space="preserve">with the preparation of the INV GAFs </w:t>
          </w:r>
          <w:r w:rsidRPr="008D6AA9">
            <w:rPr>
              <w:rFonts w:ascii="Times New Roman" w:hAnsi="Times New Roman" w:cs="Times New Roman"/>
              <w:bCs/>
              <w:iCs/>
            </w:rPr>
            <w:t xml:space="preserve">as early as possible. All the sections of the INV GAF must be duly completed when it is submitted. </w:t>
          </w:r>
        </w:p>
        <w:p w14:paraId="46459B04" w14:textId="5DF2C55A" w:rsidR="0043323B" w:rsidRPr="008D6AA9" w:rsidRDefault="0043323B" w:rsidP="0043323B">
          <w:pPr>
            <w:tabs>
              <w:tab w:val="left" w:pos="975"/>
            </w:tabs>
            <w:spacing w:before="200"/>
            <w:jc w:val="both"/>
            <w:rPr>
              <w:rFonts w:ascii="Times New Roman" w:hAnsi="Times New Roman" w:cs="Times New Roman"/>
              <w:bCs/>
              <w:iCs/>
            </w:rPr>
          </w:pPr>
          <w:r w:rsidRPr="008D6AA9">
            <w:rPr>
              <w:rFonts w:ascii="Times New Roman" w:hAnsi="Times New Roman" w:cs="Times New Roman"/>
              <w:bCs/>
              <w:iCs/>
            </w:rPr>
            <w:t xml:space="preserve">The applications may be submitted only by the National IPA Coordinators (NIPACs) via the WBIF Management Information System (MIS). </w:t>
          </w:r>
          <w:r>
            <w:rPr>
              <w:rFonts w:ascii="Times New Roman" w:hAnsi="Times New Roman" w:cs="Times New Roman"/>
              <w:bCs/>
              <w:iCs/>
            </w:rPr>
            <w:t xml:space="preserve">The applications must be submitted </w:t>
          </w:r>
          <w:r w:rsidRPr="008D6AA9">
            <w:rPr>
              <w:rFonts w:ascii="Times New Roman" w:hAnsi="Times New Roman" w:cs="Times New Roman"/>
              <w:bCs/>
              <w:iCs/>
            </w:rPr>
            <w:t>by the deadline communicated at the launch of the call</w:t>
          </w:r>
          <w:r>
            <w:rPr>
              <w:rFonts w:ascii="Times New Roman" w:hAnsi="Times New Roman" w:cs="Times New Roman"/>
              <w:bCs/>
              <w:iCs/>
            </w:rPr>
            <w:t xml:space="preserve"> of proposals</w:t>
          </w:r>
          <w:r w:rsidRPr="008D6AA9">
            <w:rPr>
              <w:rFonts w:ascii="Times New Roman" w:hAnsi="Times New Roman" w:cs="Times New Roman"/>
              <w:bCs/>
              <w:iCs/>
            </w:rPr>
            <w:t xml:space="preserve">. </w:t>
          </w:r>
        </w:p>
        <w:p w14:paraId="0375C658" w14:textId="484A2317" w:rsidR="00D674B8" w:rsidRDefault="0043323B" w:rsidP="0043323B">
          <w:pPr>
            <w:tabs>
              <w:tab w:val="left" w:pos="975"/>
            </w:tabs>
            <w:spacing w:before="200"/>
            <w:jc w:val="both"/>
            <w:rPr>
              <w:rFonts w:ascii="Times New Roman" w:hAnsi="Times New Roman" w:cs="Times New Roman"/>
              <w:bCs/>
              <w:iCs/>
            </w:rPr>
          </w:pPr>
          <w:r w:rsidRPr="008D6AA9">
            <w:rPr>
              <w:rFonts w:ascii="Times New Roman" w:hAnsi="Times New Roman" w:cs="Times New Roman"/>
              <w:bCs/>
              <w:iCs/>
            </w:rPr>
            <w:t>The INV GAF is intended to be a “live document” and follow the project over its implementation. The WBIF Secretariat will fill in the outcome of the WBIF project selection process, while the Lead IFI will keep the project implementation data up</w:t>
          </w:r>
          <w:r>
            <w:rPr>
              <w:rFonts w:ascii="Times New Roman" w:hAnsi="Times New Roman" w:cs="Times New Roman"/>
              <w:bCs/>
              <w:iCs/>
            </w:rPr>
            <w:t xml:space="preserve"> to date</w:t>
          </w:r>
          <w:r w:rsidRPr="008D6AA9">
            <w:rPr>
              <w:rFonts w:ascii="Times New Roman" w:hAnsi="Times New Roman" w:cs="Times New Roman"/>
              <w:bCs/>
              <w:iCs/>
            </w:rPr>
            <w:t xml:space="preserve"> after the approval of the </w:t>
          </w:r>
          <w:r w:rsidR="005A41EA">
            <w:rPr>
              <w:rFonts w:ascii="Times New Roman" w:hAnsi="Times New Roman" w:cs="Times New Roman"/>
              <w:bCs/>
              <w:iCs/>
            </w:rPr>
            <w:t xml:space="preserve">grant </w:t>
          </w:r>
          <w:r w:rsidRPr="008D6AA9">
            <w:rPr>
              <w:rFonts w:ascii="Times New Roman" w:hAnsi="Times New Roman" w:cs="Times New Roman"/>
              <w:bCs/>
              <w:iCs/>
            </w:rPr>
            <w:t>by the WBIF.</w:t>
          </w:r>
        </w:p>
        <w:p w14:paraId="060ACA60" w14:textId="22EE5053" w:rsidR="00186C1F" w:rsidRPr="000C2164" w:rsidRDefault="00D074E2">
          <w:pPr>
            <w:rPr>
              <w:rFonts w:ascii="Times New Roman" w:hAnsi="Times New Roman" w:cs="Times New Roman"/>
              <w:b/>
              <w:i/>
            </w:rPr>
          </w:pPr>
        </w:p>
      </w:sdtContent>
    </w:sdt>
    <w:p w14:paraId="57C30621" w14:textId="68CCE2ED" w:rsidR="00C6663E" w:rsidRPr="000C2164" w:rsidRDefault="00C6663E">
      <w:pPr>
        <w:rPr>
          <w:rFonts w:ascii="Times New Roman" w:hAnsi="Times New Roman" w:cs="Times New Roman"/>
        </w:rPr>
      </w:pPr>
      <w:bookmarkStart w:id="5" w:name="_Toc437812719"/>
      <w:r w:rsidRPr="000C2164">
        <w:rPr>
          <w:rFonts w:ascii="Times New Roman" w:hAnsi="Times New Roman" w:cs="Times New Roman"/>
        </w:rPr>
        <w:br w:type="page"/>
      </w:r>
    </w:p>
    <w:p w14:paraId="3668FC3E" w14:textId="3A10478C" w:rsidR="009C0533" w:rsidRPr="00C622E6" w:rsidRDefault="00B263C4" w:rsidP="00C622E6">
      <w:pPr>
        <w:pStyle w:val="Heading1"/>
        <w:numPr>
          <w:ilvl w:val="0"/>
          <w:numId w:val="0"/>
        </w:numPr>
        <w:spacing w:before="360"/>
        <w:rPr>
          <w:rFonts w:ascii="Times New Roman" w:hAnsi="Times New Roman" w:cs="Times New Roman"/>
          <w:color w:val="auto"/>
          <w:sz w:val="24"/>
          <w:szCs w:val="24"/>
        </w:rPr>
      </w:pPr>
      <w:r w:rsidRPr="00C622E6">
        <w:rPr>
          <w:rFonts w:ascii="Times New Roman" w:hAnsi="Times New Roman" w:cs="Times New Roman"/>
          <w:color w:val="auto"/>
          <w:sz w:val="24"/>
          <w:szCs w:val="24"/>
        </w:rPr>
        <w:t>I</w:t>
      </w:r>
      <w:r w:rsidR="00F71E62" w:rsidRPr="00C622E6">
        <w:rPr>
          <w:rFonts w:ascii="Times New Roman" w:hAnsi="Times New Roman" w:cs="Times New Roman"/>
          <w:color w:val="auto"/>
          <w:sz w:val="24"/>
          <w:szCs w:val="24"/>
        </w:rPr>
        <w:t>DENTITY OF THE PROJECT</w:t>
      </w:r>
    </w:p>
    <w:p w14:paraId="1ABCFF25" w14:textId="05A3339F" w:rsidR="00AE6ACA" w:rsidRPr="000C2164" w:rsidRDefault="001B3D49" w:rsidP="007B36E4">
      <w:pPr>
        <w:pStyle w:val="Heading1"/>
        <w:spacing w:before="360"/>
        <w:ind w:left="992" w:hanging="425"/>
        <w:rPr>
          <w:rFonts w:ascii="Times New Roman" w:hAnsi="Times New Roman" w:cs="Times New Roman"/>
          <w:color w:val="auto"/>
          <w:sz w:val="24"/>
          <w:szCs w:val="24"/>
        </w:rPr>
      </w:pPr>
      <w:bookmarkStart w:id="6" w:name="_Toc60945975"/>
      <w:r w:rsidRPr="000C2164">
        <w:rPr>
          <w:rFonts w:ascii="Times New Roman" w:hAnsi="Times New Roman" w:cs="Times New Roman"/>
          <w:color w:val="auto"/>
          <w:sz w:val="24"/>
          <w:szCs w:val="24"/>
        </w:rPr>
        <w:t xml:space="preserve">Blending </w:t>
      </w:r>
      <w:r w:rsidR="00CD619D" w:rsidRPr="000C2164">
        <w:rPr>
          <w:rFonts w:ascii="Times New Roman" w:hAnsi="Times New Roman" w:cs="Times New Roman"/>
          <w:color w:val="auto"/>
          <w:sz w:val="24"/>
          <w:szCs w:val="24"/>
        </w:rPr>
        <w:t>f</w:t>
      </w:r>
      <w:r w:rsidR="00AE6ACA" w:rsidRPr="000C2164">
        <w:rPr>
          <w:rFonts w:ascii="Times New Roman" w:hAnsi="Times New Roman" w:cs="Times New Roman"/>
          <w:color w:val="auto"/>
          <w:sz w:val="24"/>
          <w:szCs w:val="24"/>
        </w:rPr>
        <w:t>acility</w:t>
      </w:r>
      <w:bookmarkEnd w:id="5"/>
      <w:bookmarkEnd w:id="6"/>
    </w:p>
    <w:p w14:paraId="5F94E151" w14:textId="05EA16BD" w:rsidR="00BA2915" w:rsidRPr="000C2164" w:rsidRDefault="007A61BA" w:rsidP="00565201">
      <w:pPr>
        <w:spacing w:before="200" w:after="0"/>
        <w:rPr>
          <w:rFonts w:ascii="Times New Roman" w:hAnsi="Times New Roman" w:cs="Times New Roman"/>
        </w:rPr>
      </w:pPr>
      <w:r w:rsidRPr="000C2164">
        <w:rPr>
          <w:rFonts w:ascii="Times New Roman" w:eastAsia="Calibri" w:hAnsi="Times New Roman" w:cs="Times New Roman"/>
        </w:rPr>
        <w:t>This section is filled in automatically in MIS when the application is submitted</w:t>
      </w:r>
      <w:r w:rsidR="004F298E" w:rsidRPr="000C2164">
        <w:rPr>
          <w:rFonts w:ascii="Times New Roman" w:eastAsia="Calibri" w:hAnsi="Times New Roman" w:cs="Times New Roman"/>
        </w:rPr>
        <w:t xml:space="preserve">: </w:t>
      </w:r>
      <w:r w:rsidR="007A3BF0" w:rsidRPr="000C2164">
        <w:rPr>
          <w:rFonts w:ascii="Times New Roman" w:hAnsi="Times New Roman" w:cs="Times New Roman"/>
          <w:bCs/>
        </w:rPr>
        <w:t>WBIF</w:t>
      </w:r>
      <w:r w:rsidR="00A22861" w:rsidRPr="000C2164">
        <w:rPr>
          <w:rFonts w:ascii="Times New Roman" w:hAnsi="Times New Roman" w:cs="Times New Roman"/>
          <w:bCs/>
        </w:rPr>
        <w:t>.</w:t>
      </w:r>
    </w:p>
    <w:p w14:paraId="7FA61E42" w14:textId="37881C3B" w:rsidR="007C6B50" w:rsidRPr="000C2164" w:rsidRDefault="00DE450B" w:rsidP="002E42E2">
      <w:pPr>
        <w:pStyle w:val="Heading1"/>
        <w:spacing w:before="240"/>
        <w:ind w:left="992" w:hanging="425"/>
        <w:rPr>
          <w:rFonts w:ascii="Times New Roman" w:hAnsi="Times New Roman" w:cs="Times New Roman"/>
          <w:color w:val="auto"/>
          <w:sz w:val="24"/>
          <w:szCs w:val="24"/>
        </w:rPr>
      </w:pPr>
      <w:bookmarkStart w:id="7" w:name="_Toc437812720"/>
      <w:bookmarkStart w:id="8" w:name="_Toc60945976"/>
      <w:r w:rsidRPr="000C2164">
        <w:rPr>
          <w:rFonts w:ascii="Times New Roman" w:hAnsi="Times New Roman" w:cs="Times New Roman"/>
          <w:color w:val="auto"/>
          <w:sz w:val="24"/>
          <w:szCs w:val="24"/>
        </w:rPr>
        <w:t xml:space="preserve">Grant </w:t>
      </w:r>
      <w:r w:rsidR="00904FC1" w:rsidRPr="000C2164">
        <w:rPr>
          <w:rFonts w:ascii="Times New Roman" w:hAnsi="Times New Roman" w:cs="Times New Roman"/>
          <w:color w:val="auto"/>
          <w:sz w:val="24"/>
          <w:szCs w:val="24"/>
        </w:rPr>
        <w:t>c</w:t>
      </w:r>
      <w:r w:rsidR="00BB3EA3" w:rsidRPr="000C2164">
        <w:rPr>
          <w:rFonts w:ascii="Times New Roman" w:hAnsi="Times New Roman" w:cs="Times New Roman"/>
          <w:color w:val="auto"/>
          <w:sz w:val="24"/>
          <w:szCs w:val="24"/>
        </w:rPr>
        <w:t>ode</w:t>
      </w:r>
      <w:bookmarkEnd w:id="7"/>
      <w:bookmarkEnd w:id="8"/>
    </w:p>
    <w:p w14:paraId="4C0042F8" w14:textId="264AFE87" w:rsidR="0015004D" w:rsidRPr="000C2164" w:rsidRDefault="00C22F8C" w:rsidP="0015004D">
      <w:pPr>
        <w:spacing w:before="200" w:after="0"/>
        <w:rPr>
          <w:rFonts w:ascii="Times New Roman" w:hAnsi="Times New Roman" w:cs="Times New Roman"/>
        </w:rPr>
      </w:pPr>
      <w:r w:rsidRPr="000C2164">
        <w:rPr>
          <w:rFonts w:ascii="Times New Roman" w:hAnsi="Times New Roman" w:cs="Times New Roman"/>
        </w:rPr>
        <w:t>It is the co</w:t>
      </w:r>
      <w:r w:rsidR="00145752" w:rsidRPr="000C2164">
        <w:rPr>
          <w:rFonts w:ascii="Times New Roman" w:hAnsi="Times New Roman" w:cs="Times New Roman"/>
        </w:rPr>
        <w:t xml:space="preserve">de </w:t>
      </w:r>
      <w:r w:rsidR="003A65B3" w:rsidRPr="000C2164">
        <w:rPr>
          <w:rFonts w:ascii="Times New Roman" w:hAnsi="Times New Roman" w:cs="Times New Roman"/>
        </w:rPr>
        <w:t>of the grant</w:t>
      </w:r>
      <w:r w:rsidR="007D2344">
        <w:rPr>
          <w:rFonts w:ascii="Times New Roman" w:hAnsi="Times New Roman" w:cs="Times New Roman"/>
        </w:rPr>
        <w:t xml:space="preserve"> and </w:t>
      </w:r>
      <w:r w:rsidR="004F298E" w:rsidRPr="000C2164">
        <w:rPr>
          <w:rFonts w:ascii="Times New Roman" w:hAnsi="Times New Roman" w:cs="Times New Roman"/>
        </w:rPr>
        <w:t xml:space="preserve">is communicated to </w:t>
      </w:r>
      <w:r w:rsidRPr="000C2164">
        <w:rPr>
          <w:rFonts w:ascii="Times New Roman" w:hAnsi="Times New Roman" w:cs="Times New Roman"/>
        </w:rPr>
        <w:t xml:space="preserve">the </w:t>
      </w:r>
      <w:r w:rsidR="00145752" w:rsidRPr="000C2164">
        <w:rPr>
          <w:rFonts w:ascii="Times New Roman" w:hAnsi="Times New Roman" w:cs="Times New Roman"/>
        </w:rPr>
        <w:t xml:space="preserve">NIPAC </w:t>
      </w:r>
      <w:r w:rsidR="00EC61D4" w:rsidRPr="000C2164">
        <w:rPr>
          <w:rFonts w:ascii="Times New Roman" w:hAnsi="Times New Roman" w:cs="Times New Roman"/>
        </w:rPr>
        <w:t>at</w:t>
      </w:r>
      <w:r w:rsidR="004F298E" w:rsidRPr="000C2164">
        <w:rPr>
          <w:rFonts w:ascii="Times New Roman" w:hAnsi="Times New Roman" w:cs="Times New Roman"/>
        </w:rPr>
        <w:t xml:space="preserve"> </w:t>
      </w:r>
      <w:r w:rsidR="00EB0C06" w:rsidRPr="000C2164">
        <w:rPr>
          <w:rFonts w:ascii="Times New Roman" w:hAnsi="Times New Roman" w:cs="Times New Roman"/>
        </w:rPr>
        <w:t>pre-notificatio</w:t>
      </w:r>
      <w:r w:rsidR="00EC61D4" w:rsidRPr="000C2164">
        <w:rPr>
          <w:rFonts w:ascii="Times New Roman" w:hAnsi="Times New Roman" w:cs="Times New Roman"/>
        </w:rPr>
        <w:t>n.</w:t>
      </w:r>
      <w:bookmarkStart w:id="9" w:name="_Toc436309409"/>
      <w:bookmarkStart w:id="10" w:name="_Toc436309489"/>
      <w:bookmarkStart w:id="11" w:name="_Toc436310605"/>
      <w:bookmarkStart w:id="12" w:name="_Toc436309410"/>
      <w:bookmarkStart w:id="13" w:name="_Toc436309490"/>
      <w:bookmarkStart w:id="14" w:name="_Toc436310606"/>
      <w:bookmarkStart w:id="15" w:name="_Toc436309411"/>
      <w:bookmarkStart w:id="16" w:name="_Toc436309491"/>
      <w:bookmarkStart w:id="17" w:name="_Toc436310607"/>
      <w:bookmarkStart w:id="18" w:name="_Toc436309412"/>
      <w:bookmarkStart w:id="19" w:name="_Toc436309492"/>
      <w:bookmarkStart w:id="20" w:name="_Toc436310608"/>
      <w:bookmarkStart w:id="21" w:name="_Toc436309413"/>
      <w:bookmarkStart w:id="22" w:name="_Toc436309493"/>
      <w:bookmarkStart w:id="23" w:name="_Toc436310609"/>
      <w:bookmarkStart w:id="24" w:name="_Toc436309414"/>
      <w:bookmarkStart w:id="25" w:name="_Toc436309494"/>
      <w:bookmarkStart w:id="26" w:name="_Toc436310610"/>
      <w:bookmarkStart w:id="27" w:name="_Toc436309415"/>
      <w:bookmarkStart w:id="28" w:name="_Toc436309495"/>
      <w:bookmarkStart w:id="29" w:name="_Toc436310611"/>
      <w:bookmarkStart w:id="30" w:name="_Toc436309416"/>
      <w:bookmarkStart w:id="31" w:name="_Toc436309496"/>
      <w:bookmarkStart w:id="32" w:name="_Toc436310612"/>
      <w:bookmarkStart w:id="33" w:name="_Toc436309419"/>
      <w:bookmarkStart w:id="34" w:name="_Toc436309499"/>
      <w:bookmarkStart w:id="35" w:name="_Toc436310615"/>
      <w:bookmarkStart w:id="36" w:name="_Toc436309420"/>
      <w:bookmarkStart w:id="37" w:name="_Toc436309500"/>
      <w:bookmarkStart w:id="38" w:name="_Toc436310616"/>
      <w:bookmarkStart w:id="39" w:name="_Toc436309421"/>
      <w:bookmarkStart w:id="40" w:name="_Toc436309501"/>
      <w:bookmarkStart w:id="41" w:name="_Toc436310617"/>
      <w:bookmarkStart w:id="42" w:name="_Toc437812721"/>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r w:rsidR="004F298E" w:rsidRPr="000C2164">
        <w:rPr>
          <w:rFonts w:ascii="Times New Roman" w:hAnsi="Times New Roman" w:cs="Times New Roman"/>
        </w:rPr>
        <w:t xml:space="preserve"> </w:t>
      </w:r>
      <w:r w:rsidR="007A61BA" w:rsidRPr="000C2164">
        <w:rPr>
          <w:rFonts w:ascii="Times New Roman" w:hAnsi="Times New Roman" w:cs="Times New Roman"/>
        </w:rPr>
        <w:t>This section is filled in automatically in MIS when the application is submitted</w:t>
      </w:r>
      <w:r w:rsidR="004F298E" w:rsidRPr="000C2164">
        <w:rPr>
          <w:rFonts w:ascii="Times New Roman" w:hAnsi="Times New Roman" w:cs="Times New Roman"/>
        </w:rPr>
        <w:t>.</w:t>
      </w:r>
      <w:r w:rsidR="00785AEB" w:rsidRPr="000C2164">
        <w:rPr>
          <w:rFonts w:ascii="Times New Roman" w:hAnsi="Times New Roman" w:cs="Times New Roman"/>
        </w:rPr>
        <w:t xml:space="preserve"> </w:t>
      </w:r>
    </w:p>
    <w:p w14:paraId="34EFC10E" w14:textId="27CAD65A" w:rsidR="003615F1" w:rsidRPr="000C2164" w:rsidRDefault="006378D3" w:rsidP="002E42E2">
      <w:pPr>
        <w:pStyle w:val="Heading1"/>
        <w:spacing w:before="240"/>
        <w:ind w:left="992" w:hanging="425"/>
        <w:rPr>
          <w:rFonts w:ascii="Times New Roman" w:hAnsi="Times New Roman" w:cs="Times New Roman"/>
          <w:color w:val="auto"/>
          <w:sz w:val="24"/>
          <w:szCs w:val="24"/>
        </w:rPr>
      </w:pPr>
      <w:bookmarkStart w:id="43" w:name="_Toc60945977"/>
      <w:bookmarkEnd w:id="42"/>
      <w:r w:rsidRPr="000C2164">
        <w:rPr>
          <w:rFonts w:ascii="Times New Roman" w:hAnsi="Times New Roman" w:cs="Times New Roman"/>
          <w:color w:val="auto"/>
          <w:sz w:val="24"/>
          <w:szCs w:val="24"/>
        </w:rPr>
        <w:t>WBIF</w:t>
      </w:r>
      <w:r w:rsidR="003D3C1A" w:rsidRPr="000C2164">
        <w:rPr>
          <w:rFonts w:ascii="Times New Roman" w:hAnsi="Times New Roman" w:cs="Times New Roman"/>
          <w:color w:val="auto"/>
          <w:sz w:val="24"/>
          <w:szCs w:val="24"/>
        </w:rPr>
        <w:t xml:space="preserve"> approval date</w:t>
      </w:r>
      <w:bookmarkEnd w:id="43"/>
    </w:p>
    <w:p w14:paraId="59DD28A0" w14:textId="147FDB87" w:rsidR="000E4E76" w:rsidRDefault="003A65B3" w:rsidP="00565201">
      <w:pPr>
        <w:spacing w:before="200" w:after="0"/>
        <w:jc w:val="both"/>
        <w:rPr>
          <w:rFonts w:ascii="Times New Roman" w:hAnsi="Times New Roman" w:cs="Times New Roman"/>
        </w:rPr>
      </w:pPr>
      <w:r w:rsidRPr="000C2164">
        <w:rPr>
          <w:rFonts w:ascii="Times New Roman" w:hAnsi="Times New Roman" w:cs="Times New Roman"/>
        </w:rPr>
        <w:t xml:space="preserve">It </w:t>
      </w:r>
      <w:r w:rsidR="008E4B3C" w:rsidRPr="000C2164">
        <w:rPr>
          <w:rFonts w:ascii="Times New Roman" w:hAnsi="Times New Roman" w:cs="Times New Roman"/>
        </w:rPr>
        <w:t>is</w:t>
      </w:r>
      <w:r w:rsidRPr="000C2164">
        <w:rPr>
          <w:rFonts w:ascii="Times New Roman" w:hAnsi="Times New Roman" w:cs="Times New Roman"/>
        </w:rPr>
        <w:t xml:space="preserve"> the</w:t>
      </w:r>
      <w:r w:rsidR="00EB0C06" w:rsidRPr="000C2164">
        <w:rPr>
          <w:rFonts w:ascii="Times New Roman" w:hAnsi="Times New Roman" w:cs="Times New Roman"/>
        </w:rPr>
        <w:t xml:space="preserve"> date on which the grant is approved by the WBIF. </w:t>
      </w:r>
      <w:r w:rsidR="007A61BA" w:rsidRPr="000C2164">
        <w:rPr>
          <w:rFonts w:ascii="Times New Roman" w:hAnsi="Times New Roman" w:cs="Times New Roman"/>
        </w:rPr>
        <w:t>This section is filled in automatically in MIS</w:t>
      </w:r>
      <w:r w:rsidR="00785AEB" w:rsidRPr="000C2164">
        <w:rPr>
          <w:rFonts w:ascii="Times New Roman" w:hAnsi="Times New Roman" w:cs="Times New Roman"/>
        </w:rPr>
        <w:t>.</w:t>
      </w:r>
      <w:r w:rsidR="00835209" w:rsidRPr="000C2164">
        <w:rPr>
          <w:rFonts w:ascii="Times New Roman" w:hAnsi="Times New Roman" w:cs="Times New Roman"/>
        </w:rPr>
        <w:t xml:space="preserve"> </w:t>
      </w:r>
    </w:p>
    <w:p w14:paraId="7CBB0B48" w14:textId="1E96F284" w:rsidR="00FF4231" w:rsidRPr="00FF4231" w:rsidRDefault="00FB7887" w:rsidP="00FF4231">
      <w:pPr>
        <w:pStyle w:val="Heading1"/>
        <w:spacing w:before="240"/>
        <w:ind w:left="992" w:hanging="425"/>
        <w:rPr>
          <w:rFonts w:ascii="Times New Roman" w:hAnsi="Times New Roman" w:cs="Times New Roman"/>
          <w:color w:val="auto"/>
          <w:sz w:val="24"/>
          <w:szCs w:val="24"/>
        </w:rPr>
      </w:pPr>
      <w:bookmarkStart w:id="44" w:name="_Toc60945978"/>
      <w:r>
        <w:rPr>
          <w:rFonts w:ascii="Times New Roman" w:hAnsi="Times New Roman" w:cs="Times New Roman"/>
          <w:color w:val="auto"/>
          <w:sz w:val="24"/>
          <w:szCs w:val="24"/>
        </w:rPr>
        <w:t>F</w:t>
      </w:r>
      <w:r w:rsidR="00FF4231">
        <w:rPr>
          <w:rFonts w:ascii="Times New Roman" w:hAnsi="Times New Roman" w:cs="Times New Roman"/>
          <w:color w:val="auto"/>
          <w:sz w:val="24"/>
          <w:szCs w:val="24"/>
        </w:rPr>
        <w:t>lagship</w:t>
      </w:r>
      <w:bookmarkEnd w:id="44"/>
    </w:p>
    <w:p w14:paraId="4ED1F100" w14:textId="77777777" w:rsidR="00CA41DE" w:rsidRDefault="00CA41DE" w:rsidP="00565201">
      <w:pPr>
        <w:spacing w:before="200" w:after="0"/>
        <w:jc w:val="both"/>
        <w:rPr>
          <w:rFonts w:ascii="Times New Roman" w:hAnsi="Times New Roman" w:cs="Times New Roman"/>
        </w:rPr>
      </w:pPr>
      <w:r>
        <w:rPr>
          <w:rFonts w:ascii="Times New Roman" w:hAnsi="Times New Roman" w:cs="Times New Roman"/>
        </w:rPr>
        <w:t>On 6 October 2020, t</w:t>
      </w:r>
      <w:r w:rsidRPr="00CA41DE">
        <w:rPr>
          <w:rFonts w:ascii="Times New Roman" w:hAnsi="Times New Roman" w:cs="Times New Roman"/>
        </w:rPr>
        <w:t xml:space="preserve">he European Commission adopted a comprehensive </w:t>
      </w:r>
      <w:hyperlink r:id="rId14" w:history="1">
        <w:r w:rsidRPr="00CA41DE">
          <w:rPr>
            <w:rStyle w:val="Hyperlink"/>
            <w:rFonts w:ascii="Times New Roman" w:hAnsi="Times New Roman" w:cs="Times New Roman"/>
            <w:b/>
            <w:bCs/>
          </w:rPr>
          <w:t>Economic and Investment Plan for the Western Balkans</w:t>
        </w:r>
      </w:hyperlink>
      <w:r w:rsidRPr="00CA41DE">
        <w:rPr>
          <w:rFonts w:ascii="Times New Roman" w:hAnsi="Times New Roman" w:cs="Times New Roman"/>
        </w:rPr>
        <w:t>, which aims to spur the long-term economic recovery of the region, support a green and digital transition, foster regional integration and convergence with the European Union</w:t>
      </w:r>
      <w:r>
        <w:rPr>
          <w:rFonts w:ascii="Times New Roman" w:hAnsi="Times New Roman" w:cs="Times New Roman"/>
        </w:rPr>
        <w:t xml:space="preserve">. </w:t>
      </w:r>
    </w:p>
    <w:p w14:paraId="564D8D92" w14:textId="38E89CBE" w:rsidR="00CA41DE" w:rsidRDefault="00CA41DE" w:rsidP="00565201">
      <w:pPr>
        <w:spacing w:before="200" w:after="0"/>
        <w:jc w:val="both"/>
        <w:rPr>
          <w:rFonts w:ascii="Times New Roman" w:hAnsi="Times New Roman" w:cs="Times New Roman"/>
        </w:rPr>
      </w:pPr>
      <w:r w:rsidRPr="00CA41DE">
        <w:rPr>
          <w:rFonts w:ascii="Times New Roman" w:hAnsi="Times New Roman" w:cs="Times New Roman"/>
        </w:rPr>
        <w:t xml:space="preserve">The Plan identifies </w:t>
      </w:r>
      <w:r w:rsidRPr="00CA41DE">
        <w:rPr>
          <w:rFonts w:ascii="Times New Roman" w:hAnsi="Times New Roman" w:cs="Times New Roman"/>
          <w:b/>
          <w:bCs/>
        </w:rPr>
        <w:t>ten investment flagships</w:t>
      </w:r>
      <w:r w:rsidRPr="00CA41DE">
        <w:rPr>
          <w:rFonts w:ascii="Times New Roman" w:hAnsi="Times New Roman" w:cs="Times New Roman"/>
        </w:rPr>
        <w:t xml:space="preserve"> to support major road and railway connections in the region, renewable energy and the transition from coal, renovation of public and private buildings to increase the energy efficiency and reduce greenhouse gas emissions, waste and waste water management infrastructure, as well as the roll out of broadband infrastructure. Other flagships include increased investments in the private sector to boost competitiveness and innovation, in particular of small and medium sized companies and a Youth Guarantee.</w:t>
      </w:r>
    </w:p>
    <w:p w14:paraId="081581A5" w14:textId="41DEDF23" w:rsidR="00FF4231" w:rsidRDefault="00FF4231" w:rsidP="00565201">
      <w:pPr>
        <w:spacing w:before="200" w:after="0"/>
        <w:jc w:val="both"/>
        <w:rPr>
          <w:rFonts w:ascii="Times New Roman" w:hAnsi="Times New Roman" w:cs="Times New Roman"/>
        </w:rPr>
      </w:pPr>
      <w:r w:rsidRPr="00CA41DE">
        <w:rPr>
          <w:rFonts w:ascii="Times New Roman" w:hAnsi="Times New Roman" w:cs="Times New Roman"/>
        </w:rPr>
        <w:t xml:space="preserve">Select the relevant </w:t>
      </w:r>
      <w:r w:rsidR="006C1D21">
        <w:rPr>
          <w:rFonts w:ascii="Times New Roman" w:hAnsi="Times New Roman" w:cs="Times New Roman"/>
        </w:rPr>
        <w:t xml:space="preserve">investment </w:t>
      </w:r>
      <w:r w:rsidRPr="00CA41DE">
        <w:rPr>
          <w:rFonts w:ascii="Times New Roman" w:hAnsi="Times New Roman" w:cs="Times New Roman"/>
        </w:rPr>
        <w:t>flagship from the drop-down list</w:t>
      </w:r>
      <w:r w:rsidR="0044364C">
        <w:rPr>
          <w:rFonts w:ascii="Times New Roman" w:hAnsi="Times New Roman" w:cs="Times New Roman"/>
        </w:rPr>
        <w:t>, i.e.</w:t>
      </w:r>
      <w:r w:rsidR="006C1D21">
        <w:rPr>
          <w:rFonts w:ascii="Times New Roman" w:hAnsi="Times New Roman" w:cs="Times New Roman"/>
        </w:rPr>
        <w:t xml:space="preserve"> </w:t>
      </w:r>
      <w:r w:rsidR="0058768E">
        <w:rPr>
          <w:rFonts w:ascii="Times New Roman" w:hAnsi="Times New Roman" w:cs="Times New Roman"/>
        </w:rPr>
        <w:t xml:space="preserve">Flagship 1 – Connecting East to West, Flagship 2 – Connecting North to South, Flagship 3 – Connecting the coastal regions, Flagship 4 – Renewable energy, Flagship 5 – Transition from coal, Flagship 6 – Renovation wave, Flagship 7 – Waste and wastewater management, Flagship 8 – Digital infrastructure. </w:t>
      </w:r>
    </w:p>
    <w:p w14:paraId="7C442AE0" w14:textId="72B3D58C" w:rsidR="000B3A20" w:rsidRPr="000B3A20" w:rsidRDefault="000B3A20" w:rsidP="00565201">
      <w:pPr>
        <w:spacing w:before="200" w:after="0"/>
        <w:jc w:val="both"/>
        <w:rPr>
          <w:rFonts w:ascii="Times New Roman" w:eastAsiaTheme="majorEastAsia" w:hAnsi="Times New Roman" w:cs="Times New Roman"/>
          <w:b/>
          <w:bCs/>
          <w:sz w:val="24"/>
          <w:szCs w:val="24"/>
        </w:rPr>
      </w:pPr>
      <w:r w:rsidRPr="000B3A20">
        <w:rPr>
          <w:rFonts w:ascii="Times New Roman" w:hAnsi="Times New Roman" w:cs="Times New Roman"/>
        </w:rPr>
        <w:t xml:space="preserve">If the Project does not fall under any of the above investment flagships, select “None” from the drop-down list and justify application in the section </w:t>
      </w:r>
      <w:r w:rsidRPr="000B3A20">
        <w:rPr>
          <w:rFonts w:ascii="Times New Roman" w:hAnsi="Times New Roman" w:cs="Times New Roman"/>
          <w:color w:val="0033CC"/>
        </w:rPr>
        <w:fldChar w:fldCharType="begin"/>
      </w:r>
      <w:r w:rsidRPr="000B3A20">
        <w:rPr>
          <w:rFonts w:ascii="Times New Roman" w:hAnsi="Times New Roman" w:cs="Times New Roman"/>
          <w:color w:val="0033CC"/>
        </w:rPr>
        <w:instrText xml:space="preserve"> REF _Ref60918997 \r \h  \* MERGEFORMAT </w:instrText>
      </w:r>
      <w:r w:rsidRPr="000B3A20">
        <w:rPr>
          <w:rFonts w:ascii="Times New Roman" w:hAnsi="Times New Roman" w:cs="Times New Roman"/>
          <w:color w:val="0033CC"/>
        </w:rPr>
      </w:r>
      <w:r w:rsidRPr="000B3A20">
        <w:rPr>
          <w:rFonts w:ascii="Times New Roman" w:hAnsi="Times New Roman" w:cs="Times New Roman"/>
          <w:color w:val="0033CC"/>
        </w:rPr>
        <w:fldChar w:fldCharType="separate"/>
      </w:r>
      <w:r w:rsidRPr="000B3A20">
        <w:rPr>
          <w:rFonts w:ascii="Times New Roman" w:hAnsi="Times New Roman" w:cs="Times New Roman"/>
          <w:color w:val="0033CC"/>
        </w:rPr>
        <w:t>18</w:t>
      </w:r>
      <w:r w:rsidRPr="000B3A20">
        <w:rPr>
          <w:rFonts w:ascii="Times New Roman" w:hAnsi="Times New Roman" w:cs="Times New Roman"/>
          <w:color w:val="0033CC"/>
        </w:rPr>
        <w:fldChar w:fldCharType="end"/>
      </w:r>
      <w:r w:rsidRPr="000B3A20">
        <w:rPr>
          <w:rFonts w:ascii="Times New Roman" w:hAnsi="Times New Roman" w:cs="Times New Roman"/>
          <w:color w:val="0033CC"/>
        </w:rPr>
        <w:t xml:space="preserve"> – </w:t>
      </w:r>
      <w:r w:rsidRPr="000B3A20">
        <w:rPr>
          <w:rFonts w:ascii="Times New Roman" w:hAnsi="Times New Roman" w:cs="Times New Roman"/>
          <w:color w:val="0033CC"/>
        </w:rPr>
        <w:fldChar w:fldCharType="begin"/>
      </w:r>
      <w:r w:rsidRPr="000B3A20">
        <w:rPr>
          <w:rFonts w:ascii="Times New Roman" w:hAnsi="Times New Roman" w:cs="Times New Roman"/>
          <w:color w:val="0033CC"/>
        </w:rPr>
        <w:instrText xml:space="preserve"> REF _Ref60919028 \h  \* MERGEFORMAT </w:instrText>
      </w:r>
      <w:r w:rsidRPr="000B3A20">
        <w:rPr>
          <w:rFonts w:ascii="Times New Roman" w:hAnsi="Times New Roman" w:cs="Times New Roman"/>
          <w:color w:val="0033CC"/>
        </w:rPr>
      </w:r>
      <w:r w:rsidRPr="000B3A20">
        <w:rPr>
          <w:rFonts w:ascii="Times New Roman" w:hAnsi="Times New Roman" w:cs="Times New Roman"/>
          <w:color w:val="0033CC"/>
        </w:rPr>
        <w:fldChar w:fldCharType="separate"/>
      </w:r>
      <w:r w:rsidRPr="000B3A20">
        <w:rPr>
          <w:rFonts w:ascii="Times New Roman" w:hAnsi="Times New Roman" w:cs="Times New Roman"/>
          <w:color w:val="0033CC"/>
        </w:rPr>
        <w:t>Coherence with the WBIF objectives, EU policies, adopted national/sectoral strategies</w:t>
      </w:r>
      <w:r w:rsidRPr="000B3A20">
        <w:rPr>
          <w:rFonts w:ascii="Times New Roman" w:hAnsi="Times New Roman" w:cs="Times New Roman"/>
          <w:color w:val="0033CC"/>
        </w:rPr>
        <w:fldChar w:fldCharType="end"/>
      </w:r>
      <w:r w:rsidRPr="000B3A20">
        <w:rPr>
          <w:rFonts w:ascii="Times New Roman" w:hAnsi="Times New Roman" w:cs="Times New Roman"/>
        </w:rPr>
        <w:t xml:space="preserve"> of </w:t>
      </w:r>
      <w:r>
        <w:rPr>
          <w:rFonts w:ascii="Times New Roman" w:hAnsi="Times New Roman" w:cs="Times New Roman"/>
        </w:rPr>
        <w:t>INV GAF</w:t>
      </w:r>
      <w:r w:rsidRPr="000B3A20">
        <w:rPr>
          <w:rFonts w:ascii="Times New Roman" w:hAnsi="Times New Roman" w:cs="Times New Roman"/>
        </w:rPr>
        <w:t>.</w:t>
      </w:r>
      <w:r>
        <w:rPr>
          <w:rFonts w:ascii="Times New Roman" w:hAnsi="Times New Roman" w:cs="Times New Roman"/>
        </w:rPr>
        <w:t xml:space="preserve"> This justification should consider the relevant area identified in the </w:t>
      </w:r>
      <w:hyperlink r:id="rId15" w:history="1">
        <w:r w:rsidRPr="0010051F">
          <w:rPr>
            <w:rStyle w:val="Hyperlink"/>
            <w:rFonts w:ascii="Times New Roman" w:hAnsi="Times New Roman" w:cs="Times New Roman"/>
            <w:b/>
            <w:bCs/>
          </w:rPr>
          <w:t>Economic and Investment Plan for the Western Balkans</w:t>
        </w:r>
      </w:hyperlink>
      <w:r>
        <w:rPr>
          <w:rFonts w:ascii="Times New Roman" w:hAnsi="Times New Roman" w:cs="Times New Roman"/>
        </w:rPr>
        <w:t xml:space="preserve">: sustainable transport, clean energy, environment and climate, digital future, human capital. </w:t>
      </w:r>
      <w:r w:rsidR="002C5E34">
        <w:rPr>
          <w:rFonts w:ascii="Times New Roman" w:hAnsi="Times New Roman" w:cs="Times New Roman"/>
        </w:rPr>
        <w:t xml:space="preserve">To be eligible for </w:t>
      </w:r>
      <w:r w:rsidR="00BF0C4C">
        <w:rPr>
          <w:rFonts w:ascii="Times New Roman" w:hAnsi="Times New Roman" w:cs="Times New Roman"/>
        </w:rPr>
        <w:t xml:space="preserve">WBIF </w:t>
      </w:r>
      <w:r w:rsidR="002C5E34">
        <w:rPr>
          <w:rFonts w:ascii="Times New Roman" w:hAnsi="Times New Roman" w:cs="Times New Roman"/>
        </w:rPr>
        <w:t xml:space="preserve">funding, the </w:t>
      </w:r>
      <w:r w:rsidR="002C5E34" w:rsidRPr="002C5E34">
        <w:rPr>
          <w:rFonts w:ascii="Times New Roman" w:hAnsi="Times New Roman" w:cs="Times New Roman"/>
        </w:rPr>
        <w:t>Project must be under a</w:t>
      </w:r>
      <w:r w:rsidR="003126F0">
        <w:rPr>
          <w:rFonts w:ascii="Times New Roman" w:hAnsi="Times New Roman" w:cs="Times New Roman"/>
        </w:rPr>
        <w:t>n</w:t>
      </w:r>
      <w:r w:rsidR="002C5E34" w:rsidRPr="002C5E34">
        <w:rPr>
          <w:rFonts w:ascii="Times New Roman" w:hAnsi="Times New Roman" w:cs="Times New Roman"/>
        </w:rPr>
        <w:t xml:space="preserve"> </w:t>
      </w:r>
      <w:r w:rsidR="003126F0">
        <w:rPr>
          <w:rFonts w:ascii="Times New Roman" w:hAnsi="Times New Roman" w:cs="Times New Roman"/>
        </w:rPr>
        <w:t xml:space="preserve">investment </w:t>
      </w:r>
      <w:r w:rsidR="002C5E34" w:rsidRPr="002C5E34">
        <w:rPr>
          <w:rFonts w:ascii="Times New Roman" w:hAnsi="Times New Roman" w:cs="Times New Roman"/>
        </w:rPr>
        <w:t>flagship, or relate closely to a</w:t>
      </w:r>
      <w:r w:rsidR="003126F0">
        <w:rPr>
          <w:rFonts w:ascii="Times New Roman" w:hAnsi="Times New Roman" w:cs="Times New Roman"/>
        </w:rPr>
        <w:t xml:space="preserve">n investment </w:t>
      </w:r>
      <w:r w:rsidR="002C5E34" w:rsidRPr="002C5E34">
        <w:rPr>
          <w:rFonts w:ascii="Times New Roman" w:hAnsi="Times New Roman" w:cs="Times New Roman"/>
        </w:rPr>
        <w:t>flagship</w:t>
      </w:r>
      <w:r w:rsidR="002C5E34">
        <w:rPr>
          <w:rFonts w:ascii="Times New Roman" w:hAnsi="Times New Roman" w:cs="Times New Roman"/>
        </w:rPr>
        <w:t>.</w:t>
      </w:r>
    </w:p>
    <w:p w14:paraId="1099CE3C" w14:textId="1C3FE508" w:rsidR="00CA41DE" w:rsidRPr="00CA41DE" w:rsidRDefault="00CA41DE" w:rsidP="00CA41DE">
      <w:pPr>
        <w:pStyle w:val="Heading1"/>
        <w:spacing w:before="240"/>
        <w:ind w:left="992" w:hanging="425"/>
        <w:rPr>
          <w:rFonts w:ascii="Times New Roman" w:hAnsi="Times New Roman" w:cs="Times New Roman"/>
          <w:color w:val="auto"/>
          <w:sz w:val="24"/>
          <w:szCs w:val="24"/>
        </w:rPr>
      </w:pPr>
      <w:bookmarkStart w:id="45" w:name="_Toc60945979"/>
      <w:r>
        <w:rPr>
          <w:rFonts w:ascii="Times New Roman" w:hAnsi="Times New Roman" w:cs="Times New Roman"/>
          <w:color w:val="auto"/>
          <w:sz w:val="24"/>
          <w:szCs w:val="24"/>
        </w:rPr>
        <w:t>Sector</w:t>
      </w:r>
      <w:bookmarkEnd w:id="45"/>
    </w:p>
    <w:p w14:paraId="4BA4E95F" w14:textId="5D37A2C3" w:rsidR="00CA41DE" w:rsidRDefault="00CA41DE" w:rsidP="00565201">
      <w:pPr>
        <w:spacing w:before="200" w:after="0"/>
        <w:jc w:val="both"/>
        <w:rPr>
          <w:rFonts w:ascii="Times New Roman" w:hAnsi="Times New Roman" w:cs="Times New Roman"/>
        </w:rPr>
      </w:pPr>
      <w:r w:rsidRPr="000C2164">
        <w:rPr>
          <w:rFonts w:ascii="Times New Roman" w:hAnsi="Times New Roman" w:cs="Times New Roman"/>
        </w:rPr>
        <w:t xml:space="preserve">Select the sector addressed by the Project from the drop-down list. The eligible sectors and examples of projects </w:t>
      </w:r>
      <w:r w:rsidR="005E6305">
        <w:rPr>
          <w:rFonts w:ascii="Times New Roman" w:hAnsi="Times New Roman" w:cs="Times New Roman"/>
        </w:rPr>
        <w:t>that</w:t>
      </w:r>
      <w:r>
        <w:rPr>
          <w:rFonts w:ascii="Times New Roman" w:hAnsi="Times New Roman" w:cs="Times New Roman"/>
        </w:rPr>
        <w:t xml:space="preserve"> can be supported </w:t>
      </w:r>
      <w:r w:rsidRPr="000C2164">
        <w:rPr>
          <w:rFonts w:ascii="Times New Roman" w:hAnsi="Times New Roman" w:cs="Times New Roman"/>
        </w:rPr>
        <w:t>are included in the table below</w:t>
      </w:r>
      <w:r>
        <w:rPr>
          <w:rFonts w:ascii="Times New Roman" w:hAnsi="Times New Roman" w:cs="Times New Roman"/>
        </w:rPr>
        <w:t>.</w:t>
      </w:r>
    </w:p>
    <w:tbl>
      <w:tblPr>
        <w:tblStyle w:val="TableGrid"/>
        <w:tblW w:w="0" w:type="auto"/>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Look w:val="04A0" w:firstRow="1" w:lastRow="0" w:firstColumn="1" w:lastColumn="0" w:noHBand="0" w:noVBand="1"/>
      </w:tblPr>
      <w:tblGrid>
        <w:gridCol w:w="2123"/>
        <w:gridCol w:w="6893"/>
      </w:tblGrid>
      <w:tr w:rsidR="00CA41DE" w:rsidRPr="000C2164" w14:paraId="38C03B59" w14:textId="77777777" w:rsidTr="00830AF3">
        <w:tc>
          <w:tcPr>
            <w:tcW w:w="2123" w:type="dxa"/>
            <w:shd w:val="clear" w:color="auto" w:fill="4F81BD"/>
          </w:tcPr>
          <w:p w14:paraId="0C14A27D" w14:textId="77777777" w:rsidR="00CA41DE" w:rsidRPr="00830AF3" w:rsidRDefault="00CA41DE" w:rsidP="001D4B4F">
            <w:pPr>
              <w:keepNext/>
              <w:keepLines/>
              <w:spacing w:line="276" w:lineRule="auto"/>
              <w:rPr>
                <w:rFonts w:ascii="Times New Roman" w:hAnsi="Times New Roman" w:cs="Times New Roman"/>
                <w:b/>
                <w:color w:val="FFFFFF" w:themeColor="background1"/>
              </w:rPr>
            </w:pPr>
            <w:r w:rsidRPr="00830AF3">
              <w:rPr>
                <w:rFonts w:ascii="Times New Roman" w:hAnsi="Times New Roman" w:cs="Times New Roman"/>
                <w:b/>
                <w:color w:val="FFFFFF" w:themeColor="background1"/>
              </w:rPr>
              <w:t>Sector name</w:t>
            </w:r>
          </w:p>
        </w:tc>
        <w:tc>
          <w:tcPr>
            <w:tcW w:w="6893" w:type="dxa"/>
            <w:shd w:val="clear" w:color="auto" w:fill="4F81BD"/>
          </w:tcPr>
          <w:p w14:paraId="0EAA5D0C" w14:textId="77777777" w:rsidR="00CA41DE" w:rsidRPr="00830AF3" w:rsidRDefault="00CA41DE" w:rsidP="001D4B4F">
            <w:pPr>
              <w:keepNext/>
              <w:keepLines/>
              <w:spacing w:line="276" w:lineRule="auto"/>
              <w:rPr>
                <w:rFonts w:ascii="Times New Roman" w:hAnsi="Times New Roman" w:cs="Times New Roman"/>
                <w:b/>
                <w:color w:val="FFFFFF" w:themeColor="background1"/>
              </w:rPr>
            </w:pPr>
            <w:r w:rsidRPr="00830AF3">
              <w:rPr>
                <w:rFonts w:ascii="Times New Roman" w:hAnsi="Times New Roman" w:cs="Times New Roman"/>
                <w:b/>
                <w:color w:val="FFFFFF" w:themeColor="background1"/>
              </w:rPr>
              <w:t xml:space="preserve">Examples of types of projects </w:t>
            </w:r>
          </w:p>
        </w:tc>
      </w:tr>
      <w:tr w:rsidR="00CA41DE" w:rsidRPr="000C2164" w14:paraId="698F7348" w14:textId="77777777" w:rsidTr="00830AF3">
        <w:tc>
          <w:tcPr>
            <w:tcW w:w="2123" w:type="dxa"/>
          </w:tcPr>
          <w:p w14:paraId="41B1A2B1" w14:textId="77777777" w:rsidR="00CA41DE" w:rsidRPr="005B0E53" w:rsidRDefault="00CA41DE" w:rsidP="001D4B4F">
            <w:pPr>
              <w:keepNext/>
              <w:keepLines/>
              <w:spacing w:line="276" w:lineRule="auto"/>
              <w:rPr>
                <w:rFonts w:ascii="Times New Roman" w:hAnsi="Times New Roman" w:cs="Times New Roman"/>
              </w:rPr>
            </w:pPr>
            <w:r w:rsidRPr="005B0E53">
              <w:rPr>
                <w:rFonts w:ascii="Times New Roman" w:hAnsi="Times New Roman" w:cs="Times New Roman"/>
              </w:rPr>
              <w:t xml:space="preserve">Sustainable Transport </w:t>
            </w:r>
          </w:p>
        </w:tc>
        <w:tc>
          <w:tcPr>
            <w:tcW w:w="6893" w:type="dxa"/>
          </w:tcPr>
          <w:p w14:paraId="56BB4694" w14:textId="7DB14017" w:rsidR="00CA41DE" w:rsidRPr="005B0E53" w:rsidRDefault="00CA41DE" w:rsidP="001D4B4F">
            <w:pPr>
              <w:keepNext/>
              <w:keepLines/>
              <w:jc w:val="both"/>
              <w:rPr>
                <w:rFonts w:ascii="Times New Roman" w:hAnsi="Times New Roman" w:cs="Times New Roman"/>
              </w:rPr>
            </w:pPr>
            <w:r w:rsidRPr="005B0E53">
              <w:rPr>
                <w:rFonts w:ascii="Times New Roman" w:hAnsi="Times New Roman" w:cs="Times New Roman"/>
              </w:rPr>
              <w:t>Railways and roads construction and re-construction</w:t>
            </w:r>
            <w:r w:rsidR="00A846B1">
              <w:rPr>
                <w:rFonts w:ascii="Times New Roman" w:hAnsi="Times New Roman" w:cs="Times New Roman"/>
              </w:rPr>
              <w:t>;</w:t>
            </w:r>
            <w:r w:rsidRPr="005B0E53">
              <w:rPr>
                <w:rFonts w:ascii="Times New Roman" w:hAnsi="Times New Roman" w:cs="Times New Roman"/>
              </w:rPr>
              <w:t xml:space="preserve"> </w:t>
            </w:r>
            <w:r w:rsidR="00A846B1" w:rsidRPr="00A846B1">
              <w:rPr>
                <w:rFonts w:ascii="Times New Roman" w:hAnsi="Times New Roman" w:cs="Times New Roman"/>
              </w:rPr>
              <w:t>integration of sustainable and smart elements in road transport, such as multimodal transport nodes, electric charging stations or intelligent transportation system</w:t>
            </w:r>
            <w:r w:rsidR="00A846B1">
              <w:rPr>
                <w:rFonts w:ascii="Times New Roman" w:hAnsi="Times New Roman" w:cs="Times New Roman"/>
              </w:rPr>
              <w:t>s</w:t>
            </w:r>
            <w:r w:rsidR="00A846B1" w:rsidRPr="00A846B1">
              <w:rPr>
                <w:rFonts w:ascii="Times New Roman" w:hAnsi="Times New Roman" w:cs="Times New Roman"/>
              </w:rPr>
              <w:t xml:space="preserve"> (ITS)</w:t>
            </w:r>
            <w:r w:rsidR="00A846B1">
              <w:rPr>
                <w:rFonts w:ascii="Times New Roman" w:hAnsi="Times New Roman" w:cs="Times New Roman"/>
              </w:rPr>
              <w:t xml:space="preserve">; </w:t>
            </w:r>
            <w:r w:rsidRPr="005B0E53">
              <w:rPr>
                <w:rFonts w:ascii="Times New Roman" w:hAnsi="Times New Roman" w:cs="Times New Roman"/>
              </w:rPr>
              <w:t>sustainable urban transport systems</w:t>
            </w:r>
            <w:r w:rsidR="00A846B1">
              <w:rPr>
                <w:rFonts w:ascii="Times New Roman" w:hAnsi="Times New Roman" w:cs="Times New Roman"/>
              </w:rPr>
              <w:t>;</w:t>
            </w:r>
            <w:r w:rsidRPr="005B0E53">
              <w:rPr>
                <w:rFonts w:ascii="Times New Roman" w:hAnsi="Times New Roman" w:cs="Times New Roman"/>
              </w:rPr>
              <w:t xml:space="preserve"> inland waterways and ports, maritime ports</w:t>
            </w:r>
            <w:r w:rsidR="00A846B1">
              <w:rPr>
                <w:rFonts w:ascii="Times New Roman" w:hAnsi="Times New Roman" w:cs="Times New Roman"/>
              </w:rPr>
              <w:t xml:space="preserve">, </w:t>
            </w:r>
            <w:r w:rsidR="00A846B1" w:rsidRPr="00A846B1">
              <w:rPr>
                <w:rFonts w:ascii="Times New Roman" w:hAnsi="Times New Roman" w:cs="Times New Roman"/>
              </w:rPr>
              <w:t>with the exception of tourism terminals and facilities dedicated specifically to the transport and storage of fossil fuels</w:t>
            </w:r>
            <w:r w:rsidR="00A846B1">
              <w:rPr>
                <w:rFonts w:ascii="Times New Roman" w:hAnsi="Times New Roman" w:cs="Times New Roman"/>
              </w:rPr>
              <w:t xml:space="preserve">; </w:t>
            </w:r>
            <w:r w:rsidRPr="005B0E53">
              <w:rPr>
                <w:rFonts w:ascii="Times New Roman" w:hAnsi="Times New Roman" w:cs="Times New Roman"/>
              </w:rPr>
              <w:t>airports.</w:t>
            </w:r>
            <w:r w:rsidR="00A846B1">
              <w:rPr>
                <w:rFonts w:ascii="Times New Roman" w:hAnsi="Times New Roman" w:cs="Times New Roman"/>
              </w:rPr>
              <w:t xml:space="preserve"> O</w:t>
            </w:r>
            <w:r w:rsidR="00A846B1" w:rsidRPr="00A846B1">
              <w:rPr>
                <w:rFonts w:ascii="Times New Roman" w:hAnsi="Times New Roman" w:cs="Times New Roman"/>
              </w:rPr>
              <w:t>nly Core airports, Core maritime ports and Core inland ports as defined under the Indicative Extension of the TEN-T Network to the Western Balkans are eligible for investment grants</w:t>
            </w:r>
            <w:r w:rsidR="00A846B1">
              <w:rPr>
                <w:rFonts w:ascii="Times New Roman" w:hAnsi="Times New Roman" w:cs="Times New Roman"/>
              </w:rPr>
              <w:t>.</w:t>
            </w:r>
          </w:p>
        </w:tc>
      </w:tr>
      <w:tr w:rsidR="00CA41DE" w:rsidRPr="000C2164" w14:paraId="422A9ACD" w14:textId="77777777" w:rsidTr="00830AF3">
        <w:tc>
          <w:tcPr>
            <w:tcW w:w="2123" w:type="dxa"/>
          </w:tcPr>
          <w:p w14:paraId="3F4670FD" w14:textId="77777777" w:rsidR="00CA41DE" w:rsidRPr="005B0E53" w:rsidRDefault="00CA41DE" w:rsidP="001D4B4F">
            <w:pPr>
              <w:keepNext/>
              <w:keepLines/>
              <w:spacing w:line="276" w:lineRule="auto"/>
              <w:rPr>
                <w:rFonts w:ascii="Times New Roman" w:hAnsi="Times New Roman" w:cs="Times New Roman"/>
              </w:rPr>
            </w:pPr>
            <w:r w:rsidRPr="005B0E53">
              <w:rPr>
                <w:rFonts w:ascii="Times New Roman" w:hAnsi="Times New Roman" w:cs="Times New Roman"/>
              </w:rPr>
              <w:t>Clean Energy/Energy Efficiency</w:t>
            </w:r>
          </w:p>
        </w:tc>
        <w:tc>
          <w:tcPr>
            <w:tcW w:w="6893" w:type="dxa"/>
          </w:tcPr>
          <w:p w14:paraId="465EE957" w14:textId="17464427" w:rsidR="00CA41DE" w:rsidRPr="00A846B1" w:rsidRDefault="00CA41DE" w:rsidP="001D4B4F">
            <w:pPr>
              <w:keepNext/>
              <w:keepLines/>
              <w:jc w:val="both"/>
              <w:rPr>
                <w:rFonts w:ascii="Times New Roman" w:hAnsi="Times New Roman" w:cs="Times New Roman"/>
              </w:rPr>
            </w:pPr>
            <w:r w:rsidRPr="005B0E53">
              <w:rPr>
                <w:rFonts w:ascii="Times New Roman" w:hAnsi="Times New Roman" w:cs="Times New Roman"/>
              </w:rPr>
              <w:t>Renewable energy supply, energy interconnections, electric power transmission, distribution, electrification of urban and rural areas, energy efficiency, district heating, urban metering systems, gas infrastructure, future-proof gas pipelines</w:t>
            </w:r>
          </w:p>
        </w:tc>
      </w:tr>
      <w:tr w:rsidR="00CA41DE" w:rsidRPr="000C2164" w14:paraId="11276EEB" w14:textId="77777777" w:rsidTr="00830AF3">
        <w:tc>
          <w:tcPr>
            <w:tcW w:w="2123" w:type="dxa"/>
          </w:tcPr>
          <w:p w14:paraId="77818F66" w14:textId="77777777" w:rsidR="00CA41DE" w:rsidRPr="005B0E53" w:rsidRDefault="00CA41DE" w:rsidP="001D4B4F">
            <w:pPr>
              <w:keepNext/>
              <w:keepLines/>
              <w:spacing w:line="276" w:lineRule="auto"/>
              <w:rPr>
                <w:rFonts w:ascii="Times New Roman" w:hAnsi="Times New Roman" w:cs="Times New Roman"/>
              </w:rPr>
            </w:pPr>
            <w:r w:rsidRPr="005B0E53">
              <w:rPr>
                <w:rFonts w:ascii="Times New Roman" w:hAnsi="Times New Roman" w:cs="Times New Roman"/>
              </w:rPr>
              <w:t>Environment/Climate Change</w:t>
            </w:r>
          </w:p>
        </w:tc>
        <w:tc>
          <w:tcPr>
            <w:tcW w:w="6893" w:type="dxa"/>
          </w:tcPr>
          <w:p w14:paraId="5199B7A7" w14:textId="18A3F58D" w:rsidR="00CA41DE" w:rsidRPr="005B0E53" w:rsidRDefault="00CA41DE" w:rsidP="001D4B4F">
            <w:pPr>
              <w:keepNext/>
              <w:keepLines/>
              <w:jc w:val="both"/>
              <w:rPr>
                <w:rFonts w:ascii="Times New Roman" w:hAnsi="Times New Roman" w:cs="Times New Roman"/>
              </w:rPr>
            </w:pPr>
            <w:r w:rsidRPr="005B0E53">
              <w:rPr>
                <w:rFonts w:ascii="Times New Roman" w:hAnsi="Times New Roman" w:cs="Times New Roman"/>
              </w:rPr>
              <w:t>Drinking water treatment and supply, wastewater collection and treatment, waste management, flood prevention and protection infrastructure, river basin and water management, deployment of reservoirs and irrigation infrastructure, ecological green and blue infrastructures; ecosystem restoration and resilience; restoration of carbon rich habitats; water retention)</w:t>
            </w:r>
          </w:p>
        </w:tc>
      </w:tr>
      <w:tr w:rsidR="00CA41DE" w:rsidRPr="000C2164" w14:paraId="45CAB9A8" w14:textId="77777777" w:rsidTr="00830AF3">
        <w:tc>
          <w:tcPr>
            <w:tcW w:w="2123" w:type="dxa"/>
          </w:tcPr>
          <w:p w14:paraId="30D6DA67" w14:textId="77777777" w:rsidR="00CA41DE" w:rsidRPr="005B0E53" w:rsidRDefault="00CA41DE" w:rsidP="001D4B4F">
            <w:pPr>
              <w:keepNext/>
              <w:keepLines/>
              <w:spacing w:line="276" w:lineRule="auto"/>
              <w:rPr>
                <w:rFonts w:ascii="Times New Roman" w:hAnsi="Times New Roman" w:cs="Times New Roman"/>
              </w:rPr>
            </w:pPr>
            <w:r w:rsidRPr="005B0E53">
              <w:rPr>
                <w:rFonts w:ascii="Times New Roman" w:hAnsi="Times New Roman" w:cs="Times New Roman"/>
              </w:rPr>
              <w:t>Digital</w:t>
            </w:r>
          </w:p>
        </w:tc>
        <w:tc>
          <w:tcPr>
            <w:tcW w:w="6893" w:type="dxa"/>
          </w:tcPr>
          <w:p w14:paraId="3D8581A0" w14:textId="77777777" w:rsidR="00CA41DE" w:rsidRPr="005B0E53" w:rsidRDefault="00CA41DE" w:rsidP="001D4B4F">
            <w:pPr>
              <w:keepNext/>
              <w:keepLines/>
              <w:spacing w:line="276" w:lineRule="auto"/>
              <w:jc w:val="both"/>
              <w:rPr>
                <w:rFonts w:ascii="Times New Roman" w:hAnsi="Times New Roman" w:cs="Times New Roman"/>
                <w:highlight w:val="yellow"/>
              </w:rPr>
            </w:pPr>
            <w:r w:rsidRPr="005B0E53">
              <w:rPr>
                <w:rFonts w:ascii="Times New Roman" w:hAnsi="Times New Roman" w:cs="Times New Roman"/>
              </w:rPr>
              <w:t>Ultra-fast and secure broadband roll-out, data centres, high performance computers, infrastructure sharing</w:t>
            </w:r>
          </w:p>
        </w:tc>
      </w:tr>
      <w:tr w:rsidR="00CA41DE" w:rsidRPr="000C2164" w14:paraId="7B8CFFF1" w14:textId="77777777" w:rsidTr="00830AF3">
        <w:tc>
          <w:tcPr>
            <w:tcW w:w="2123" w:type="dxa"/>
          </w:tcPr>
          <w:p w14:paraId="0D413667" w14:textId="77777777" w:rsidR="00CA41DE" w:rsidRPr="005B0E53" w:rsidRDefault="00CA41DE" w:rsidP="001D4B4F">
            <w:pPr>
              <w:keepNext/>
              <w:keepLines/>
              <w:rPr>
                <w:rFonts w:ascii="Times New Roman" w:hAnsi="Times New Roman" w:cs="Times New Roman"/>
              </w:rPr>
            </w:pPr>
            <w:r w:rsidRPr="005B0E53">
              <w:rPr>
                <w:rFonts w:ascii="Times New Roman" w:hAnsi="Times New Roman" w:cs="Times New Roman"/>
              </w:rPr>
              <w:t>Social</w:t>
            </w:r>
          </w:p>
        </w:tc>
        <w:tc>
          <w:tcPr>
            <w:tcW w:w="6893" w:type="dxa"/>
          </w:tcPr>
          <w:p w14:paraId="19D0D521" w14:textId="77777777" w:rsidR="00CA41DE" w:rsidRPr="005B0E53" w:rsidRDefault="00CA41DE" w:rsidP="001D4B4F">
            <w:pPr>
              <w:keepNext/>
              <w:keepLines/>
              <w:jc w:val="both"/>
              <w:rPr>
                <w:rFonts w:ascii="Times New Roman" w:hAnsi="Times New Roman" w:cs="Times New Roman"/>
                <w:highlight w:val="yellow"/>
              </w:rPr>
            </w:pPr>
            <w:r w:rsidRPr="005B0E53">
              <w:rPr>
                <w:rFonts w:ascii="Times New Roman" w:hAnsi="Times New Roman" w:cs="Times New Roman"/>
              </w:rPr>
              <w:t>Public universities, schools, hospitals and health centres</w:t>
            </w:r>
          </w:p>
        </w:tc>
      </w:tr>
    </w:tbl>
    <w:p w14:paraId="2CDF9808" w14:textId="4295EEF1" w:rsidR="007C6B50" w:rsidRPr="000C2164" w:rsidRDefault="00835209" w:rsidP="002E42E2">
      <w:pPr>
        <w:pStyle w:val="Heading1"/>
        <w:spacing w:before="240"/>
        <w:ind w:left="992" w:hanging="425"/>
        <w:rPr>
          <w:rFonts w:ascii="Times New Roman" w:hAnsi="Times New Roman" w:cs="Times New Roman"/>
          <w:color w:val="auto"/>
          <w:sz w:val="24"/>
          <w:szCs w:val="24"/>
        </w:rPr>
      </w:pPr>
      <w:bookmarkStart w:id="46" w:name="_Toc437812723"/>
      <w:bookmarkStart w:id="47" w:name="_Toc60945980"/>
      <w:r w:rsidRPr="000C2164">
        <w:rPr>
          <w:rFonts w:ascii="Times New Roman" w:hAnsi="Times New Roman" w:cs="Times New Roman"/>
          <w:color w:val="auto"/>
          <w:sz w:val="24"/>
          <w:szCs w:val="24"/>
        </w:rPr>
        <w:t>CRS</w:t>
      </w:r>
      <w:r w:rsidR="00B03662" w:rsidRPr="000C2164">
        <w:rPr>
          <w:rFonts w:ascii="Times New Roman" w:hAnsi="Times New Roman" w:cs="Times New Roman"/>
          <w:color w:val="auto"/>
          <w:sz w:val="24"/>
          <w:szCs w:val="24"/>
        </w:rPr>
        <w:t xml:space="preserve"> </w:t>
      </w:r>
      <w:r w:rsidR="00FF37E0" w:rsidRPr="000C2164">
        <w:rPr>
          <w:rFonts w:ascii="Times New Roman" w:hAnsi="Times New Roman" w:cs="Times New Roman"/>
          <w:color w:val="auto"/>
          <w:sz w:val="24"/>
          <w:szCs w:val="24"/>
        </w:rPr>
        <w:t>code</w:t>
      </w:r>
      <w:bookmarkEnd w:id="46"/>
      <w:bookmarkEnd w:id="47"/>
    </w:p>
    <w:p w14:paraId="36C6EB12" w14:textId="144FC826" w:rsidR="00B03662" w:rsidRPr="000C2164" w:rsidRDefault="007F6351" w:rsidP="00585E0E">
      <w:pPr>
        <w:spacing w:before="200" w:after="0"/>
        <w:jc w:val="both"/>
        <w:rPr>
          <w:rFonts w:ascii="Times New Roman" w:hAnsi="Times New Roman" w:cs="Times New Roman"/>
        </w:rPr>
      </w:pPr>
      <w:r w:rsidRPr="000C2164">
        <w:rPr>
          <w:rFonts w:ascii="Times New Roman" w:hAnsi="Times New Roman" w:cs="Times New Roman"/>
        </w:rPr>
        <w:t xml:space="preserve">The OECD </w:t>
      </w:r>
      <w:r w:rsidR="00B03662" w:rsidRPr="000C2164">
        <w:rPr>
          <w:rFonts w:ascii="Times New Roman" w:hAnsi="Times New Roman" w:cs="Times New Roman"/>
        </w:rPr>
        <w:t>purpose code (CRS</w:t>
      </w:r>
      <w:r w:rsidR="00F47401" w:rsidRPr="000C2164">
        <w:rPr>
          <w:rFonts w:ascii="Times New Roman" w:hAnsi="Times New Roman" w:cs="Times New Roman"/>
        </w:rPr>
        <w:t xml:space="preserve"> code</w:t>
      </w:r>
      <w:r w:rsidR="00B03662" w:rsidRPr="000C2164">
        <w:rPr>
          <w:rFonts w:ascii="Times New Roman" w:hAnsi="Times New Roman" w:cs="Times New Roman"/>
        </w:rPr>
        <w:t xml:space="preserve">) </w:t>
      </w:r>
      <w:r w:rsidR="003A65B3" w:rsidRPr="000C2164">
        <w:rPr>
          <w:rFonts w:ascii="Times New Roman" w:hAnsi="Times New Roman" w:cs="Times New Roman"/>
        </w:rPr>
        <w:t xml:space="preserve">relevant to the </w:t>
      </w:r>
      <w:r w:rsidR="000A21BC" w:rsidRPr="000C2164">
        <w:rPr>
          <w:rFonts w:ascii="Times New Roman" w:hAnsi="Times New Roman" w:cs="Times New Roman"/>
        </w:rPr>
        <w:t>P</w:t>
      </w:r>
      <w:r w:rsidR="003A65B3" w:rsidRPr="000C2164">
        <w:rPr>
          <w:rFonts w:ascii="Times New Roman" w:hAnsi="Times New Roman" w:cs="Times New Roman"/>
        </w:rPr>
        <w:t xml:space="preserve">roject </w:t>
      </w:r>
      <w:r w:rsidRPr="000C2164">
        <w:rPr>
          <w:rFonts w:ascii="Times New Roman" w:hAnsi="Times New Roman" w:cs="Times New Roman"/>
        </w:rPr>
        <w:t xml:space="preserve">must be entered in this section. The list of CRS codes is </w:t>
      </w:r>
      <w:r w:rsidR="00B03662" w:rsidRPr="000C2164">
        <w:rPr>
          <w:rFonts w:ascii="Times New Roman" w:hAnsi="Times New Roman" w:cs="Times New Roman"/>
        </w:rPr>
        <w:t xml:space="preserve">available at </w:t>
      </w:r>
      <w:hyperlink r:id="rId16" w:history="1">
        <w:r w:rsidR="00B03662" w:rsidRPr="000C2164">
          <w:rPr>
            <w:rStyle w:val="Hyperlink"/>
            <w:rFonts w:ascii="Times New Roman" w:hAnsi="Times New Roman" w:cs="Times New Roman"/>
          </w:rPr>
          <w:t>http://www.oecd.org/dac/financing-sustainable-development/development-finance-standards/dacandcrscodelists.htm</w:t>
        </w:r>
      </w:hyperlink>
    </w:p>
    <w:p w14:paraId="5A947263" w14:textId="630216B0" w:rsidR="00145752" w:rsidRPr="000C2164" w:rsidRDefault="00145752" w:rsidP="00585E0E">
      <w:pPr>
        <w:spacing w:before="200" w:after="0"/>
        <w:jc w:val="both"/>
        <w:rPr>
          <w:rFonts w:ascii="Times New Roman" w:hAnsi="Times New Roman" w:cs="Times New Roman"/>
        </w:rPr>
      </w:pPr>
      <w:r w:rsidRPr="000C2164">
        <w:rPr>
          <w:rFonts w:ascii="Times New Roman" w:hAnsi="Times New Roman" w:cs="Times New Roman"/>
        </w:rPr>
        <w:t>The NIPAC</w:t>
      </w:r>
      <w:r w:rsidR="001675BD">
        <w:rPr>
          <w:rFonts w:ascii="Times New Roman" w:hAnsi="Times New Roman" w:cs="Times New Roman"/>
        </w:rPr>
        <w:t xml:space="preserve"> will select</w:t>
      </w:r>
      <w:r w:rsidRPr="000C2164">
        <w:rPr>
          <w:rFonts w:ascii="Times New Roman" w:hAnsi="Times New Roman" w:cs="Times New Roman"/>
        </w:rPr>
        <w:t xml:space="preserve"> the CRS code from the drop-down list available in MIS when it submits the application. </w:t>
      </w:r>
    </w:p>
    <w:p w14:paraId="78432739" w14:textId="41C2C83C" w:rsidR="00E5577D" w:rsidRPr="000C2164" w:rsidRDefault="00C878E8" w:rsidP="002E42E2">
      <w:pPr>
        <w:pStyle w:val="Heading1"/>
        <w:spacing w:before="240"/>
        <w:ind w:left="992" w:hanging="425"/>
        <w:rPr>
          <w:rFonts w:ascii="Times New Roman" w:hAnsi="Times New Roman" w:cs="Times New Roman"/>
          <w:color w:val="auto"/>
          <w:sz w:val="24"/>
          <w:szCs w:val="24"/>
        </w:rPr>
      </w:pPr>
      <w:bookmarkStart w:id="48" w:name="_Toc437812724"/>
      <w:bookmarkStart w:id="49" w:name="_Toc60945981"/>
      <w:r w:rsidRPr="000C2164">
        <w:rPr>
          <w:rFonts w:ascii="Times New Roman" w:hAnsi="Times New Roman" w:cs="Times New Roman"/>
          <w:color w:val="auto"/>
          <w:sz w:val="24"/>
          <w:szCs w:val="24"/>
        </w:rPr>
        <w:t>Beneficiary country</w:t>
      </w:r>
      <w:bookmarkEnd w:id="48"/>
      <w:bookmarkEnd w:id="49"/>
    </w:p>
    <w:p w14:paraId="71004CAF" w14:textId="390E6E75" w:rsidR="006C7044" w:rsidRPr="000C2164" w:rsidRDefault="003A65B3" w:rsidP="00892C56">
      <w:pPr>
        <w:spacing w:before="200" w:after="0"/>
        <w:jc w:val="both"/>
        <w:rPr>
          <w:rFonts w:ascii="Times New Roman" w:hAnsi="Times New Roman" w:cs="Times New Roman"/>
        </w:rPr>
      </w:pPr>
      <w:r w:rsidRPr="000C2164">
        <w:rPr>
          <w:rFonts w:ascii="Times New Roman" w:hAnsi="Times New Roman" w:cs="Times New Roman"/>
        </w:rPr>
        <w:t xml:space="preserve">Select </w:t>
      </w:r>
      <w:r w:rsidR="00B03662" w:rsidRPr="000C2164">
        <w:rPr>
          <w:rFonts w:ascii="Times New Roman" w:hAnsi="Times New Roman" w:cs="Times New Roman"/>
        </w:rPr>
        <w:t xml:space="preserve">the </w:t>
      </w:r>
      <w:r w:rsidR="006C7044" w:rsidRPr="000C2164">
        <w:rPr>
          <w:rFonts w:ascii="Times New Roman" w:hAnsi="Times New Roman" w:cs="Times New Roman"/>
        </w:rPr>
        <w:t>name of the beneficiary country</w:t>
      </w:r>
      <w:r w:rsidRPr="000C2164">
        <w:rPr>
          <w:rFonts w:ascii="Times New Roman" w:hAnsi="Times New Roman" w:cs="Times New Roman"/>
        </w:rPr>
        <w:t xml:space="preserve"> from the drop-down list</w:t>
      </w:r>
      <w:r w:rsidR="00CE40C8" w:rsidRPr="000C2164">
        <w:rPr>
          <w:rFonts w:ascii="Times New Roman" w:hAnsi="Times New Roman" w:cs="Times New Roman"/>
        </w:rPr>
        <w:t xml:space="preserve">, i.e. </w:t>
      </w:r>
      <w:r w:rsidR="00DA6909" w:rsidRPr="000C2164">
        <w:rPr>
          <w:rFonts w:ascii="Times New Roman" w:hAnsi="Times New Roman" w:cs="Times New Roman"/>
        </w:rPr>
        <w:t xml:space="preserve">Albania, Bosnia and Herzegovina, </w:t>
      </w:r>
      <w:r w:rsidR="00B03662" w:rsidRPr="000C2164">
        <w:rPr>
          <w:rFonts w:ascii="Times New Roman" w:hAnsi="Times New Roman" w:cs="Times New Roman"/>
        </w:rPr>
        <w:t>Kosovo</w:t>
      </w:r>
      <w:r w:rsidR="00993CB8">
        <w:rPr>
          <w:rFonts w:ascii="Times New Roman" w:hAnsi="Times New Roman" w:cs="Times New Roman"/>
        </w:rPr>
        <w:t>*</w:t>
      </w:r>
      <w:r w:rsidR="00B03662" w:rsidRPr="000C2164">
        <w:rPr>
          <w:rStyle w:val="FootnoteReference"/>
          <w:rFonts w:ascii="Times New Roman" w:hAnsi="Times New Roman" w:cs="Times New Roman"/>
        </w:rPr>
        <w:footnoteReference w:id="2"/>
      </w:r>
      <w:r w:rsidR="00B03662" w:rsidRPr="000C2164">
        <w:rPr>
          <w:rFonts w:ascii="Times New Roman" w:hAnsi="Times New Roman" w:cs="Times New Roman"/>
        </w:rPr>
        <w:t xml:space="preserve">, Montenegro, North </w:t>
      </w:r>
      <w:r w:rsidR="00DA6909" w:rsidRPr="000C2164">
        <w:rPr>
          <w:rFonts w:ascii="Times New Roman" w:hAnsi="Times New Roman" w:cs="Times New Roman"/>
        </w:rPr>
        <w:t>Macedonia</w:t>
      </w:r>
      <w:r w:rsidR="00CE40C8" w:rsidRPr="000C2164">
        <w:rPr>
          <w:rFonts w:ascii="Times New Roman" w:hAnsi="Times New Roman" w:cs="Times New Roman"/>
        </w:rPr>
        <w:t xml:space="preserve">, </w:t>
      </w:r>
      <w:r w:rsidR="00B03662" w:rsidRPr="000C2164">
        <w:rPr>
          <w:rFonts w:ascii="Times New Roman" w:hAnsi="Times New Roman" w:cs="Times New Roman"/>
        </w:rPr>
        <w:t xml:space="preserve">or </w:t>
      </w:r>
      <w:r w:rsidR="00D91495" w:rsidRPr="000C2164">
        <w:rPr>
          <w:rFonts w:ascii="Times New Roman" w:hAnsi="Times New Roman" w:cs="Times New Roman"/>
        </w:rPr>
        <w:t>Serbia</w:t>
      </w:r>
      <w:r w:rsidR="003C03FF" w:rsidRPr="000C2164">
        <w:rPr>
          <w:rFonts w:ascii="Times New Roman" w:hAnsi="Times New Roman" w:cs="Times New Roman"/>
        </w:rPr>
        <w:t>.</w:t>
      </w:r>
    </w:p>
    <w:p w14:paraId="08E57F4B" w14:textId="4DCF2264" w:rsidR="00D946C7" w:rsidRPr="000C2164" w:rsidRDefault="00B25BD0" w:rsidP="002E42E2">
      <w:pPr>
        <w:pStyle w:val="Heading1"/>
        <w:spacing w:before="240"/>
        <w:ind w:left="992" w:hanging="425"/>
        <w:rPr>
          <w:rFonts w:ascii="Times New Roman" w:hAnsi="Times New Roman" w:cs="Times New Roman"/>
          <w:color w:val="auto"/>
          <w:sz w:val="24"/>
          <w:szCs w:val="24"/>
        </w:rPr>
      </w:pPr>
      <w:bookmarkStart w:id="50" w:name="_Toc455649513"/>
      <w:bookmarkStart w:id="51" w:name="_Toc455649514"/>
      <w:bookmarkStart w:id="52" w:name="_Toc436309426"/>
      <w:bookmarkStart w:id="53" w:name="_Toc436309506"/>
      <w:bookmarkStart w:id="54" w:name="_Toc436310622"/>
      <w:bookmarkStart w:id="55" w:name="_Toc436309428"/>
      <w:bookmarkStart w:id="56" w:name="_Toc436309508"/>
      <w:bookmarkStart w:id="57" w:name="_Toc436310624"/>
      <w:bookmarkStart w:id="58" w:name="_Toc436309429"/>
      <w:bookmarkStart w:id="59" w:name="_Toc436309509"/>
      <w:bookmarkStart w:id="60" w:name="_Toc436310625"/>
      <w:bookmarkStart w:id="61" w:name="_Toc436309430"/>
      <w:bookmarkStart w:id="62" w:name="_Toc436309510"/>
      <w:bookmarkStart w:id="63" w:name="_Toc436310626"/>
      <w:bookmarkStart w:id="64" w:name="_Toc437812725"/>
      <w:bookmarkStart w:id="65" w:name="_Toc60945982"/>
      <w:bookmarkEnd w:id="50"/>
      <w:bookmarkEnd w:id="51"/>
      <w:bookmarkEnd w:id="52"/>
      <w:bookmarkEnd w:id="53"/>
      <w:bookmarkEnd w:id="54"/>
      <w:bookmarkEnd w:id="55"/>
      <w:bookmarkEnd w:id="56"/>
      <w:bookmarkEnd w:id="57"/>
      <w:bookmarkEnd w:id="58"/>
      <w:bookmarkEnd w:id="59"/>
      <w:bookmarkEnd w:id="60"/>
      <w:bookmarkEnd w:id="61"/>
      <w:bookmarkEnd w:id="62"/>
      <w:bookmarkEnd w:id="63"/>
      <w:r w:rsidRPr="000C2164">
        <w:rPr>
          <w:rFonts w:ascii="Times New Roman" w:hAnsi="Times New Roman" w:cs="Times New Roman"/>
          <w:color w:val="auto"/>
          <w:sz w:val="24"/>
          <w:szCs w:val="24"/>
        </w:rPr>
        <w:t>Project</w:t>
      </w:r>
      <w:bookmarkEnd w:id="64"/>
      <w:r w:rsidR="003A0C6C" w:rsidRPr="000C2164">
        <w:rPr>
          <w:rFonts w:ascii="Times New Roman" w:hAnsi="Times New Roman" w:cs="Times New Roman"/>
          <w:color w:val="auto"/>
          <w:sz w:val="24"/>
          <w:szCs w:val="24"/>
        </w:rPr>
        <w:t xml:space="preserve"> title</w:t>
      </w:r>
      <w:bookmarkEnd w:id="65"/>
    </w:p>
    <w:p w14:paraId="23DCE4EB" w14:textId="63C31D8C" w:rsidR="003E35AE" w:rsidRPr="000C2164" w:rsidRDefault="00D946C7" w:rsidP="003E35AE">
      <w:pPr>
        <w:spacing w:before="200" w:after="0"/>
        <w:jc w:val="both"/>
        <w:rPr>
          <w:rFonts w:ascii="Times New Roman" w:hAnsi="Times New Roman" w:cs="Times New Roman"/>
        </w:rPr>
      </w:pPr>
      <w:r w:rsidRPr="000C2164">
        <w:rPr>
          <w:rFonts w:ascii="Times New Roman" w:hAnsi="Times New Roman" w:cs="Times New Roman"/>
        </w:rPr>
        <w:t xml:space="preserve">Enter </w:t>
      </w:r>
      <w:r w:rsidR="003E35AE" w:rsidRPr="000C2164">
        <w:rPr>
          <w:rFonts w:ascii="Times New Roman" w:hAnsi="Times New Roman" w:cs="Times New Roman"/>
        </w:rPr>
        <w:t xml:space="preserve">the </w:t>
      </w:r>
      <w:r w:rsidR="001174CD" w:rsidRPr="000C2164">
        <w:rPr>
          <w:rFonts w:ascii="Times New Roman" w:hAnsi="Times New Roman" w:cs="Times New Roman"/>
        </w:rPr>
        <w:t>name</w:t>
      </w:r>
      <w:r w:rsidR="003E35AE" w:rsidRPr="000C2164">
        <w:rPr>
          <w:rFonts w:ascii="Times New Roman" w:hAnsi="Times New Roman" w:cs="Times New Roman"/>
        </w:rPr>
        <w:t xml:space="preserve"> of the </w:t>
      </w:r>
      <w:r w:rsidR="000A21BC" w:rsidRPr="000C2164">
        <w:rPr>
          <w:rFonts w:ascii="Times New Roman" w:hAnsi="Times New Roman" w:cs="Times New Roman"/>
        </w:rPr>
        <w:t>P</w:t>
      </w:r>
      <w:r w:rsidR="003E35AE" w:rsidRPr="000C2164">
        <w:rPr>
          <w:rFonts w:ascii="Times New Roman" w:hAnsi="Times New Roman" w:cs="Times New Roman"/>
        </w:rPr>
        <w:t xml:space="preserve">roject financed by the WBIF grant. </w:t>
      </w:r>
      <w:r w:rsidR="005F1B3F" w:rsidRPr="000C2164">
        <w:rPr>
          <w:rFonts w:ascii="Times New Roman" w:hAnsi="Times New Roman" w:cs="Times New Roman"/>
        </w:rPr>
        <w:t xml:space="preserve">Please ensure that </w:t>
      </w:r>
      <w:r w:rsidR="00F34969" w:rsidRPr="000C2164">
        <w:rPr>
          <w:rFonts w:ascii="Times New Roman" w:hAnsi="Times New Roman" w:cs="Times New Roman"/>
        </w:rPr>
        <w:t>it</w:t>
      </w:r>
      <w:r w:rsidR="005F1B3F" w:rsidRPr="000C2164">
        <w:rPr>
          <w:rFonts w:ascii="Times New Roman" w:hAnsi="Times New Roman" w:cs="Times New Roman"/>
        </w:rPr>
        <w:t xml:space="preserve"> is short (maximum 2</w:t>
      </w:r>
      <w:r w:rsidR="00672253" w:rsidRPr="000C2164">
        <w:rPr>
          <w:rFonts w:ascii="Times New Roman" w:hAnsi="Times New Roman" w:cs="Times New Roman"/>
        </w:rPr>
        <w:t>50</w:t>
      </w:r>
      <w:r w:rsidR="005F1B3F" w:rsidRPr="000C2164">
        <w:rPr>
          <w:rFonts w:ascii="Times New Roman" w:hAnsi="Times New Roman" w:cs="Times New Roman"/>
        </w:rPr>
        <w:t xml:space="preserve"> characters) and i</w:t>
      </w:r>
      <w:r w:rsidR="003E35AE" w:rsidRPr="000C2164">
        <w:rPr>
          <w:rFonts w:ascii="Times New Roman" w:hAnsi="Times New Roman" w:cs="Times New Roman"/>
        </w:rPr>
        <w:t>nclude</w:t>
      </w:r>
      <w:r w:rsidR="005F1B3F" w:rsidRPr="000C2164">
        <w:rPr>
          <w:rFonts w:ascii="Times New Roman" w:hAnsi="Times New Roman" w:cs="Times New Roman"/>
        </w:rPr>
        <w:t>s</w:t>
      </w:r>
      <w:r w:rsidR="003E35AE" w:rsidRPr="000C2164">
        <w:rPr>
          <w:rFonts w:ascii="Times New Roman" w:hAnsi="Times New Roman" w:cs="Times New Roman"/>
        </w:rPr>
        <w:t xml:space="preserve"> the key elements and objective of the </w:t>
      </w:r>
      <w:r w:rsidR="000A21BC" w:rsidRPr="000C2164">
        <w:rPr>
          <w:rFonts w:ascii="Times New Roman" w:hAnsi="Times New Roman" w:cs="Times New Roman"/>
        </w:rPr>
        <w:t>P</w:t>
      </w:r>
      <w:r w:rsidR="003E35AE" w:rsidRPr="000C2164">
        <w:rPr>
          <w:rFonts w:ascii="Times New Roman" w:hAnsi="Times New Roman" w:cs="Times New Roman"/>
        </w:rPr>
        <w:t xml:space="preserve">roject, such </w:t>
      </w:r>
      <w:r w:rsidR="00FB3800" w:rsidRPr="000C2164">
        <w:rPr>
          <w:rFonts w:ascii="Times New Roman" w:hAnsi="Times New Roman" w:cs="Times New Roman"/>
        </w:rPr>
        <w:t xml:space="preserve">as </w:t>
      </w:r>
      <w:r w:rsidR="003E35AE" w:rsidRPr="000C2164">
        <w:rPr>
          <w:rFonts w:ascii="Times New Roman" w:hAnsi="Times New Roman" w:cs="Times New Roman"/>
        </w:rPr>
        <w:t>infrastructure concerned and location</w:t>
      </w:r>
      <w:r w:rsidR="00F47401" w:rsidRPr="000C2164">
        <w:rPr>
          <w:rFonts w:ascii="Times New Roman" w:hAnsi="Times New Roman" w:cs="Times New Roman"/>
        </w:rPr>
        <w:t xml:space="preserve"> (e.g. </w:t>
      </w:r>
      <w:r w:rsidR="00F34969" w:rsidRPr="000C2164">
        <w:rPr>
          <w:rFonts w:ascii="Times New Roman" w:hAnsi="Times New Roman" w:cs="Times New Roman"/>
        </w:rPr>
        <w:t>it can be identical to the</w:t>
      </w:r>
      <w:r w:rsidR="00FB3800" w:rsidRPr="000C2164">
        <w:rPr>
          <w:rFonts w:ascii="Times New Roman" w:hAnsi="Times New Roman" w:cs="Times New Roman"/>
        </w:rPr>
        <w:t xml:space="preserve"> </w:t>
      </w:r>
      <w:r w:rsidR="003E35AE" w:rsidRPr="000C2164">
        <w:rPr>
          <w:rFonts w:ascii="Times New Roman" w:hAnsi="Times New Roman" w:cs="Times New Roman"/>
        </w:rPr>
        <w:t xml:space="preserve">name of the </w:t>
      </w:r>
      <w:r w:rsidR="000A21BC" w:rsidRPr="000C2164">
        <w:rPr>
          <w:rFonts w:ascii="Times New Roman" w:hAnsi="Times New Roman" w:cs="Times New Roman"/>
        </w:rPr>
        <w:t>P</w:t>
      </w:r>
      <w:r w:rsidR="003E35AE" w:rsidRPr="000C2164">
        <w:rPr>
          <w:rFonts w:ascii="Times New Roman" w:hAnsi="Times New Roman" w:cs="Times New Roman"/>
        </w:rPr>
        <w:t>roject</w:t>
      </w:r>
      <w:r w:rsidR="00FB3800" w:rsidRPr="000C2164">
        <w:rPr>
          <w:rFonts w:ascii="Times New Roman" w:hAnsi="Times New Roman" w:cs="Times New Roman"/>
        </w:rPr>
        <w:t xml:space="preserve"> in</w:t>
      </w:r>
      <w:r w:rsidR="003E35AE" w:rsidRPr="000C2164">
        <w:rPr>
          <w:rFonts w:ascii="Times New Roman" w:hAnsi="Times New Roman" w:cs="Times New Roman"/>
        </w:rPr>
        <w:t xml:space="preserve"> the </w:t>
      </w:r>
      <w:r w:rsidR="00FB3800" w:rsidRPr="000C2164">
        <w:rPr>
          <w:rFonts w:ascii="Times New Roman" w:hAnsi="Times New Roman" w:cs="Times New Roman"/>
        </w:rPr>
        <w:t>f</w:t>
      </w:r>
      <w:r w:rsidR="003E35AE" w:rsidRPr="000C2164">
        <w:rPr>
          <w:rFonts w:ascii="Times New Roman" w:hAnsi="Times New Roman" w:cs="Times New Roman"/>
        </w:rPr>
        <w:t xml:space="preserve">easibility </w:t>
      </w:r>
      <w:r w:rsidR="00FB3800" w:rsidRPr="000C2164">
        <w:rPr>
          <w:rFonts w:ascii="Times New Roman" w:hAnsi="Times New Roman" w:cs="Times New Roman"/>
        </w:rPr>
        <w:t>s</w:t>
      </w:r>
      <w:r w:rsidR="003E35AE" w:rsidRPr="000C2164">
        <w:rPr>
          <w:rFonts w:ascii="Times New Roman" w:hAnsi="Times New Roman" w:cs="Times New Roman"/>
        </w:rPr>
        <w:t>tudy, strateg</w:t>
      </w:r>
      <w:r w:rsidR="003A0C6C" w:rsidRPr="000C2164">
        <w:rPr>
          <w:rFonts w:ascii="Times New Roman" w:hAnsi="Times New Roman" w:cs="Times New Roman"/>
        </w:rPr>
        <w:t>ic</w:t>
      </w:r>
      <w:r w:rsidR="003E35AE" w:rsidRPr="000C2164">
        <w:rPr>
          <w:rFonts w:ascii="Times New Roman" w:hAnsi="Times New Roman" w:cs="Times New Roman"/>
        </w:rPr>
        <w:t xml:space="preserve"> documents, </w:t>
      </w:r>
      <w:r w:rsidR="00C439EE">
        <w:rPr>
          <w:rFonts w:ascii="Times New Roman" w:hAnsi="Times New Roman" w:cs="Times New Roman"/>
        </w:rPr>
        <w:t>SPP</w:t>
      </w:r>
      <w:r w:rsidR="00F47401" w:rsidRPr="000C2164">
        <w:rPr>
          <w:rFonts w:ascii="Times New Roman" w:hAnsi="Times New Roman" w:cs="Times New Roman"/>
        </w:rPr>
        <w:t>)</w:t>
      </w:r>
      <w:r w:rsidR="003E35AE" w:rsidRPr="000C2164">
        <w:rPr>
          <w:rFonts w:ascii="Times New Roman" w:hAnsi="Times New Roman" w:cs="Times New Roman"/>
        </w:rPr>
        <w:t xml:space="preserve">. Note that the WBIF </w:t>
      </w:r>
      <w:r w:rsidR="00FB3800" w:rsidRPr="000C2164">
        <w:rPr>
          <w:rFonts w:ascii="Times New Roman" w:hAnsi="Times New Roman" w:cs="Times New Roman"/>
        </w:rPr>
        <w:t xml:space="preserve">may ask you to </w:t>
      </w:r>
      <w:r w:rsidR="00C439EE">
        <w:rPr>
          <w:rFonts w:ascii="Times New Roman" w:hAnsi="Times New Roman" w:cs="Times New Roman"/>
        </w:rPr>
        <w:t>revise</w:t>
      </w:r>
      <w:r w:rsidR="003E35AE" w:rsidRPr="000C2164">
        <w:rPr>
          <w:rFonts w:ascii="Times New Roman" w:hAnsi="Times New Roman" w:cs="Times New Roman"/>
        </w:rPr>
        <w:t xml:space="preserve"> the title </w:t>
      </w:r>
      <w:r w:rsidR="00FB3800" w:rsidRPr="000C2164">
        <w:rPr>
          <w:rFonts w:ascii="Times New Roman" w:hAnsi="Times New Roman" w:cs="Times New Roman"/>
        </w:rPr>
        <w:t xml:space="preserve">or the WBIF Project Financiers’ Group may amend it </w:t>
      </w:r>
      <w:r w:rsidR="003E35AE" w:rsidRPr="000C2164">
        <w:rPr>
          <w:rFonts w:ascii="Times New Roman" w:hAnsi="Times New Roman" w:cs="Times New Roman"/>
        </w:rPr>
        <w:t>in order to make it clearer.</w:t>
      </w:r>
    </w:p>
    <w:p w14:paraId="38F68DD1" w14:textId="016B0625" w:rsidR="003A0C6C" w:rsidRPr="000C2164" w:rsidRDefault="003A0C6C" w:rsidP="002E42E2">
      <w:pPr>
        <w:pStyle w:val="Heading1"/>
        <w:spacing w:before="240"/>
        <w:ind w:left="992" w:hanging="425"/>
        <w:rPr>
          <w:rFonts w:ascii="Times New Roman" w:hAnsi="Times New Roman" w:cs="Times New Roman"/>
          <w:color w:val="auto"/>
          <w:sz w:val="24"/>
          <w:szCs w:val="24"/>
        </w:rPr>
      </w:pPr>
      <w:bookmarkStart w:id="66" w:name="_Toc60945983"/>
      <w:r w:rsidRPr="000C2164">
        <w:rPr>
          <w:rFonts w:ascii="Times New Roman" w:hAnsi="Times New Roman" w:cs="Times New Roman"/>
          <w:color w:val="auto"/>
          <w:sz w:val="24"/>
          <w:szCs w:val="24"/>
        </w:rPr>
        <w:t>Project code</w:t>
      </w:r>
      <w:bookmarkEnd w:id="66"/>
    </w:p>
    <w:p w14:paraId="7231B7A8" w14:textId="3C64CF6C" w:rsidR="0049039A" w:rsidRPr="000C2164" w:rsidRDefault="0049039A" w:rsidP="009D3053">
      <w:pPr>
        <w:spacing w:before="200"/>
        <w:jc w:val="both"/>
        <w:rPr>
          <w:rFonts w:ascii="Times New Roman" w:hAnsi="Times New Roman" w:cs="Times New Roman"/>
        </w:rPr>
      </w:pPr>
      <w:r w:rsidRPr="000C2164">
        <w:rPr>
          <w:rFonts w:ascii="Times New Roman" w:hAnsi="Times New Roman" w:cs="Times New Roman"/>
        </w:rPr>
        <w:t>This is a code</w:t>
      </w:r>
      <w:r w:rsidR="009D3053" w:rsidRPr="000C2164">
        <w:rPr>
          <w:rFonts w:ascii="Times New Roman" w:hAnsi="Times New Roman" w:cs="Times New Roman"/>
        </w:rPr>
        <w:t xml:space="preserve"> </w:t>
      </w:r>
      <w:r w:rsidR="007A61BA" w:rsidRPr="000C2164">
        <w:rPr>
          <w:rFonts w:ascii="Times New Roman" w:hAnsi="Times New Roman" w:cs="Times New Roman"/>
        </w:rPr>
        <w:t xml:space="preserve">specific to the WBIF MIS database </w:t>
      </w:r>
      <w:r w:rsidR="009D3053" w:rsidRPr="000C2164">
        <w:rPr>
          <w:rFonts w:ascii="Times New Roman" w:hAnsi="Times New Roman" w:cs="Times New Roman"/>
        </w:rPr>
        <w:t>and i</w:t>
      </w:r>
      <w:r w:rsidR="00316F4E" w:rsidRPr="000C2164">
        <w:rPr>
          <w:rFonts w:ascii="Times New Roman" w:hAnsi="Times New Roman" w:cs="Times New Roman"/>
        </w:rPr>
        <w:t xml:space="preserve">s </w:t>
      </w:r>
      <w:r w:rsidR="00F34969" w:rsidRPr="000C2164">
        <w:rPr>
          <w:rFonts w:ascii="Times New Roman" w:hAnsi="Times New Roman" w:cs="Times New Roman"/>
        </w:rPr>
        <w:t>selected</w:t>
      </w:r>
      <w:r w:rsidR="009D3053" w:rsidRPr="000C2164">
        <w:rPr>
          <w:rFonts w:ascii="Times New Roman" w:hAnsi="Times New Roman" w:cs="Times New Roman"/>
        </w:rPr>
        <w:t xml:space="preserve"> </w:t>
      </w:r>
      <w:r w:rsidR="000F628F" w:rsidRPr="000C2164">
        <w:rPr>
          <w:rFonts w:ascii="Times New Roman" w:hAnsi="Times New Roman" w:cs="Times New Roman"/>
        </w:rPr>
        <w:t xml:space="preserve">(for existing WBIF projects) or generated (for new projects) </w:t>
      </w:r>
      <w:r w:rsidR="009D3053" w:rsidRPr="000C2164">
        <w:rPr>
          <w:rFonts w:ascii="Times New Roman" w:hAnsi="Times New Roman" w:cs="Times New Roman"/>
        </w:rPr>
        <w:t>at the pre-notification stage. This section is filled in automatically in MIS</w:t>
      </w:r>
      <w:r w:rsidR="00F34969" w:rsidRPr="000C2164">
        <w:rPr>
          <w:rFonts w:ascii="Times New Roman" w:hAnsi="Times New Roman" w:cs="Times New Roman"/>
        </w:rPr>
        <w:t xml:space="preserve"> when the application is submitted</w:t>
      </w:r>
      <w:r w:rsidR="009D3053" w:rsidRPr="000C2164">
        <w:rPr>
          <w:rFonts w:ascii="Times New Roman" w:hAnsi="Times New Roman" w:cs="Times New Roman"/>
        </w:rPr>
        <w:t>.</w:t>
      </w:r>
      <w:r w:rsidRPr="000C2164">
        <w:rPr>
          <w:rFonts w:ascii="Times New Roman" w:hAnsi="Times New Roman" w:cs="Times New Roman"/>
        </w:rPr>
        <w:t xml:space="preserve"> </w:t>
      </w:r>
    </w:p>
    <w:p w14:paraId="60FC325C" w14:textId="4E5A4540" w:rsidR="00460CF0" w:rsidRPr="000C2164" w:rsidRDefault="0020566D" w:rsidP="002E42E2">
      <w:pPr>
        <w:pStyle w:val="Heading1"/>
        <w:spacing w:before="240"/>
        <w:ind w:left="992" w:hanging="425"/>
        <w:rPr>
          <w:rFonts w:ascii="Times New Roman" w:hAnsi="Times New Roman" w:cs="Times New Roman"/>
          <w:color w:val="auto"/>
          <w:sz w:val="24"/>
          <w:szCs w:val="24"/>
        </w:rPr>
      </w:pPr>
      <w:bookmarkStart w:id="67" w:name="_Toc437812726"/>
      <w:bookmarkStart w:id="68" w:name="_Toc60945984"/>
      <w:r w:rsidRPr="000C2164">
        <w:rPr>
          <w:rFonts w:ascii="Times New Roman" w:hAnsi="Times New Roman" w:cs="Times New Roman"/>
          <w:color w:val="auto"/>
          <w:sz w:val="24"/>
          <w:szCs w:val="24"/>
        </w:rPr>
        <w:t>Lead Financ</w:t>
      </w:r>
      <w:r w:rsidR="00C17040" w:rsidRPr="000C2164">
        <w:rPr>
          <w:rFonts w:ascii="Times New Roman" w:hAnsi="Times New Roman" w:cs="Times New Roman"/>
          <w:color w:val="auto"/>
          <w:sz w:val="24"/>
          <w:szCs w:val="24"/>
        </w:rPr>
        <w:t>ial</w:t>
      </w:r>
      <w:r w:rsidRPr="000C2164">
        <w:rPr>
          <w:rFonts w:ascii="Times New Roman" w:hAnsi="Times New Roman" w:cs="Times New Roman"/>
          <w:color w:val="auto"/>
          <w:sz w:val="24"/>
          <w:szCs w:val="24"/>
        </w:rPr>
        <w:t xml:space="preserve"> Institution</w:t>
      </w:r>
      <w:bookmarkEnd w:id="67"/>
      <w:bookmarkEnd w:id="68"/>
    </w:p>
    <w:p w14:paraId="552DFEAB" w14:textId="63378008" w:rsidR="0041566F" w:rsidRPr="000C2164" w:rsidRDefault="0050322D" w:rsidP="00AE4CC2">
      <w:pPr>
        <w:spacing w:before="200" w:after="0"/>
        <w:jc w:val="both"/>
        <w:rPr>
          <w:rFonts w:ascii="Times New Roman" w:hAnsi="Times New Roman" w:cs="Times New Roman"/>
        </w:rPr>
      </w:pPr>
      <w:r w:rsidRPr="000C2164">
        <w:rPr>
          <w:rFonts w:ascii="Times New Roman" w:hAnsi="Times New Roman" w:cs="Times New Roman"/>
        </w:rPr>
        <w:t xml:space="preserve">Select the </w:t>
      </w:r>
      <w:r w:rsidR="00337EB5" w:rsidRPr="000C2164">
        <w:rPr>
          <w:rFonts w:ascii="Times New Roman" w:hAnsi="Times New Roman" w:cs="Times New Roman"/>
        </w:rPr>
        <w:t xml:space="preserve">name of the </w:t>
      </w:r>
      <w:r w:rsidR="0085712F" w:rsidRPr="000C2164">
        <w:rPr>
          <w:rFonts w:ascii="Times New Roman" w:hAnsi="Times New Roman" w:cs="Times New Roman"/>
        </w:rPr>
        <w:t>L</w:t>
      </w:r>
      <w:r w:rsidR="00337EB5" w:rsidRPr="000C2164">
        <w:rPr>
          <w:rFonts w:ascii="Times New Roman" w:hAnsi="Times New Roman" w:cs="Times New Roman"/>
        </w:rPr>
        <w:t xml:space="preserve">ead </w:t>
      </w:r>
      <w:r w:rsidR="0085712F" w:rsidRPr="000C2164">
        <w:rPr>
          <w:rFonts w:ascii="Times New Roman" w:hAnsi="Times New Roman" w:cs="Times New Roman"/>
        </w:rPr>
        <w:t>F</w:t>
      </w:r>
      <w:r w:rsidR="00337EB5" w:rsidRPr="000C2164">
        <w:rPr>
          <w:rFonts w:ascii="Times New Roman" w:hAnsi="Times New Roman" w:cs="Times New Roman"/>
        </w:rPr>
        <w:t>inanc</w:t>
      </w:r>
      <w:r w:rsidR="00C17040" w:rsidRPr="000C2164">
        <w:rPr>
          <w:rFonts w:ascii="Times New Roman" w:hAnsi="Times New Roman" w:cs="Times New Roman"/>
        </w:rPr>
        <w:t>ial</w:t>
      </w:r>
      <w:r w:rsidR="00337EB5" w:rsidRPr="000C2164">
        <w:rPr>
          <w:rFonts w:ascii="Times New Roman" w:hAnsi="Times New Roman" w:cs="Times New Roman"/>
        </w:rPr>
        <w:t xml:space="preserve"> </w:t>
      </w:r>
      <w:r w:rsidR="0085712F" w:rsidRPr="000C2164">
        <w:rPr>
          <w:rFonts w:ascii="Times New Roman" w:hAnsi="Times New Roman" w:cs="Times New Roman"/>
        </w:rPr>
        <w:t>I</w:t>
      </w:r>
      <w:r w:rsidR="00337EB5" w:rsidRPr="000C2164">
        <w:rPr>
          <w:rFonts w:ascii="Times New Roman" w:hAnsi="Times New Roman" w:cs="Times New Roman"/>
        </w:rPr>
        <w:t>nstitution</w:t>
      </w:r>
      <w:r w:rsidR="00904FC1" w:rsidRPr="000C2164">
        <w:rPr>
          <w:rFonts w:ascii="Times New Roman" w:hAnsi="Times New Roman" w:cs="Times New Roman"/>
        </w:rPr>
        <w:t xml:space="preserve"> (Lead IFI)</w:t>
      </w:r>
      <w:r w:rsidRPr="000C2164">
        <w:rPr>
          <w:rFonts w:ascii="Times New Roman" w:hAnsi="Times New Roman" w:cs="Times New Roman"/>
        </w:rPr>
        <w:t xml:space="preserve"> from the drop-down list</w:t>
      </w:r>
      <w:r w:rsidR="00316F4E" w:rsidRPr="000C2164">
        <w:rPr>
          <w:rFonts w:ascii="Times New Roman" w:hAnsi="Times New Roman" w:cs="Times New Roman"/>
        </w:rPr>
        <w:t>: AFD (Agence Française de Développement), CEB (Council of Europe Development), EBRD (European Bank for Reconstruction and Development), EIB (European Investment Bank), KfW (KfW Development Bank), or WB (World Bank).</w:t>
      </w:r>
    </w:p>
    <w:p w14:paraId="026E37A2" w14:textId="0A6D72F7" w:rsidR="002E42E2" w:rsidRPr="000C2164" w:rsidRDefault="002E42E2" w:rsidP="002E42E2">
      <w:pPr>
        <w:pStyle w:val="Heading1"/>
        <w:spacing w:before="240"/>
        <w:ind w:left="992" w:hanging="425"/>
        <w:rPr>
          <w:rFonts w:ascii="Times New Roman" w:hAnsi="Times New Roman" w:cs="Times New Roman"/>
          <w:color w:val="auto"/>
          <w:sz w:val="24"/>
          <w:szCs w:val="24"/>
        </w:rPr>
      </w:pPr>
      <w:bookmarkStart w:id="69" w:name="_Toc60945985"/>
      <w:r w:rsidRPr="000C2164">
        <w:rPr>
          <w:rFonts w:ascii="Times New Roman" w:hAnsi="Times New Roman" w:cs="Times New Roman"/>
          <w:color w:val="auto"/>
          <w:sz w:val="24"/>
          <w:szCs w:val="24"/>
        </w:rPr>
        <w:t>Co-financier(s)</w:t>
      </w:r>
      <w:bookmarkEnd w:id="69"/>
    </w:p>
    <w:p w14:paraId="297C421A" w14:textId="4786981F" w:rsidR="002E42E2" w:rsidRPr="000C2164" w:rsidRDefault="00A71326" w:rsidP="002E42E2">
      <w:pPr>
        <w:spacing w:before="200" w:after="0"/>
        <w:jc w:val="both"/>
        <w:rPr>
          <w:rFonts w:ascii="Times New Roman" w:hAnsi="Times New Roman" w:cs="Times New Roman"/>
        </w:rPr>
      </w:pPr>
      <w:r w:rsidRPr="000C2164">
        <w:rPr>
          <w:rFonts w:ascii="Times New Roman" w:hAnsi="Times New Roman" w:cs="Times New Roman"/>
        </w:rPr>
        <w:t>S</w:t>
      </w:r>
      <w:r w:rsidR="002E42E2" w:rsidRPr="000C2164">
        <w:rPr>
          <w:rFonts w:ascii="Times New Roman" w:hAnsi="Times New Roman" w:cs="Times New Roman"/>
        </w:rPr>
        <w:t>elect the names of other WBIF financial institutions</w:t>
      </w:r>
      <w:r w:rsidR="00D1558D" w:rsidRPr="000C2164">
        <w:rPr>
          <w:rFonts w:ascii="Times New Roman" w:hAnsi="Times New Roman" w:cs="Times New Roman"/>
        </w:rPr>
        <w:t xml:space="preserve"> </w:t>
      </w:r>
      <w:r w:rsidR="002E42E2" w:rsidRPr="000C2164">
        <w:rPr>
          <w:rFonts w:ascii="Times New Roman" w:hAnsi="Times New Roman" w:cs="Times New Roman"/>
        </w:rPr>
        <w:t>that contribute to the Project with financial resources (</w:t>
      </w:r>
      <w:r w:rsidR="00014D42" w:rsidRPr="000C2164">
        <w:rPr>
          <w:rFonts w:ascii="Times New Roman" w:hAnsi="Times New Roman" w:cs="Times New Roman"/>
        </w:rPr>
        <w:t>if</w:t>
      </w:r>
      <w:r w:rsidR="002E42E2" w:rsidRPr="000C2164">
        <w:rPr>
          <w:rFonts w:ascii="Times New Roman" w:hAnsi="Times New Roman" w:cs="Times New Roman"/>
        </w:rPr>
        <w:t xml:space="preserve"> applicable)</w:t>
      </w:r>
      <w:r w:rsidR="00D1558D" w:rsidRPr="000C2164">
        <w:rPr>
          <w:rFonts w:ascii="Times New Roman" w:hAnsi="Times New Roman" w:cs="Times New Roman"/>
        </w:rPr>
        <w:t>: AFD, CEB, EBRD, EIB, KfW, or WB.</w:t>
      </w:r>
    </w:p>
    <w:p w14:paraId="508CD39C" w14:textId="3C329A3F" w:rsidR="002E42E2" w:rsidRPr="000C2164" w:rsidRDefault="002E42E2" w:rsidP="002E42E2">
      <w:pPr>
        <w:pStyle w:val="Heading1"/>
        <w:spacing w:before="240"/>
        <w:ind w:left="992" w:hanging="425"/>
        <w:rPr>
          <w:rFonts w:ascii="Times New Roman" w:hAnsi="Times New Roman" w:cs="Times New Roman"/>
          <w:color w:val="auto"/>
          <w:sz w:val="24"/>
          <w:szCs w:val="24"/>
        </w:rPr>
      </w:pPr>
      <w:bookmarkStart w:id="70" w:name="_Toc60945986"/>
      <w:r w:rsidRPr="000C2164">
        <w:rPr>
          <w:rFonts w:ascii="Times New Roman" w:hAnsi="Times New Roman" w:cs="Times New Roman"/>
          <w:color w:val="auto"/>
          <w:sz w:val="24"/>
          <w:szCs w:val="24"/>
        </w:rPr>
        <w:t>Type(s) of WBIF contribution</w:t>
      </w:r>
      <w:bookmarkEnd w:id="70"/>
      <w:r w:rsidRPr="000C2164">
        <w:rPr>
          <w:rFonts w:ascii="Times New Roman" w:hAnsi="Times New Roman" w:cs="Times New Roman"/>
          <w:color w:val="auto"/>
          <w:sz w:val="24"/>
          <w:szCs w:val="24"/>
        </w:rPr>
        <w:t xml:space="preserve"> </w:t>
      </w:r>
    </w:p>
    <w:p w14:paraId="459EF1C5" w14:textId="77777777" w:rsidR="002E42E2" w:rsidRPr="000C2164" w:rsidRDefault="002E42E2" w:rsidP="002E42E2">
      <w:pPr>
        <w:spacing w:before="200" w:after="0"/>
        <w:jc w:val="both"/>
        <w:rPr>
          <w:rFonts w:ascii="Times New Roman" w:hAnsi="Times New Roman" w:cs="Times New Roman"/>
        </w:rPr>
      </w:pPr>
      <w:r w:rsidRPr="000C2164">
        <w:rPr>
          <w:rFonts w:ascii="Times New Roman" w:hAnsi="Times New Roman" w:cs="Times New Roman"/>
        </w:rPr>
        <w:t>Select the type(s) of WBIF contribution, i.e.:</w:t>
      </w:r>
    </w:p>
    <w:p w14:paraId="7DADF432" w14:textId="4DE26D4C" w:rsidR="002E42E2" w:rsidRPr="000C2164" w:rsidRDefault="002E42E2" w:rsidP="00C320FA">
      <w:pPr>
        <w:pStyle w:val="ListParagraph"/>
        <w:numPr>
          <w:ilvl w:val="0"/>
          <w:numId w:val="30"/>
        </w:numPr>
        <w:spacing w:before="60" w:after="0"/>
        <w:ind w:left="714" w:hanging="357"/>
        <w:contextualSpacing w:val="0"/>
        <w:jc w:val="both"/>
        <w:rPr>
          <w:rFonts w:ascii="Times New Roman" w:hAnsi="Times New Roman" w:cs="Times New Roman"/>
        </w:rPr>
      </w:pPr>
      <w:r w:rsidRPr="000C2164">
        <w:rPr>
          <w:rFonts w:ascii="Times New Roman" w:hAnsi="Times New Roman" w:cs="Times New Roman"/>
        </w:rPr>
        <w:t>Investment grant (INV): It is mandatory for</w:t>
      </w:r>
      <w:r w:rsidR="002430EA" w:rsidRPr="000C2164">
        <w:rPr>
          <w:rFonts w:ascii="Times New Roman" w:hAnsi="Times New Roman" w:cs="Times New Roman"/>
        </w:rPr>
        <w:t xml:space="preserve"> </w:t>
      </w:r>
      <w:r w:rsidR="00E126BF" w:rsidRPr="000C2164">
        <w:rPr>
          <w:rFonts w:ascii="Times New Roman" w:hAnsi="Times New Roman" w:cs="Times New Roman"/>
        </w:rPr>
        <w:t xml:space="preserve">applications </w:t>
      </w:r>
      <w:r w:rsidR="002430EA" w:rsidRPr="000C2164">
        <w:rPr>
          <w:rFonts w:ascii="Times New Roman" w:hAnsi="Times New Roman" w:cs="Times New Roman"/>
        </w:rPr>
        <w:t xml:space="preserve">for investment grants </w:t>
      </w:r>
      <w:r w:rsidRPr="000C2164">
        <w:rPr>
          <w:rFonts w:ascii="Times New Roman" w:hAnsi="Times New Roman" w:cs="Times New Roman"/>
        </w:rPr>
        <w:t xml:space="preserve">and is checked off by default. </w:t>
      </w:r>
    </w:p>
    <w:p w14:paraId="157E1602" w14:textId="55C01A25" w:rsidR="002E42E2" w:rsidRPr="000C2164" w:rsidRDefault="002E42E2" w:rsidP="00C320FA">
      <w:pPr>
        <w:pStyle w:val="ListParagraph"/>
        <w:numPr>
          <w:ilvl w:val="0"/>
          <w:numId w:val="30"/>
        </w:numPr>
        <w:spacing w:before="60" w:after="0"/>
        <w:ind w:left="714" w:hanging="357"/>
        <w:contextualSpacing w:val="0"/>
        <w:jc w:val="both"/>
        <w:rPr>
          <w:rFonts w:ascii="Times New Roman" w:hAnsi="Times New Roman" w:cs="Times New Roman"/>
        </w:rPr>
      </w:pPr>
      <w:r w:rsidRPr="000C2164">
        <w:rPr>
          <w:rFonts w:ascii="Times New Roman" w:hAnsi="Times New Roman" w:cs="Times New Roman"/>
        </w:rPr>
        <w:t xml:space="preserve">Technical assistance (TA): It must be selected if the WBIF </w:t>
      </w:r>
      <w:r w:rsidR="00A71326" w:rsidRPr="000C2164">
        <w:rPr>
          <w:rFonts w:ascii="Times New Roman" w:hAnsi="Times New Roman" w:cs="Times New Roman"/>
        </w:rPr>
        <w:t xml:space="preserve">grant </w:t>
      </w:r>
      <w:r w:rsidRPr="000C2164">
        <w:rPr>
          <w:rFonts w:ascii="Times New Roman" w:hAnsi="Times New Roman" w:cs="Times New Roman"/>
        </w:rPr>
        <w:t>funds TA activities</w:t>
      </w:r>
      <w:r w:rsidR="00A71326" w:rsidRPr="000C2164">
        <w:rPr>
          <w:rFonts w:ascii="Times New Roman" w:hAnsi="Times New Roman" w:cs="Times New Roman"/>
        </w:rPr>
        <w:t xml:space="preserve"> </w:t>
      </w:r>
      <w:r w:rsidR="00411A03" w:rsidRPr="000C2164">
        <w:rPr>
          <w:rFonts w:ascii="Times New Roman" w:hAnsi="Times New Roman" w:cs="Times New Roman"/>
        </w:rPr>
        <w:t>as well</w:t>
      </w:r>
      <w:r w:rsidRPr="000C2164">
        <w:rPr>
          <w:rFonts w:ascii="Times New Roman" w:hAnsi="Times New Roman" w:cs="Times New Roman"/>
        </w:rPr>
        <w:t xml:space="preserve">. </w:t>
      </w:r>
    </w:p>
    <w:p w14:paraId="211EF750" w14:textId="7BC07526" w:rsidR="002E42E2" w:rsidRPr="000C2164" w:rsidRDefault="002E42E2" w:rsidP="002E42E2">
      <w:pPr>
        <w:spacing w:before="200" w:after="0"/>
        <w:jc w:val="both"/>
        <w:rPr>
          <w:rFonts w:ascii="Times New Roman" w:hAnsi="Times New Roman" w:cs="Times New Roman"/>
        </w:rPr>
      </w:pPr>
      <w:r w:rsidRPr="000C2164">
        <w:rPr>
          <w:rFonts w:ascii="Times New Roman" w:hAnsi="Times New Roman" w:cs="Times New Roman"/>
        </w:rPr>
        <w:t>The types of WBIF contribution are defined as follows:</w:t>
      </w:r>
    </w:p>
    <w:p w14:paraId="3C026E76" w14:textId="43AD4D9B" w:rsidR="002E42E2" w:rsidRPr="000C2164" w:rsidRDefault="002E42E2" w:rsidP="00C320FA">
      <w:pPr>
        <w:pStyle w:val="ListParagraph"/>
        <w:numPr>
          <w:ilvl w:val="0"/>
          <w:numId w:val="30"/>
        </w:numPr>
        <w:spacing w:before="60" w:after="0"/>
        <w:ind w:left="714" w:hanging="357"/>
        <w:contextualSpacing w:val="0"/>
        <w:jc w:val="both"/>
        <w:rPr>
          <w:rFonts w:ascii="Times New Roman" w:hAnsi="Times New Roman" w:cs="Times New Roman"/>
        </w:rPr>
      </w:pPr>
      <w:r w:rsidRPr="000C2164">
        <w:rPr>
          <w:rFonts w:ascii="Times New Roman" w:hAnsi="Times New Roman" w:cs="Times New Roman"/>
        </w:rPr>
        <w:t>Investment grant</w:t>
      </w:r>
      <w:r w:rsidR="00DA303D">
        <w:rPr>
          <w:rFonts w:ascii="Times New Roman" w:hAnsi="Times New Roman" w:cs="Times New Roman"/>
        </w:rPr>
        <w:t xml:space="preserve"> (INV)</w:t>
      </w:r>
      <w:r w:rsidR="00C80DE5">
        <w:rPr>
          <w:rFonts w:ascii="Times New Roman" w:hAnsi="Times New Roman" w:cs="Times New Roman"/>
        </w:rPr>
        <w:t>:</w:t>
      </w:r>
      <w:r w:rsidRPr="000C2164">
        <w:rPr>
          <w:rFonts w:ascii="Times New Roman" w:hAnsi="Times New Roman" w:cs="Times New Roman"/>
        </w:rPr>
        <w:t xml:space="preserve"> </w:t>
      </w:r>
      <w:r w:rsidR="004615DF">
        <w:rPr>
          <w:rFonts w:ascii="Times New Roman" w:hAnsi="Times New Roman" w:cs="Times New Roman"/>
        </w:rPr>
        <w:t xml:space="preserve">grant </w:t>
      </w:r>
      <w:r w:rsidR="00990A69">
        <w:rPr>
          <w:rFonts w:ascii="Times New Roman" w:hAnsi="Times New Roman" w:cs="Times New Roman"/>
        </w:rPr>
        <w:t xml:space="preserve">amount </w:t>
      </w:r>
      <w:r w:rsidR="004615DF">
        <w:rPr>
          <w:rFonts w:ascii="Times New Roman" w:hAnsi="Times New Roman" w:cs="Times New Roman"/>
        </w:rPr>
        <w:t>for</w:t>
      </w:r>
      <w:r w:rsidRPr="000C2164">
        <w:rPr>
          <w:rFonts w:ascii="Times New Roman" w:hAnsi="Times New Roman" w:cs="Times New Roman"/>
        </w:rPr>
        <w:t xml:space="preserve"> </w:t>
      </w:r>
      <w:r w:rsidR="00C80DE5">
        <w:rPr>
          <w:rFonts w:ascii="Times New Roman" w:hAnsi="Times New Roman" w:cs="Times New Roman"/>
        </w:rPr>
        <w:t xml:space="preserve">the co-financing of </w:t>
      </w:r>
      <w:r w:rsidRPr="000C2164">
        <w:rPr>
          <w:rFonts w:ascii="Times New Roman" w:hAnsi="Times New Roman" w:cs="Times New Roman"/>
        </w:rPr>
        <w:t xml:space="preserve">works and supplies. </w:t>
      </w:r>
    </w:p>
    <w:p w14:paraId="445479C3" w14:textId="50B2E6F2" w:rsidR="002E42E2" w:rsidRPr="000C2164" w:rsidRDefault="002E42E2" w:rsidP="00C320FA">
      <w:pPr>
        <w:pStyle w:val="ListParagraph"/>
        <w:numPr>
          <w:ilvl w:val="0"/>
          <w:numId w:val="30"/>
        </w:numPr>
        <w:spacing w:before="60" w:after="0"/>
        <w:ind w:left="714" w:hanging="357"/>
        <w:contextualSpacing w:val="0"/>
        <w:jc w:val="both"/>
        <w:rPr>
          <w:rFonts w:ascii="Times New Roman" w:hAnsi="Times New Roman" w:cs="Times New Roman"/>
        </w:rPr>
      </w:pPr>
      <w:r w:rsidRPr="000C2164">
        <w:rPr>
          <w:rFonts w:ascii="Times New Roman" w:hAnsi="Times New Roman" w:cs="Times New Roman"/>
        </w:rPr>
        <w:t>Technical assistance</w:t>
      </w:r>
      <w:r w:rsidR="00DA303D">
        <w:rPr>
          <w:rFonts w:ascii="Times New Roman" w:hAnsi="Times New Roman" w:cs="Times New Roman"/>
        </w:rPr>
        <w:t xml:space="preserve"> (TA)</w:t>
      </w:r>
      <w:r w:rsidR="00990A69">
        <w:rPr>
          <w:rFonts w:ascii="Times New Roman" w:hAnsi="Times New Roman" w:cs="Times New Roman"/>
        </w:rPr>
        <w:t>: grant amount for</w:t>
      </w:r>
      <w:r w:rsidRPr="000C2164">
        <w:rPr>
          <w:rFonts w:ascii="Times New Roman" w:hAnsi="Times New Roman" w:cs="Times New Roman"/>
        </w:rPr>
        <w:t xml:space="preserve"> support and capacity building activities necessary for </w:t>
      </w:r>
      <w:r w:rsidR="00C320FA">
        <w:rPr>
          <w:rFonts w:ascii="Times New Roman" w:hAnsi="Times New Roman" w:cs="Times New Roman"/>
        </w:rPr>
        <w:t xml:space="preserve">the implementation of </w:t>
      </w:r>
      <w:r w:rsidRPr="000C2164">
        <w:rPr>
          <w:rFonts w:ascii="Times New Roman" w:hAnsi="Times New Roman" w:cs="Times New Roman"/>
        </w:rPr>
        <w:t xml:space="preserve">the </w:t>
      </w:r>
      <w:r w:rsidR="00A71326" w:rsidRPr="000C2164">
        <w:rPr>
          <w:rFonts w:ascii="Times New Roman" w:hAnsi="Times New Roman" w:cs="Times New Roman"/>
        </w:rPr>
        <w:t>P</w:t>
      </w:r>
      <w:r w:rsidRPr="000C2164">
        <w:rPr>
          <w:rFonts w:ascii="Times New Roman" w:hAnsi="Times New Roman" w:cs="Times New Roman"/>
        </w:rPr>
        <w:t>roject, in particular preparation of detailed design</w:t>
      </w:r>
      <w:r w:rsidR="00411A03" w:rsidRPr="000C2164">
        <w:rPr>
          <w:rFonts w:ascii="Times New Roman" w:hAnsi="Times New Roman" w:cs="Times New Roman"/>
        </w:rPr>
        <w:t xml:space="preserve"> (if applicable</w:t>
      </w:r>
      <w:r w:rsidR="009C17F2" w:rsidRPr="000C2164">
        <w:rPr>
          <w:rFonts w:ascii="Times New Roman" w:hAnsi="Times New Roman" w:cs="Times New Roman"/>
        </w:rPr>
        <w:t xml:space="preserve"> or missing</w:t>
      </w:r>
      <w:r w:rsidR="00411A03" w:rsidRPr="000C2164">
        <w:rPr>
          <w:rFonts w:ascii="Times New Roman" w:hAnsi="Times New Roman" w:cs="Times New Roman"/>
        </w:rPr>
        <w:t>)</w:t>
      </w:r>
      <w:r w:rsidRPr="000C2164">
        <w:rPr>
          <w:rFonts w:ascii="Times New Roman" w:hAnsi="Times New Roman" w:cs="Times New Roman"/>
        </w:rPr>
        <w:t xml:space="preserve">, </w:t>
      </w:r>
      <w:r w:rsidR="00411A03" w:rsidRPr="000C2164">
        <w:rPr>
          <w:rFonts w:ascii="Times New Roman" w:hAnsi="Times New Roman" w:cs="Times New Roman"/>
        </w:rPr>
        <w:t xml:space="preserve">project management, </w:t>
      </w:r>
      <w:r w:rsidRPr="000C2164">
        <w:rPr>
          <w:rFonts w:ascii="Times New Roman" w:hAnsi="Times New Roman" w:cs="Times New Roman"/>
        </w:rPr>
        <w:t xml:space="preserve">supervision of works, communication and visibility. </w:t>
      </w:r>
      <w:r w:rsidR="004615DF">
        <w:rPr>
          <w:rFonts w:ascii="Times New Roman" w:hAnsi="Times New Roman" w:cs="Times New Roman"/>
        </w:rPr>
        <w:t>S</w:t>
      </w:r>
      <w:r w:rsidRPr="000C2164">
        <w:rPr>
          <w:rFonts w:ascii="Times New Roman" w:hAnsi="Times New Roman" w:cs="Times New Roman"/>
        </w:rPr>
        <w:t xml:space="preserve">ome of these services are financed from the loan, </w:t>
      </w:r>
      <w:r w:rsidR="004615DF">
        <w:rPr>
          <w:rFonts w:ascii="Times New Roman" w:hAnsi="Times New Roman" w:cs="Times New Roman"/>
        </w:rPr>
        <w:t>usually</w:t>
      </w:r>
      <w:r w:rsidRPr="000C2164">
        <w:rPr>
          <w:rFonts w:ascii="Times New Roman" w:hAnsi="Times New Roman" w:cs="Times New Roman"/>
        </w:rPr>
        <w:t xml:space="preserve"> for more profitable investments, such as energy and road</w:t>
      </w:r>
      <w:r w:rsidR="00A71326" w:rsidRPr="000C2164">
        <w:rPr>
          <w:rFonts w:ascii="Times New Roman" w:hAnsi="Times New Roman" w:cs="Times New Roman"/>
        </w:rPr>
        <w:t xml:space="preserve"> projects</w:t>
      </w:r>
      <w:r w:rsidRPr="000C2164">
        <w:rPr>
          <w:rFonts w:ascii="Times New Roman" w:hAnsi="Times New Roman" w:cs="Times New Roman"/>
        </w:rPr>
        <w:t xml:space="preserve">. </w:t>
      </w:r>
    </w:p>
    <w:p w14:paraId="3440B827" w14:textId="77CFFFF5" w:rsidR="002E42E2" w:rsidRPr="000C2164" w:rsidRDefault="002E42E2" w:rsidP="002E42E2">
      <w:pPr>
        <w:spacing w:before="200" w:after="0"/>
        <w:jc w:val="both"/>
        <w:rPr>
          <w:rFonts w:ascii="Times New Roman" w:hAnsi="Times New Roman" w:cs="Times New Roman"/>
        </w:rPr>
      </w:pPr>
      <w:r w:rsidRPr="000C2164">
        <w:rPr>
          <w:rFonts w:ascii="Times New Roman" w:hAnsi="Times New Roman" w:cs="Times New Roman"/>
        </w:rPr>
        <w:t>TA does not include activities related to the technical review, check and verification of project designs as per national legislation and other activities specific to urban planning and/or land ownership, e.g. preparation of urban plans, documentation for land expropriation, etc. These costs fall with the beneficiary as part of its due diligence and control for project management.</w:t>
      </w:r>
    </w:p>
    <w:p w14:paraId="34032A6D" w14:textId="1D869605" w:rsidR="00F22193" w:rsidRPr="000C2164" w:rsidRDefault="00622FEE" w:rsidP="002E42E2">
      <w:pPr>
        <w:pStyle w:val="Heading1"/>
        <w:spacing w:before="240"/>
        <w:ind w:left="992" w:hanging="425"/>
        <w:rPr>
          <w:rFonts w:ascii="Times New Roman" w:hAnsi="Times New Roman" w:cs="Times New Roman"/>
          <w:color w:val="auto"/>
          <w:sz w:val="24"/>
          <w:szCs w:val="24"/>
        </w:rPr>
      </w:pPr>
      <w:bookmarkStart w:id="71" w:name="_Toc455649517"/>
      <w:bookmarkStart w:id="72" w:name="_Toc455649518"/>
      <w:bookmarkStart w:id="73" w:name="_Toc455649519"/>
      <w:bookmarkStart w:id="74" w:name="_Toc455649520"/>
      <w:bookmarkStart w:id="75" w:name="_Toc455571373"/>
      <w:bookmarkStart w:id="76" w:name="_Toc455638076"/>
      <w:bookmarkStart w:id="77" w:name="_Toc455638585"/>
      <w:bookmarkStart w:id="78" w:name="_Toc455649523"/>
      <w:bookmarkStart w:id="79" w:name="_Toc437812729"/>
      <w:bookmarkStart w:id="80" w:name="_Toc60945987"/>
      <w:bookmarkEnd w:id="71"/>
      <w:bookmarkEnd w:id="72"/>
      <w:bookmarkEnd w:id="73"/>
      <w:bookmarkEnd w:id="74"/>
      <w:bookmarkEnd w:id="75"/>
      <w:bookmarkEnd w:id="76"/>
      <w:bookmarkEnd w:id="77"/>
      <w:bookmarkEnd w:id="78"/>
      <w:r w:rsidRPr="000C2164">
        <w:rPr>
          <w:rFonts w:ascii="Times New Roman" w:hAnsi="Times New Roman" w:cs="Times New Roman"/>
          <w:color w:val="auto"/>
          <w:sz w:val="24"/>
          <w:szCs w:val="24"/>
        </w:rPr>
        <w:t xml:space="preserve">Total </w:t>
      </w:r>
      <w:r w:rsidR="00DD06DD" w:rsidRPr="000C2164">
        <w:rPr>
          <w:rFonts w:ascii="Times New Roman" w:hAnsi="Times New Roman" w:cs="Times New Roman"/>
          <w:color w:val="auto"/>
          <w:sz w:val="24"/>
          <w:szCs w:val="24"/>
        </w:rPr>
        <w:t>WBIF g</w:t>
      </w:r>
      <w:r w:rsidR="00237E44" w:rsidRPr="000C2164">
        <w:rPr>
          <w:rFonts w:ascii="Times New Roman" w:hAnsi="Times New Roman" w:cs="Times New Roman"/>
          <w:color w:val="auto"/>
          <w:sz w:val="24"/>
          <w:szCs w:val="24"/>
        </w:rPr>
        <w:t>rant a</w:t>
      </w:r>
      <w:r w:rsidR="00F22193" w:rsidRPr="000C2164">
        <w:rPr>
          <w:rFonts w:ascii="Times New Roman" w:hAnsi="Times New Roman" w:cs="Times New Roman"/>
          <w:color w:val="auto"/>
          <w:sz w:val="24"/>
          <w:szCs w:val="24"/>
        </w:rPr>
        <w:t>mount</w:t>
      </w:r>
      <w:r w:rsidRPr="000C2164">
        <w:rPr>
          <w:rFonts w:ascii="Times New Roman" w:hAnsi="Times New Roman" w:cs="Times New Roman"/>
          <w:color w:val="auto"/>
          <w:sz w:val="24"/>
          <w:szCs w:val="24"/>
        </w:rPr>
        <w:t xml:space="preserve"> </w:t>
      </w:r>
      <w:r w:rsidR="00F22193" w:rsidRPr="000C2164">
        <w:rPr>
          <w:rFonts w:ascii="Times New Roman" w:hAnsi="Times New Roman" w:cs="Times New Roman"/>
          <w:color w:val="auto"/>
          <w:sz w:val="24"/>
          <w:szCs w:val="24"/>
        </w:rPr>
        <w:t>(€)</w:t>
      </w:r>
      <w:bookmarkEnd w:id="79"/>
      <w:bookmarkEnd w:id="80"/>
    </w:p>
    <w:p w14:paraId="63549519" w14:textId="151C20C9" w:rsidR="00DD06DD" w:rsidRPr="000C2164" w:rsidRDefault="00785AEB" w:rsidP="00517A01">
      <w:pPr>
        <w:keepNext/>
        <w:keepLines/>
        <w:spacing w:before="200"/>
        <w:rPr>
          <w:rFonts w:ascii="Times New Roman" w:hAnsi="Times New Roman" w:cs="Times New Roman"/>
        </w:rPr>
      </w:pPr>
      <w:r w:rsidRPr="000C2164">
        <w:rPr>
          <w:rFonts w:ascii="Times New Roman" w:hAnsi="Times New Roman" w:cs="Times New Roman"/>
        </w:rPr>
        <w:t>This section is filled in automatically</w:t>
      </w:r>
      <w:r w:rsidR="009F04BD" w:rsidRPr="000C2164">
        <w:rPr>
          <w:rFonts w:ascii="Times New Roman" w:hAnsi="Times New Roman" w:cs="Times New Roman"/>
        </w:rPr>
        <w:t xml:space="preserve"> </w:t>
      </w:r>
      <w:r w:rsidR="00804571" w:rsidRPr="000C2164">
        <w:rPr>
          <w:rFonts w:ascii="Times New Roman" w:hAnsi="Times New Roman" w:cs="Times New Roman"/>
        </w:rPr>
        <w:t xml:space="preserve">in MIS </w:t>
      </w:r>
      <w:r w:rsidR="009F04BD" w:rsidRPr="000C2164">
        <w:rPr>
          <w:rFonts w:ascii="Times New Roman" w:hAnsi="Times New Roman" w:cs="Times New Roman"/>
        </w:rPr>
        <w:t xml:space="preserve">based on the amounts entered in </w:t>
      </w:r>
      <w:r w:rsidRPr="000C2164">
        <w:rPr>
          <w:rFonts w:ascii="Times New Roman" w:hAnsi="Times New Roman" w:cs="Times New Roman"/>
        </w:rPr>
        <w:t>section</w:t>
      </w:r>
      <w:r w:rsidRPr="000C2164">
        <w:rPr>
          <w:rFonts w:ascii="Times New Roman" w:hAnsi="Times New Roman" w:cs="Times New Roman"/>
          <w:color w:val="0033CC"/>
        </w:rPr>
        <w:t xml:space="preserve"> </w:t>
      </w:r>
      <w:r w:rsidR="00BC302D">
        <w:rPr>
          <w:rFonts w:ascii="Times New Roman" w:hAnsi="Times New Roman" w:cs="Times New Roman"/>
          <w:color w:val="0033CC"/>
        </w:rPr>
        <w:fldChar w:fldCharType="begin"/>
      </w:r>
      <w:r w:rsidR="00BC302D">
        <w:rPr>
          <w:rFonts w:ascii="Times New Roman" w:hAnsi="Times New Roman" w:cs="Times New Roman"/>
          <w:color w:val="0033CC"/>
        </w:rPr>
        <w:instrText xml:space="preserve"> REF _Ref54870525 \r \h </w:instrText>
      </w:r>
      <w:r w:rsidR="00BC302D">
        <w:rPr>
          <w:rFonts w:ascii="Times New Roman" w:hAnsi="Times New Roman" w:cs="Times New Roman"/>
          <w:color w:val="0033CC"/>
        </w:rPr>
      </w:r>
      <w:r w:rsidR="00BC302D">
        <w:rPr>
          <w:rFonts w:ascii="Times New Roman" w:hAnsi="Times New Roman" w:cs="Times New Roman"/>
          <w:color w:val="0033CC"/>
        </w:rPr>
        <w:fldChar w:fldCharType="separate"/>
      </w:r>
      <w:r w:rsidR="00BC302D">
        <w:rPr>
          <w:rFonts w:ascii="Times New Roman" w:hAnsi="Times New Roman" w:cs="Times New Roman"/>
          <w:color w:val="0033CC"/>
        </w:rPr>
        <w:t>23</w:t>
      </w:r>
      <w:r w:rsidR="00BC302D">
        <w:rPr>
          <w:rFonts w:ascii="Times New Roman" w:hAnsi="Times New Roman" w:cs="Times New Roman"/>
          <w:color w:val="0033CC"/>
        </w:rPr>
        <w:fldChar w:fldCharType="end"/>
      </w:r>
      <w:r w:rsidR="00186DDE" w:rsidRPr="000C2164">
        <w:rPr>
          <w:rFonts w:ascii="Times New Roman" w:hAnsi="Times New Roman" w:cs="Times New Roman"/>
          <w:color w:val="0033CC"/>
        </w:rPr>
        <w:t xml:space="preserve"> </w:t>
      </w:r>
      <w:r w:rsidR="00411A03" w:rsidRPr="000C2164">
        <w:rPr>
          <w:rFonts w:ascii="Times New Roman" w:hAnsi="Times New Roman" w:cs="Times New Roman"/>
          <w:color w:val="0033CC"/>
        </w:rPr>
        <w:t xml:space="preserve">- </w:t>
      </w:r>
      <w:r w:rsidR="00411A03" w:rsidRPr="000C2164">
        <w:rPr>
          <w:rFonts w:ascii="Times New Roman" w:hAnsi="Times New Roman" w:cs="Times New Roman"/>
          <w:color w:val="0033CC"/>
        </w:rPr>
        <w:fldChar w:fldCharType="begin"/>
      </w:r>
      <w:r w:rsidR="00411A03" w:rsidRPr="000C2164">
        <w:rPr>
          <w:rFonts w:ascii="Times New Roman" w:hAnsi="Times New Roman" w:cs="Times New Roman"/>
          <w:color w:val="0033CC"/>
        </w:rPr>
        <w:instrText xml:space="preserve"> REF _Ref58235016 \h  \* MERGEFORMAT </w:instrText>
      </w:r>
      <w:r w:rsidR="00411A03" w:rsidRPr="000C2164">
        <w:rPr>
          <w:rFonts w:ascii="Times New Roman" w:hAnsi="Times New Roman" w:cs="Times New Roman"/>
          <w:color w:val="0033CC"/>
        </w:rPr>
      </w:r>
      <w:r w:rsidR="00411A03" w:rsidRPr="000C2164">
        <w:rPr>
          <w:rFonts w:ascii="Times New Roman" w:hAnsi="Times New Roman" w:cs="Times New Roman"/>
          <w:color w:val="0033CC"/>
        </w:rPr>
        <w:fldChar w:fldCharType="separate"/>
      </w:r>
      <w:r w:rsidR="00411A03" w:rsidRPr="000C2164">
        <w:rPr>
          <w:rFonts w:ascii="Times New Roman" w:hAnsi="Times New Roman" w:cs="Times New Roman"/>
          <w:color w:val="0033CC"/>
        </w:rPr>
        <w:t>Calculation of the WBIF investment grant</w:t>
      </w:r>
      <w:r w:rsidR="00411A03" w:rsidRPr="000C2164">
        <w:rPr>
          <w:rFonts w:ascii="Times New Roman" w:hAnsi="Times New Roman" w:cs="Times New Roman"/>
          <w:color w:val="0033CC"/>
        </w:rPr>
        <w:fldChar w:fldCharType="end"/>
      </w:r>
      <w:r w:rsidR="009F04BD" w:rsidRPr="000C2164">
        <w:rPr>
          <w:rFonts w:ascii="Times New Roman" w:hAnsi="Times New Roman" w:cs="Times New Roman"/>
        </w:rPr>
        <w:t>. A</w:t>
      </w:r>
      <w:r w:rsidR="00517A01" w:rsidRPr="000C2164">
        <w:rPr>
          <w:rFonts w:ascii="Times New Roman" w:hAnsi="Times New Roman" w:cs="Times New Roman"/>
        </w:rPr>
        <w:t xml:space="preserve">ll </w:t>
      </w:r>
      <w:r w:rsidR="004F298E" w:rsidRPr="000C2164">
        <w:rPr>
          <w:rFonts w:ascii="Times New Roman" w:hAnsi="Times New Roman" w:cs="Times New Roman"/>
        </w:rPr>
        <w:t xml:space="preserve">the </w:t>
      </w:r>
      <w:r w:rsidR="00517A01" w:rsidRPr="000C2164">
        <w:rPr>
          <w:rFonts w:ascii="Times New Roman" w:hAnsi="Times New Roman" w:cs="Times New Roman"/>
        </w:rPr>
        <w:t xml:space="preserve">amounts are rounded to the </w:t>
      </w:r>
      <w:r w:rsidR="009A407F">
        <w:rPr>
          <w:rFonts w:ascii="Times New Roman" w:hAnsi="Times New Roman" w:cs="Times New Roman"/>
        </w:rPr>
        <w:t>nearest</w:t>
      </w:r>
      <w:r w:rsidR="00517A01" w:rsidRPr="000C2164">
        <w:rPr>
          <w:rFonts w:ascii="Times New Roman" w:hAnsi="Times New Roman" w:cs="Times New Roman"/>
        </w:rPr>
        <w:t xml:space="preserve"> integer. </w:t>
      </w:r>
    </w:p>
    <w:tbl>
      <w:tblPr>
        <w:tblW w:w="0" w:type="auto"/>
        <w:tblInd w:w="-95"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CellMar>
          <w:left w:w="57" w:type="dxa"/>
          <w:right w:w="57" w:type="dxa"/>
        </w:tblCellMar>
        <w:tblLook w:val="04A0" w:firstRow="1" w:lastRow="0" w:firstColumn="1" w:lastColumn="0" w:noHBand="0" w:noVBand="1"/>
      </w:tblPr>
      <w:tblGrid>
        <w:gridCol w:w="2925"/>
        <w:gridCol w:w="1821"/>
        <w:gridCol w:w="2375"/>
        <w:gridCol w:w="1994"/>
      </w:tblGrid>
      <w:tr w:rsidR="00DD06DD" w:rsidRPr="000C2164" w14:paraId="5BEF9B43" w14:textId="77777777" w:rsidTr="00022B8E">
        <w:trPr>
          <w:trHeight w:val="93"/>
        </w:trPr>
        <w:tc>
          <w:tcPr>
            <w:tcW w:w="2972" w:type="dxa"/>
            <w:vMerge w:val="restart"/>
            <w:shd w:val="clear" w:color="auto" w:fill="auto"/>
            <w:vAlign w:val="center"/>
          </w:tcPr>
          <w:p w14:paraId="3EE8CA08" w14:textId="39834966" w:rsidR="00DD06DD" w:rsidRPr="000C2164" w:rsidRDefault="00156FDC" w:rsidP="00DD06DD">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 xml:space="preserve">Total </w:t>
            </w:r>
            <w:r w:rsidR="00DD06DD" w:rsidRPr="000C2164">
              <w:rPr>
                <w:rFonts w:ascii="Times New Roman" w:eastAsia="Times New Roman" w:hAnsi="Times New Roman" w:cs="Times New Roman"/>
                <w:b/>
                <w:sz w:val="18"/>
                <w:szCs w:val="18"/>
                <w:lang w:eastAsia="en-GB"/>
              </w:rPr>
              <w:t>WBIF grant amount (€)</w:t>
            </w:r>
          </w:p>
          <w:p w14:paraId="039B689B" w14:textId="4C613BE1" w:rsidR="00DD06DD" w:rsidRPr="000C2164" w:rsidRDefault="00DD06DD" w:rsidP="00DD06DD">
            <w:pPr>
              <w:spacing w:before="40" w:after="0" w:line="240" w:lineRule="auto"/>
              <w:rPr>
                <w:rFonts w:ascii="Times New Roman" w:eastAsia="Times New Roman" w:hAnsi="Times New Roman" w:cs="Times New Roman"/>
                <w:b/>
                <w:sz w:val="18"/>
                <w:szCs w:val="18"/>
                <w:lang w:eastAsia="en-GB"/>
              </w:rPr>
            </w:pPr>
          </w:p>
        </w:tc>
        <w:tc>
          <w:tcPr>
            <w:tcW w:w="1843" w:type="dxa"/>
            <w:vMerge w:val="restart"/>
            <w:shd w:val="clear" w:color="auto" w:fill="auto"/>
            <w:vAlign w:val="center"/>
          </w:tcPr>
          <w:p w14:paraId="7C08B1A9" w14:textId="77777777" w:rsidR="00DD06DD" w:rsidRPr="000C2164" w:rsidRDefault="00DD06DD" w:rsidP="00DD06DD">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Total amount:</w:t>
            </w:r>
          </w:p>
          <w:p w14:paraId="749498CD" w14:textId="016CB9A2" w:rsidR="00DD06DD" w:rsidRPr="000C2164" w:rsidRDefault="007B521E" w:rsidP="00DD06DD">
            <w:pPr>
              <w:spacing w:before="40" w:after="0" w:line="240" w:lineRule="auto"/>
              <w:rPr>
                <w:rFonts w:ascii="Times New Roman" w:eastAsia="Times New Roman" w:hAnsi="Times New Roman" w:cs="Times New Roman"/>
                <w:sz w:val="18"/>
                <w:szCs w:val="18"/>
                <w:lang w:eastAsia="en-GB"/>
              </w:rPr>
            </w:pPr>
            <w:r>
              <w:rPr>
                <w:rFonts w:ascii="Times New Roman" w:eastAsia="Times New Roman" w:hAnsi="Times New Roman" w:cs="Times New Roman"/>
                <w:b/>
                <w:sz w:val="18"/>
                <w:szCs w:val="18"/>
                <w:lang w:eastAsia="en-GB"/>
              </w:rPr>
              <w:t xml:space="preserve"> </w:t>
            </w:r>
          </w:p>
        </w:tc>
        <w:tc>
          <w:tcPr>
            <w:tcW w:w="2410" w:type="dxa"/>
            <w:shd w:val="clear" w:color="auto" w:fill="auto"/>
            <w:vAlign w:val="center"/>
          </w:tcPr>
          <w:p w14:paraId="03B6ECC8" w14:textId="77777777" w:rsidR="00DD06DD" w:rsidRPr="000C2164" w:rsidRDefault="00DD06DD" w:rsidP="00DD06DD">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Total amount excl. fees:</w:t>
            </w:r>
          </w:p>
        </w:tc>
        <w:tc>
          <w:tcPr>
            <w:tcW w:w="2034" w:type="dxa"/>
            <w:shd w:val="clear" w:color="auto" w:fill="auto"/>
            <w:vAlign w:val="center"/>
          </w:tcPr>
          <w:p w14:paraId="1BA67552" w14:textId="77777777" w:rsidR="00DD06DD" w:rsidRPr="000C2164" w:rsidRDefault="00DD06DD" w:rsidP="00DD06DD">
            <w:pPr>
              <w:spacing w:before="40" w:after="0" w:line="240" w:lineRule="auto"/>
              <w:rPr>
                <w:rFonts w:ascii="Times New Roman" w:eastAsia="Times New Roman" w:hAnsi="Times New Roman" w:cs="Times New Roman"/>
                <w:sz w:val="18"/>
                <w:szCs w:val="18"/>
                <w:lang w:eastAsia="en-GB"/>
              </w:rPr>
            </w:pPr>
          </w:p>
        </w:tc>
      </w:tr>
      <w:tr w:rsidR="00DD06DD" w:rsidRPr="000C2164" w14:paraId="639CEEE6" w14:textId="77777777" w:rsidTr="00022B8E">
        <w:trPr>
          <w:trHeight w:val="93"/>
        </w:trPr>
        <w:tc>
          <w:tcPr>
            <w:tcW w:w="2972" w:type="dxa"/>
            <w:vMerge/>
            <w:shd w:val="clear" w:color="auto" w:fill="auto"/>
            <w:vAlign w:val="center"/>
          </w:tcPr>
          <w:p w14:paraId="12243654" w14:textId="77777777" w:rsidR="00DD06DD" w:rsidRPr="000C2164" w:rsidRDefault="00DD06DD" w:rsidP="00DD06DD">
            <w:pPr>
              <w:spacing w:before="40" w:after="0" w:line="240" w:lineRule="auto"/>
              <w:rPr>
                <w:rFonts w:ascii="Times New Roman" w:eastAsia="Times New Roman" w:hAnsi="Times New Roman" w:cs="Times New Roman"/>
                <w:b/>
                <w:sz w:val="18"/>
                <w:szCs w:val="18"/>
                <w:lang w:eastAsia="en-GB"/>
              </w:rPr>
            </w:pPr>
          </w:p>
        </w:tc>
        <w:tc>
          <w:tcPr>
            <w:tcW w:w="1843" w:type="dxa"/>
            <w:vMerge/>
            <w:shd w:val="clear" w:color="auto" w:fill="auto"/>
            <w:vAlign w:val="center"/>
          </w:tcPr>
          <w:p w14:paraId="1244F7F4" w14:textId="77777777" w:rsidR="00DD06DD" w:rsidRPr="000C2164" w:rsidRDefault="00DD06DD" w:rsidP="00DD06DD">
            <w:pPr>
              <w:spacing w:before="40" w:after="0" w:line="240" w:lineRule="auto"/>
              <w:rPr>
                <w:rFonts w:ascii="Times New Roman" w:eastAsia="Times New Roman" w:hAnsi="Times New Roman" w:cs="Times New Roman"/>
                <w:b/>
                <w:sz w:val="18"/>
                <w:szCs w:val="18"/>
                <w:lang w:eastAsia="en-GB"/>
              </w:rPr>
            </w:pPr>
          </w:p>
        </w:tc>
        <w:tc>
          <w:tcPr>
            <w:tcW w:w="2410" w:type="dxa"/>
            <w:shd w:val="clear" w:color="auto" w:fill="auto"/>
            <w:vAlign w:val="center"/>
          </w:tcPr>
          <w:p w14:paraId="7AE91165" w14:textId="77777777" w:rsidR="00DD06DD" w:rsidRPr="000C2164" w:rsidRDefault="00DD06DD" w:rsidP="00DD06DD">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INV amount:</w:t>
            </w:r>
          </w:p>
        </w:tc>
        <w:tc>
          <w:tcPr>
            <w:tcW w:w="2034" w:type="dxa"/>
            <w:shd w:val="clear" w:color="auto" w:fill="auto"/>
            <w:vAlign w:val="center"/>
          </w:tcPr>
          <w:p w14:paraId="5A4D5403" w14:textId="77777777" w:rsidR="00DD06DD" w:rsidRPr="000C2164" w:rsidRDefault="00DD06DD" w:rsidP="00DD06DD">
            <w:pPr>
              <w:spacing w:before="40" w:after="0" w:line="240" w:lineRule="auto"/>
              <w:rPr>
                <w:rFonts w:ascii="Times New Roman" w:eastAsia="Times New Roman" w:hAnsi="Times New Roman" w:cs="Times New Roman"/>
                <w:sz w:val="18"/>
                <w:szCs w:val="18"/>
                <w:lang w:eastAsia="en-GB"/>
              </w:rPr>
            </w:pPr>
          </w:p>
        </w:tc>
      </w:tr>
      <w:tr w:rsidR="00DD06DD" w:rsidRPr="000C2164" w14:paraId="4E84B3EB" w14:textId="77777777" w:rsidTr="00022B8E">
        <w:trPr>
          <w:trHeight w:val="93"/>
        </w:trPr>
        <w:tc>
          <w:tcPr>
            <w:tcW w:w="2972" w:type="dxa"/>
            <w:vMerge/>
            <w:shd w:val="clear" w:color="auto" w:fill="auto"/>
            <w:vAlign w:val="center"/>
          </w:tcPr>
          <w:p w14:paraId="1685D868" w14:textId="77777777" w:rsidR="00DD06DD" w:rsidRPr="000C2164" w:rsidRDefault="00DD06DD" w:rsidP="00DD06DD">
            <w:pPr>
              <w:spacing w:before="40" w:after="0" w:line="240" w:lineRule="auto"/>
              <w:rPr>
                <w:rFonts w:ascii="Times New Roman" w:eastAsia="Times New Roman" w:hAnsi="Times New Roman" w:cs="Times New Roman"/>
                <w:b/>
                <w:sz w:val="18"/>
                <w:szCs w:val="18"/>
                <w:lang w:eastAsia="en-GB"/>
              </w:rPr>
            </w:pPr>
          </w:p>
        </w:tc>
        <w:tc>
          <w:tcPr>
            <w:tcW w:w="1843" w:type="dxa"/>
            <w:vMerge/>
            <w:shd w:val="clear" w:color="auto" w:fill="auto"/>
            <w:vAlign w:val="center"/>
          </w:tcPr>
          <w:p w14:paraId="27CBC202" w14:textId="77777777" w:rsidR="00DD06DD" w:rsidRPr="000C2164" w:rsidRDefault="00DD06DD" w:rsidP="00DD06DD">
            <w:pPr>
              <w:spacing w:before="40" w:after="0" w:line="240" w:lineRule="auto"/>
              <w:rPr>
                <w:rFonts w:ascii="Times New Roman" w:eastAsia="Times New Roman" w:hAnsi="Times New Roman" w:cs="Times New Roman"/>
                <w:b/>
                <w:sz w:val="18"/>
                <w:szCs w:val="18"/>
                <w:lang w:eastAsia="en-GB"/>
              </w:rPr>
            </w:pPr>
          </w:p>
        </w:tc>
        <w:tc>
          <w:tcPr>
            <w:tcW w:w="2410" w:type="dxa"/>
            <w:shd w:val="clear" w:color="auto" w:fill="auto"/>
            <w:vAlign w:val="center"/>
          </w:tcPr>
          <w:p w14:paraId="4EDE915B" w14:textId="77777777" w:rsidR="00DD06DD" w:rsidRPr="000C2164" w:rsidRDefault="00DD06DD" w:rsidP="00DD06DD">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INV fee:</w:t>
            </w:r>
          </w:p>
        </w:tc>
        <w:tc>
          <w:tcPr>
            <w:tcW w:w="2034" w:type="dxa"/>
            <w:shd w:val="clear" w:color="auto" w:fill="auto"/>
            <w:vAlign w:val="center"/>
          </w:tcPr>
          <w:p w14:paraId="4B7B269A" w14:textId="77777777" w:rsidR="00DD06DD" w:rsidRPr="000C2164" w:rsidRDefault="00DD06DD" w:rsidP="00DD06DD">
            <w:pPr>
              <w:spacing w:before="40" w:after="0" w:line="240" w:lineRule="auto"/>
              <w:rPr>
                <w:rFonts w:ascii="Times New Roman" w:eastAsia="Times New Roman" w:hAnsi="Times New Roman" w:cs="Times New Roman"/>
                <w:sz w:val="18"/>
                <w:szCs w:val="18"/>
                <w:lang w:eastAsia="en-GB"/>
              </w:rPr>
            </w:pPr>
          </w:p>
        </w:tc>
      </w:tr>
      <w:tr w:rsidR="00DD06DD" w:rsidRPr="000C2164" w14:paraId="01D1F8EA" w14:textId="77777777" w:rsidTr="00022B8E">
        <w:trPr>
          <w:trHeight w:val="93"/>
        </w:trPr>
        <w:tc>
          <w:tcPr>
            <w:tcW w:w="2972" w:type="dxa"/>
            <w:vMerge/>
            <w:shd w:val="clear" w:color="auto" w:fill="auto"/>
            <w:vAlign w:val="center"/>
          </w:tcPr>
          <w:p w14:paraId="53F70D45" w14:textId="77777777" w:rsidR="00DD06DD" w:rsidRPr="000C2164" w:rsidRDefault="00DD06DD" w:rsidP="00DD06DD">
            <w:pPr>
              <w:spacing w:before="40" w:after="0" w:line="240" w:lineRule="auto"/>
              <w:rPr>
                <w:rFonts w:ascii="Times New Roman" w:eastAsia="Times New Roman" w:hAnsi="Times New Roman" w:cs="Times New Roman"/>
                <w:b/>
                <w:sz w:val="18"/>
                <w:szCs w:val="18"/>
                <w:lang w:eastAsia="en-GB"/>
              </w:rPr>
            </w:pPr>
          </w:p>
        </w:tc>
        <w:tc>
          <w:tcPr>
            <w:tcW w:w="1843" w:type="dxa"/>
            <w:vMerge/>
            <w:shd w:val="clear" w:color="auto" w:fill="auto"/>
            <w:vAlign w:val="center"/>
          </w:tcPr>
          <w:p w14:paraId="47C4F42C" w14:textId="77777777" w:rsidR="00DD06DD" w:rsidRPr="000C2164" w:rsidRDefault="00DD06DD" w:rsidP="00DD06DD">
            <w:pPr>
              <w:spacing w:before="40" w:after="0" w:line="240" w:lineRule="auto"/>
              <w:rPr>
                <w:rFonts w:ascii="Times New Roman" w:eastAsia="Times New Roman" w:hAnsi="Times New Roman" w:cs="Times New Roman"/>
                <w:b/>
                <w:sz w:val="18"/>
                <w:szCs w:val="18"/>
                <w:lang w:eastAsia="en-GB"/>
              </w:rPr>
            </w:pPr>
          </w:p>
        </w:tc>
        <w:tc>
          <w:tcPr>
            <w:tcW w:w="2410" w:type="dxa"/>
            <w:shd w:val="clear" w:color="auto" w:fill="auto"/>
            <w:vAlign w:val="center"/>
          </w:tcPr>
          <w:p w14:paraId="69D8093C" w14:textId="77777777" w:rsidR="00DD06DD" w:rsidRPr="000C2164" w:rsidRDefault="00DD06DD" w:rsidP="00DD06DD">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TA amount:</w:t>
            </w:r>
          </w:p>
        </w:tc>
        <w:tc>
          <w:tcPr>
            <w:tcW w:w="2034" w:type="dxa"/>
            <w:shd w:val="clear" w:color="auto" w:fill="auto"/>
            <w:vAlign w:val="center"/>
          </w:tcPr>
          <w:p w14:paraId="1FE7270E" w14:textId="77777777" w:rsidR="00DD06DD" w:rsidRPr="000C2164" w:rsidRDefault="00DD06DD" w:rsidP="00DD06DD">
            <w:pPr>
              <w:spacing w:before="40" w:after="0" w:line="240" w:lineRule="auto"/>
              <w:rPr>
                <w:rFonts w:ascii="Times New Roman" w:eastAsia="Times New Roman" w:hAnsi="Times New Roman" w:cs="Times New Roman"/>
                <w:sz w:val="18"/>
                <w:szCs w:val="18"/>
                <w:lang w:eastAsia="en-GB"/>
              </w:rPr>
            </w:pPr>
          </w:p>
        </w:tc>
      </w:tr>
      <w:tr w:rsidR="00DD06DD" w:rsidRPr="000C2164" w14:paraId="680D9611" w14:textId="77777777" w:rsidTr="00022B8E">
        <w:trPr>
          <w:trHeight w:val="93"/>
        </w:trPr>
        <w:tc>
          <w:tcPr>
            <w:tcW w:w="2972" w:type="dxa"/>
            <w:vMerge/>
            <w:shd w:val="clear" w:color="auto" w:fill="auto"/>
            <w:vAlign w:val="center"/>
          </w:tcPr>
          <w:p w14:paraId="6F46DEA7" w14:textId="77777777" w:rsidR="00DD06DD" w:rsidRPr="000C2164" w:rsidRDefault="00DD06DD" w:rsidP="00DD06DD">
            <w:pPr>
              <w:spacing w:before="40" w:after="0" w:line="240" w:lineRule="auto"/>
              <w:rPr>
                <w:rFonts w:ascii="Times New Roman" w:eastAsia="Times New Roman" w:hAnsi="Times New Roman" w:cs="Times New Roman"/>
                <w:b/>
                <w:sz w:val="18"/>
                <w:szCs w:val="18"/>
                <w:lang w:eastAsia="en-GB"/>
              </w:rPr>
            </w:pPr>
          </w:p>
        </w:tc>
        <w:tc>
          <w:tcPr>
            <w:tcW w:w="1843" w:type="dxa"/>
            <w:vMerge/>
            <w:shd w:val="clear" w:color="auto" w:fill="auto"/>
            <w:vAlign w:val="center"/>
          </w:tcPr>
          <w:p w14:paraId="0CD8AEF9" w14:textId="77777777" w:rsidR="00DD06DD" w:rsidRPr="000C2164" w:rsidRDefault="00DD06DD" w:rsidP="00DD06DD">
            <w:pPr>
              <w:spacing w:before="40" w:after="0" w:line="240" w:lineRule="auto"/>
              <w:rPr>
                <w:rFonts w:ascii="Times New Roman" w:eastAsia="Times New Roman" w:hAnsi="Times New Roman" w:cs="Times New Roman"/>
                <w:b/>
                <w:sz w:val="18"/>
                <w:szCs w:val="18"/>
                <w:lang w:eastAsia="en-GB"/>
              </w:rPr>
            </w:pPr>
          </w:p>
        </w:tc>
        <w:tc>
          <w:tcPr>
            <w:tcW w:w="2410" w:type="dxa"/>
            <w:shd w:val="clear" w:color="auto" w:fill="auto"/>
            <w:vAlign w:val="center"/>
          </w:tcPr>
          <w:p w14:paraId="6FBD4C10" w14:textId="77777777" w:rsidR="00DD06DD" w:rsidRPr="000C2164" w:rsidRDefault="00DD06DD" w:rsidP="00DD06DD">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TA fee:</w:t>
            </w:r>
          </w:p>
        </w:tc>
        <w:tc>
          <w:tcPr>
            <w:tcW w:w="2034" w:type="dxa"/>
            <w:shd w:val="clear" w:color="auto" w:fill="auto"/>
            <w:vAlign w:val="center"/>
          </w:tcPr>
          <w:p w14:paraId="4C1BF833" w14:textId="77777777" w:rsidR="00DD06DD" w:rsidRPr="000C2164" w:rsidRDefault="00DD06DD" w:rsidP="00DD06DD">
            <w:pPr>
              <w:spacing w:before="40" w:after="0" w:line="240" w:lineRule="auto"/>
              <w:rPr>
                <w:rFonts w:ascii="Times New Roman" w:eastAsia="Times New Roman" w:hAnsi="Times New Roman" w:cs="Times New Roman"/>
                <w:sz w:val="18"/>
                <w:szCs w:val="18"/>
                <w:lang w:eastAsia="en-GB"/>
              </w:rPr>
            </w:pPr>
          </w:p>
        </w:tc>
      </w:tr>
    </w:tbl>
    <w:p w14:paraId="38F5C351" w14:textId="425267AA" w:rsidR="00AE4CC2" w:rsidRPr="000C2164" w:rsidRDefault="00DD06DD" w:rsidP="00A93D29">
      <w:pPr>
        <w:pStyle w:val="ListParagraph"/>
        <w:keepNext/>
        <w:keepLines/>
        <w:numPr>
          <w:ilvl w:val="0"/>
          <w:numId w:val="21"/>
        </w:numPr>
        <w:spacing w:before="200" w:after="0"/>
        <w:ind w:left="714" w:hanging="357"/>
        <w:rPr>
          <w:rFonts w:ascii="Times New Roman" w:hAnsi="Times New Roman" w:cs="Times New Roman"/>
        </w:rPr>
      </w:pPr>
      <w:r w:rsidRPr="000C2164">
        <w:rPr>
          <w:rFonts w:ascii="Times New Roman" w:hAnsi="Times New Roman" w:cs="Times New Roman"/>
        </w:rPr>
        <w:t>Total amount</w:t>
      </w:r>
      <w:r w:rsidR="00D56D36" w:rsidRPr="000C2164">
        <w:rPr>
          <w:rFonts w:ascii="Times New Roman" w:hAnsi="Times New Roman" w:cs="Times New Roman"/>
        </w:rPr>
        <w:t>:</w:t>
      </w:r>
      <w:r w:rsidR="00804571" w:rsidRPr="000C2164">
        <w:rPr>
          <w:rFonts w:ascii="Times New Roman" w:hAnsi="Times New Roman" w:cs="Times New Roman"/>
        </w:rPr>
        <w:t xml:space="preserve"> </w:t>
      </w:r>
      <w:r w:rsidR="00C37AA7">
        <w:rPr>
          <w:rFonts w:ascii="Times New Roman" w:hAnsi="Times New Roman" w:cs="Times New Roman"/>
        </w:rPr>
        <w:t xml:space="preserve">is the </w:t>
      </w:r>
      <w:r w:rsidRPr="000C2164">
        <w:rPr>
          <w:rFonts w:ascii="Times New Roman" w:hAnsi="Times New Roman" w:cs="Times New Roman"/>
        </w:rPr>
        <w:t>grant amount including implementation fee</w:t>
      </w:r>
      <w:r w:rsidR="0088651B" w:rsidRPr="000C2164">
        <w:rPr>
          <w:rFonts w:ascii="Times New Roman" w:hAnsi="Times New Roman" w:cs="Times New Roman"/>
        </w:rPr>
        <w:t>s</w:t>
      </w:r>
      <w:r w:rsidRPr="000C2164">
        <w:rPr>
          <w:rFonts w:ascii="Times New Roman" w:hAnsi="Times New Roman" w:cs="Times New Roman"/>
        </w:rPr>
        <w:t xml:space="preserve">. It </w:t>
      </w:r>
      <w:r w:rsidR="00156FDC" w:rsidRPr="000C2164">
        <w:rPr>
          <w:rFonts w:ascii="Times New Roman" w:hAnsi="Times New Roman" w:cs="Times New Roman"/>
        </w:rPr>
        <w:t>is</w:t>
      </w:r>
      <w:r w:rsidRPr="000C2164">
        <w:rPr>
          <w:rFonts w:ascii="Times New Roman" w:hAnsi="Times New Roman" w:cs="Times New Roman"/>
        </w:rPr>
        <w:t xml:space="preserve"> </w:t>
      </w:r>
      <w:r w:rsidR="00EC76F7" w:rsidRPr="000C2164">
        <w:rPr>
          <w:rFonts w:ascii="Times New Roman" w:hAnsi="Times New Roman" w:cs="Times New Roman"/>
        </w:rPr>
        <w:t>the</w:t>
      </w:r>
      <w:r w:rsidRPr="000C2164">
        <w:rPr>
          <w:rFonts w:ascii="Times New Roman" w:hAnsi="Times New Roman" w:cs="Times New Roman"/>
        </w:rPr>
        <w:t xml:space="preserve"> </w:t>
      </w:r>
      <w:r w:rsidR="00435AA3" w:rsidRPr="000C2164">
        <w:rPr>
          <w:rFonts w:ascii="Times New Roman" w:hAnsi="Times New Roman" w:cs="Times New Roman"/>
        </w:rPr>
        <w:t>“</w:t>
      </w:r>
      <w:r w:rsidRPr="000C2164">
        <w:rPr>
          <w:rFonts w:ascii="Times New Roman" w:hAnsi="Times New Roman" w:cs="Times New Roman"/>
        </w:rPr>
        <w:t>Total WBIF grant amount</w:t>
      </w:r>
      <w:r w:rsidR="00435AA3" w:rsidRPr="000C2164">
        <w:rPr>
          <w:rFonts w:ascii="Times New Roman" w:hAnsi="Times New Roman" w:cs="Times New Roman"/>
        </w:rPr>
        <w:t>”</w:t>
      </w:r>
      <w:r w:rsidRPr="000C2164">
        <w:rPr>
          <w:rFonts w:ascii="Times New Roman" w:hAnsi="Times New Roman" w:cs="Times New Roman"/>
        </w:rPr>
        <w:t xml:space="preserve"> from section 2</w:t>
      </w:r>
      <w:r w:rsidR="00C37AA7">
        <w:rPr>
          <w:rFonts w:ascii="Times New Roman" w:hAnsi="Times New Roman" w:cs="Times New Roman"/>
        </w:rPr>
        <w:t>3</w:t>
      </w:r>
      <w:r w:rsidRPr="000C2164">
        <w:rPr>
          <w:rFonts w:ascii="Times New Roman" w:hAnsi="Times New Roman" w:cs="Times New Roman"/>
        </w:rPr>
        <w:t xml:space="preserve">. </w:t>
      </w:r>
    </w:p>
    <w:p w14:paraId="0345BCA4" w14:textId="6B089AC7" w:rsidR="00DD06DD" w:rsidRPr="000C2164" w:rsidRDefault="00DD06DD" w:rsidP="00A93D29">
      <w:pPr>
        <w:pStyle w:val="ListParagraph"/>
        <w:keepNext/>
        <w:keepLines/>
        <w:numPr>
          <w:ilvl w:val="0"/>
          <w:numId w:val="21"/>
        </w:numPr>
        <w:spacing w:before="200" w:after="0"/>
        <w:ind w:left="714" w:hanging="357"/>
        <w:rPr>
          <w:rFonts w:ascii="Times New Roman" w:hAnsi="Times New Roman" w:cs="Times New Roman"/>
        </w:rPr>
      </w:pPr>
      <w:r w:rsidRPr="000C2164">
        <w:rPr>
          <w:rFonts w:ascii="Times New Roman" w:hAnsi="Times New Roman" w:cs="Times New Roman"/>
        </w:rPr>
        <w:t>Total amount excl. fees</w:t>
      </w:r>
      <w:r w:rsidR="00804571" w:rsidRPr="000C2164">
        <w:rPr>
          <w:rFonts w:ascii="Times New Roman" w:hAnsi="Times New Roman" w:cs="Times New Roman"/>
        </w:rPr>
        <w:t xml:space="preserve">: </w:t>
      </w:r>
      <w:r w:rsidR="00C37AA7">
        <w:rPr>
          <w:rFonts w:ascii="Times New Roman" w:hAnsi="Times New Roman" w:cs="Times New Roman"/>
        </w:rPr>
        <w:t xml:space="preserve">is the </w:t>
      </w:r>
      <w:r w:rsidRPr="000C2164">
        <w:rPr>
          <w:rFonts w:ascii="Times New Roman" w:hAnsi="Times New Roman" w:cs="Times New Roman"/>
        </w:rPr>
        <w:t xml:space="preserve">grant </w:t>
      </w:r>
      <w:r w:rsidR="00795A7A" w:rsidRPr="000C2164">
        <w:rPr>
          <w:rFonts w:ascii="Times New Roman" w:hAnsi="Times New Roman" w:cs="Times New Roman"/>
        </w:rPr>
        <w:t xml:space="preserve">amount </w:t>
      </w:r>
      <w:r w:rsidRPr="000C2164">
        <w:rPr>
          <w:rFonts w:ascii="Times New Roman" w:hAnsi="Times New Roman" w:cs="Times New Roman"/>
        </w:rPr>
        <w:t xml:space="preserve">for the cost </w:t>
      </w:r>
      <w:r w:rsidR="00A71326" w:rsidRPr="000C2164">
        <w:rPr>
          <w:rFonts w:ascii="Times New Roman" w:hAnsi="Times New Roman" w:cs="Times New Roman"/>
        </w:rPr>
        <w:t>components</w:t>
      </w:r>
      <w:r w:rsidRPr="000C2164">
        <w:rPr>
          <w:rFonts w:ascii="Times New Roman" w:hAnsi="Times New Roman" w:cs="Times New Roman"/>
        </w:rPr>
        <w:t xml:space="preserve"> </w:t>
      </w:r>
      <w:r w:rsidR="00435AA3" w:rsidRPr="000C2164">
        <w:rPr>
          <w:rFonts w:ascii="Times New Roman" w:hAnsi="Times New Roman" w:cs="Times New Roman"/>
        </w:rPr>
        <w:t>“</w:t>
      </w:r>
      <w:r w:rsidRPr="000C2164">
        <w:rPr>
          <w:rFonts w:ascii="Times New Roman" w:hAnsi="Times New Roman" w:cs="Times New Roman"/>
        </w:rPr>
        <w:t>Works and supplies including contingencies</w:t>
      </w:r>
      <w:r w:rsidR="00435AA3" w:rsidRPr="000C2164">
        <w:rPr>
          <w:rFonts w:ascii="Times New Roman" w:hAnsi="Times New Roman" w:cs="Times New Roman"/>
        </w:rPr>
        <w:t>”</w:t>
      </w:r>
      <w:r w:rsidRPr="000C2164">
        <w:rPr>
          <w:rFonts w:ascii="Times New Roman" w:hAnsi="Times New Roman" w:cs="Times New Roman"/>
        </w:rPr>
        <w:t xml:space="preserve">, </w:t>
      </w:r>
      <w:r w:rsidR="00435AA3" w:rsidRPr="000C2164">
        <w:rPr>
          <w:rFonts w:ascii="Times New Roman" w:hAnsi="Times New Roman" w:cs="Times New Roman"/>
        </w:rPr>
        <w:t>“</w:t>
      </w:r>
      <w:r w:rsidRPr="000C2164">
        <w:rPr>
          <w:rFonts w:ascii="Times New Roman" w:hAnsi="Times New Roman" w:cs="Times New Roman"/>
        </w:rPr>
        <w:t>Technical assistance</w:t>
      </w:r>
      <w:r w:rsidR="00435AA3" w:rsidRPr="000C2164">
        <w:rPr>
          <w:rFonts w:ascii="Times New Roman" w:hAnsi="Times New Roman" w:cs="Times New Roman"/>
        </w:rPr>
        <w:t>”</w:t>
      </w:r>
      <w:r w:rsidRPr="000C2164">
        <w:rPr>
          <w:rFonts w:ascii="Times New Roman" w:hAnsi="Times New Roman" w:cs="Times New Roman"/>
        </w:rPr>
        <w:t xml:space="preserve"> and </w:t>
      </w:r>
      <w:r w:rsidR="00435AA3" w:rsidRPr="000C2164">
        <w:rPr>
          <w:rFonts w:ascii="Times New Roman" w:hAnsi="Times New Roman" w:cs="Times New Roman"/>
        </w:rPr>
        <w:t>“</w:t>
      </w:r>
      <w:r w:rsidRPr="000C2164">
        <w:rPr>
          <w:rFonts w:ascii="Times New Roman" w:hAnsi="Times New Roman" w:cs="Times New Roman"/>
        </w:rPr>
        <w:t>Communication and visibility</w:t>
      </w:r>
      <w:r w:rsidR="00435AA3" w:rsidRPr="000C2164">
        <w:rPr>
          <w:rFonts w:ascii="Times New Roman" w:hAnsi="Times New Roman" w:cs="Times New Roman"/>
        </w:rPr>
        <w:t xml:space="preserve">” </w:t>
      </w:r>
      <w:r w:rsidRPr="000C2164">
        <w:rPr>
          <w:rFonts w:ascii="Times New Roman" w:hAnsi="Times New Roman" w:cs="Times New Roman"/>
        </w:rPr>
        <w:t xml:space="preserve">excluding implementation fees. It </w:t>
      </w:r>
      <w:r w:rsidR="00156FDC" w:rsidRPr="000C2164">
        <w:rPr>
          <w:rFonts w:ascii="Times New Roman" w:hAnsi="Times New Roman" w:cs="Times New Roman"/>
        </w:rPr>
        <w:t>is</w:t>
      </w:r>
      <w:r w:rsidRPr="000C2164">
        <w:rPr>
          <w:rFonts w:ascii="Times New Roman" w:hAnsi="Times New Roman" w:cs="Times New Roman"/>
        </w:rPr>
        <w:t xml:space="preserve"> the </w:t>
      </w:r>
      <w:r w:rsidR="00435AA3" w:rsidRPr="000C2164">
        <w:rPr>
          <w:rFonts w:ascii="Times New Roman" w:hAnsi="Times New Roman" w:cs="Times New Roman"/>
        </w:rPr>
        <w:t>“</w:t>
      </w:r>
      <w:r w:rsidRPr="000C2164">
        <w:rPr>
          <w:rFonts w:ascii="Times New Roman" w:hAnsi="Times New Roman" w:cs="Times New Roman"/>
        </w:rPr>
        <w:t>Grant amount requested</w:t>
      </w:r>
      <w:r w:rsidR="00435AA3" w:rsidRPr="000C2164">
        <w:rPr>
          <w:rFonts w:ascii="Times New Roman" w:hAnsi="Times New Roman" w:cs="Times New Roman"/>
        </w:rPr>
        <w:t>”</w:t>
      </w:r>
      <w:r w:rsidRPr="000C2164">
        <w:rPr>
          <w:rFonts w:ascii="Times New Roman" w:hAnsi="Times New Roman" w:cs="Times New Roman"/>
        </w:rPr>
        <w:t xml:space="preserve"> from section 2</w:t>
      </w:r>
      <w:r w:rsidR="00C37AA7">
        <w:rPr>
          <w:rFonts w:ascii="Times New Roman" w:hAnsi="Times New Roman" w:cs="Times New Roman"/>
        </w:rPr>
        <w:t>3</w:t>
      </w:r>
      <w:r w:rsidRPr="000C2164">
        <w:rPr>
          <w:rFonts w:ascii="Times New Roman" w:hAnsi="Times New Roman" w:cs="Times New Roman"/>
        </w:rPr>
        <w:t xml:space="preserve">. </w:t>
      </w:r>
    </w:p>
    <w:p w14:paraId="4C1E2B3D" w14:textId="58576ECF" w:rsidR="00DD06DD" w:rsidRPr="000C2164" w:rsidRDefault="00156FDC" w:rsidP="00A93D29">
      <w:pPr>
        <w:pStyle w:val="ListParagraph"/>
        <w:keepNext/>
        <w:keepLines/>
        <w:numPr>
          <w:ilvl w:val="0"/>
          <w:numId w:val="21"/>
        </w:numPr>
        <w:spacing w:before="200" w:after="0"/>
        <w:ind w:left="714" w:hanging="357"/>
        <w:rPr>
          <w:rFonts w:ascii="Times New Roman" w:hAnsi="Times New Roman" w:cs="Times New Roman"/>
        </w:rPr>
      </w:pPr>
      <w:r w:rsidRPr="000C2164">
        <w:rPr>
          <w:rFonts w:ascii="Times New Roman" w:hAnsi="Times New Roman" w:cs="Times New Roman"/>
        </w:rPr>
        <w:t>INV amount</w:t>
      </w:r>
      <w:r w:rsidR="00804571" w:rsidRPr="000C2164">
        <w:rPr>
          <w:rFonts w:ascii="Times New Roman" w:hAnsi="Times New Roman" w:cs="Times New Roman"/>
        </w:rPr>
        <w:t>:</w:t>
      </w:r>
      <w:r w:rsidR="00EC76F7" w:rsidRPr="000C2164">
        <w:rPr>
          <w:rFonts w:ascii="Times New Roman" w:hAnsi="Times New Roman" w:cs="Times New Roman"/>
        </w:rPr>
        <w:t xml:space="preserve"> </w:t>
      </w:r>
      <w:r w:rsidR="00C37AA7">
        <w:rPr>
          <w:rFonts w:ascii="Times New Roman" w:hAnsi="Times New Roman" w:cs="Times New Roman"/>
        </w:rPr>
        <w:t xml:space="preserve">is the </w:t>
      </w:r>
      <w:r w:rsidRPr="000C2164">
        <w:rPr>
          <w:rFonts w:ascii="Times New Roman" w:hAnsi="Times New Roman" w:cs="Times New Roman"/>
        </w:rPr>
        <w:t xml:space="preserve">grant amount </w:t>
      </w:r>
      <w:r w:rsidR="00A93D29">
        <w:rPr>
          <w:rFonts w:ascii="Times New Roman" w:hAnsi="Times New Roman" w:cs="Times New Roman"/>
        </w:rPr>
        <w:t>exclusive of the implementation fee for</w:t>
      </w:r>
      <w:r w:rsidRPr="000C2164">
        <w:rPr>
          <w:rFonts w:ascii="Times New Roman" w:hAnsi="Times New Roman" w:cs="Times New Roman"/>
        </w:rPr>
        <w:t xml:space="preserve"> </w:t>
      </w:r>
      <w:r w:rsidR="00D56D36" w:rsidRPr="000C2164">
        <w:rPr>
          <w:rFonts w:ascii="Times New Roman" w:hAnsi="Times New Roman" w:cs="Times New Roman"/>
        </w:rPr>
        <w:t xml:space="preserve">the cost component </w:t>
      </w:r>
      <w:r w:rsidR="00435AA3" w:rsidRPr="000C2164">
        <w:rPr>
          <w:rFonts w:ascii="Times New Roman" w:hAnsi="Times New Roman" w:cs="Times New Roman"/>
        </w:rPr>
        <w:t>“</w:t>
      </w:r>
      <w:r w:rsidRPr="000C2164">
        <w:rPr>
          <w:rFonts w:ascii="Times New Roman" w:hAnsi="Times New Roman" w:cs="Times New Roman"/>
        </w:rPr>
        <w:t>Works and supplies including contingencies</w:t>
      </w:r>
      <w:r w:rsidR="00435AA3" w:rsidRPr="000C2164">
        <w:rPr>
          <w:rFonts w:ascii="Times New Roman" w:hAnsi="Times New Roman" w:cs="Times New Roman"/>
        </w:rPr>
        <w:t>”</w:t>
      </w:r>
      <w:r w:rsidR="00A93D29">
        <w:rPr>
          <w:rFonts w:ascii="Times New Roman" w:hAnsi="Times New Roman" w:cs="Times New Roman"/>
        </w:rPr>
        <w:t xml:space="preserve"> from section 2</w:t>
      </w:r>
      <w:r w:rsidR="00C37AA7">
        <w:rPr>
          <w:rFonts w:ascii="Times New Roman" w:hAnsi="Times New Roman" w:cs="Times New Roman"/>
        </w:rPr>
        <w:t>3</w:t>
      </w:r>
      <w:r w:rsidRPr="000C2164">
        <w:rPr>
          <w:rFonts w:ascii="Times New Roman" w:hAnsi="Times New Roman" w:cs="Times New Roman"/>
        </w:rPr>
        <w:t>.</w:t>
      </w:r>
    </w:p>
    <w:p w14:paraId="0F24054D" w14:textId="15BD79CD" w:rsidR="00156FDC" w:rsidRPr="000C2164" w:rsidRDefault="00156FDC" w:rsidP="00A93D29">
      <w:pPr>
        <w:pStyle w:val="ListParagraph"/>
        <w:keepNext/>
        <w:keepLines/>
        <w:numPr>
          <w:ilvl w:val="0"/>
          <w:numId w:val="21"/>
        </w:numPr>
        <w:spacing w:before="200" w:after="0"/>
        <w:ind w:left="714" w:hanging="357"/>
        <w:rPr>
          <w:rFonts w:ascii="Times New Roman" w:hAnsi="Times New Roman" w:cs="Times New Roman"/>
        </w:rPr>
      </w:pPr>
      <w:r w:rsidRPr="000C2164">
        <w:rPr>
          <w:rFonts w:ascii="Times New Roman" w:hAnsi="Times New Roman" w:cs="Times New Roman"/>
        </w:rPr>
        <w:t>INV fee</w:t>
      </w:r>
      <w:r w:rsidR="00804571" w:rsidRPr="000C2164">
        <w:rPr>
          <w:rFonts w:ascii="Times New Roman" w:hAnsi="Times New Roman" w:cs="Times New Roman"/>
        </w:rPr>
        <w:t>:</w:t>
      </w:r>
      <w:r w:rsidR="00C37AA7">
        <w:rPr>
          <w:rFonts w:ascii="Times New Roman" w:hAnsi="Times New Roman" w:cs="Times New Roman"/>
        </w:rPr>
        <w:t xml:space="preserve"> is</w:t>
      </w:r>
      <w:r w:rsidR="00804571" w:rsidRPr="000C2164">
        <w:rPr>
          <w:rFonts w:ascii="Times New Roman" w:hAnsi="Times New Roman" w:cs="Times New Roman"/>
        </w:rPr>
        <w:t xml:space="preserve"> </w:t>
      </w:r>
      <w:r w:rsidRPr="000C2164">
        <w:rPr>
          <w:rFonts w:ascii="Times New Roman" w:hAnsi="Times New Roman" w:cs="Times New Roman"/>
        </w:rPr>
        <w:t xml:space="preserve">implementation fee for </w:t>
      </w:r>
      <w:r w:rsidR="00A73EEA" w:rsidRPr="000C2164">
        <w:rPr>
          <w:rFonts w:ascii="Times New Roman" w:hAnsi="Times New Roman" w:cs="Times New Roman"/>
        </w:rPr>
        <w:t xml:space="preserve">the grant amount for </w:t>
      </w:r>
      <w:r w:rsidR="00435AA3" w:rsidRPr="000C2164">
        <w:rPr>
          <w:rFonts w:ascii="Times New Roman" w:hAnsi="Times New Roman" w:cs="Times New Roman"/>
        </w:rPr>
        <w:t>“</w:t>
      </w:r>
      <w:r w:rsidRPr="000C2164">
        <w:rPr>
          <w:rFonts w:ascii="Times New Roman" w:hAnsi="Times New Roman" w:cs="Times New Roman"/>
        </w:rPr>
        <w:t>Works and supplies including contingencies</w:t>
      </w:r>
      <w:r w:rsidR="00435AA3" w:rsidRPr="000C2164">
        <w:rPr>
          <w:rFonts w:ascii="Times New Roman" w:hAnsi="Times New Roman" w:cs="Times New Roman"/>
        </w:rPr>
        <w:t>”</w:t>
      </w:r>
      <w:r w:rsidRPr="000C2164">
        <w:rPr>
          <w:rFonts w:ascii="Times New Roman" w:hAnsi="Times New Roman" w:cs="Times New Roman"/>
        </w:rPr>
        <w:t xml:space="preserve">. It is the </w:t>
      </w:r>
      <w:r w:rsidR="00435AA3" w:rsidRPr="000C2164">
        <w:rPr>
          <w:rFonts w:ascii="Times New Roman" w:hAnsi="Times New Roman" w:cs="Times New Roman"/>
        </w:rPr>
        <w:t>“</w:t>
      </w:r>
      <w:r w:rsidRPr="000C2164">
        <w:rPr>
          <w:rFonts w:ascii="Times New Roman" w:hAnsi="Times New Roman" w:cs="Times New Roman"/>
        </w:rPr>
        <w:t>Implementation fee for the INV component of this application</w:t>
      </w:r>
      <w:r w:rsidR="00435AA3" w:rsidRPr="000C2164">
        <w:rPr>
          <w:rFonts w:ascii="Times New Roman" w:hAnsi="Times New Roman" w:cs="Times New Roman"/>
        </w:rPr>
        <w:t>”</w:t>
      </w:r>
      <w:r w:rsidRPr="000C2164">
        <w:rPr>
          <w:rFonts w:ascii="Times New Roman" w:hAnsi="Times New Roman" w:cs="Times New Roman"/>
        </w:rPr>
        <w:t xml:space="preserve"> from section 2</w:t>
      </w:r>
      <w:r w:rsidR="00C37AA7">
        <w:rPr>
          <w:rFonts w:ascii="Times New Roman" w:hAnsi="Times New Roman" w:cs="Times New Roman"/>
        </w:rPr>
        <w:t>3</w:t>
      </w:r>
      <w:r w:rsidRPr="000C2164">
        <w:rPr>
          <w:rFonts w:ascii="Times New Roman" w:hAnsi="Times New Roman" w:cs="Times New Roman"/>
        </w:rPr>
        <w:t>.</w:t>
      </w:r>
    </w:p>
    <w:p w14:paraId="0B85A88F" w14:textId="26F21BF3" w:rsidR="00156FDC" w:rsidRPr="000C2164" w:rsidRDefault="00156FDC" w:rsidP="00A93D29">
      <w:pPr>
        <w:pStyle w:val="ListParagraph"/>
        <w:keepNext/>
        <w:keepLines/>
        <w:numPr>
          <w:ilvl w:val="0"/>
          <w:numId w:val="21"/>
        </w:numPr>
        <w:spacing w:before="200" w:after="0"/>
        <w:ind w:left="714" w:hanging="357"/>
        <w:rPr>
          <w:rFonts w:ascii="Times New Roman" w:hAnsi="Times New Roman" w:cs="Times New Roman"/>
        </w:rPr>
      </w:pPr>
      <w:r w:rsidRPr="000C2164">
        <w:rPr>
          <w:rFonts w:ascii="Times New Roman" w:hAnsi="Times New Roman" w:cs="Times New Roman"/>
        </w:rPr>
        <w:t>TA amoun</w:t>
      </w:r>
      <w:r w:rsidR="00A73EEA" w:rsidRPr="000C2164">
        <w:rPr>
          <w:rFonts w:ascii="Times New Roman" w:hAnsi="Times New Roman" w:cs="Times New Roman"/>
        </w:rPr>
        <w:t>t</w:t>
      </w:r>
      <w:r w:rsidR="00804571" w:rsidRPr="000C2164">
        <w:rPr>
          <w:rFonts w:ascii="Times New Roman" w:hAnsi="Times New Roman" w:cs="Times New Roman"/>
        </w:rPr>
        <w:t>:</w:t>
      </w:r>
      <w:r w:rsidR="00A73EEA" w:rsidRPr="000C2164">
        <w:rPr>
          <w:rFonts w:ascii="Times New Roman" w:hAnsi="Times New Roman" w:cs="Times New Roman"/>
        </w:rPr>
        <w:t xml:space="preserve"> </w:t>
      </w:r>
      <w:r w:rsidRPr="000C2164">
        <w:rPr>
          <w:rFonts w:ascii="Times New Roman" w:hAnsi="Times New Roman" w:cs="Times New Roman"/>
        </w:rPr>
        <w:t xml:space="preserve">grant amount for </w:t>
      </w:r>
      <w:r w:rsidR="00D56D36" w:rsidRPr="000C2164">
        <w:rPr>
          <w:rFonts w:ascii="Times New Roman" w:hAnsi="Times New Roman" w:cs="Times New Roman"/>
        </w:rPr>
        <w:t xml:space="preserve">the cost components </w:t>
      </w:r>
      <w:r w:rsidR="00435AA3" w:rsidRPr="000C2164">
        <w:rPr>
          <w:rFonts w:ascii="Times New Roman" w:hAnsi="Times New Roman" w:cs="Times New Roman"/>
        </w:rPr>
        <w:t>“</w:t>
      </w:r>
      <w:r w:rsidR="0088651B" w:rsidRPr="000C2164">
        <w:rPr>
          <w:rFonts w:ascii="Times New Roman" w:hAnsi="Times New Roman" w:cs="Times New Roman"/>
        </w:rPr>
        <w:t>Technical assistance</w:t>
      </w:r>
      <w:r w:rsidR="00435AA3" w:rsidRPr="000C2164">
        <w:rPr>
          <w:rFonts w:ascii="Times New Roman" w:hAnsi="Times New Roman" w:cs="Times New Roman"/>
        </w:rPr>
        <w:t>”</w:t>
      </w:r>
      <w:r w:rsidR="0088651B" w:rsidRPr="000C2164">
        <w:rPr>
          <w:rFonts w:ascii="Times New Roman" w:hAnsi="Times New Roman" w:cs="Times New Roman"/>
        </w:rPr>
        <w:t xml:space="preserve"> and </w:t>
      </w:r>
      <w:r w:rsidR="00435AA3" w:rsidRPr="000C2164">
        <w:rPr>
          <w:rFonts w:ascii="Times New Roman" w:hAnsi="Times New Roman" w:cs="Times New Roman"/>
        </w:rPr>
        <w:t>“</w:t>
      </w:r>
      <w:r w:rsidR="0088651B" w:rsidRPr="000C2164">
        <w:rPr>
          <w:rFonts w:ascii="Times New Roman" w:hAnsi="Times New Roman" w:cs="Times New Roman"/>
        </w:rPr>
        <w:t>Communication and visibility</w:t>
      </w:r>
      <w:r w:rsidR="00435AA3" w:rsidRPr="000C2164">
        <w:rPr>
          <w:rFonts w:ascii="Times New Roman" w:hAnsi="Times New Roman" w:cs="Times New Roman"/>
        </w:rPr>
        <w:t>”</w:t>
      </w:r>
      <w:r w:rsidR="0088651B" w:rsidRPr="000C2164">
        <w:rPr>
          <w:rFonts w:ascii="Times New Roman" w:hAnsi="Times New Roman" w:cs="Times New Roman"/>
        </w:rPr>
        <w:t xml:space="preserve"> excluding implementation fee from section 2</w:t>
      </w:r>
      <w:r w:rsidR="00C37AA7">
        <w:rPr>
          <w:rFonts w:ascii="Times New Roman" w:hAnsi="Times New Roman" w:cs="Times New Roman"/>
        </w:rPr>
        <w:t>3</w:t>
      </w:r>
      <w:r w:rsidR="0088651B" w:rsidRPr="000C2164">
        <w:rPr>
          <w:rFonts w:ascii="Times New Roman" w:hAnsi="Times New Roman" w:cs="Times New Roman"/>
        </w:rPr>
        <w:t xml:space="preserve">. </w:t>
      </w:r>
    </w:p>
    <w:p w14:paraId="4BC7F564" w14:textId="4303F859" w:rsidR="0088651B" w:rsidRPr="000C2164" w:rsidRDefault="0088651B" w:rsidP="00A93D29">
      <w:pPr>
        <w:pStyle w:val="ListParagraph"/>
        <w:keepNext/>
        <w:keepLines/>
        <w:numPr>
          <w:ilvl w:val="0"/>
          <w:numId w:val="21"/>
        </w:numPr>
        <w:spacing w:before="200" w:after="0"/>
        <w:ind w:left="714" w:hanging="357"/>
        <w:rPr>
          <w:rFonts w:ascii="Times New Roman" w:hAnsi="Times New Roman" w:cs="Times New Roman"/>
        </w:rPr>
      </w:pPr>
      <w:r w:rsidRPr="000C2164">
        <w:rPr>
          <w:rFonts w:ascii="Times New Roman" w:hAnsi="Times New Roman" w:cs="Times New Roman"/>
        </w:rPr>
        <w:t>TA fee</w:t>
      </w:r>
      <w:r w:rsidR="00804571" w:rsidRPr="000C2164">
        <w:rPr>
          <w:rFonts w:ascii="Times New Roman" w:hAnsi="Times New Roman" w:cs="Times New Roman"/>
        </w:rPr>
        <w:t>: i</w:t>
      </w:r>
      <w:r w:rsidRPr="000C2164">
        <w:rPr>
          <w:rFonts w:ascii="Times New Roman" w:hAnsi="Times New Roman" w:cs="Times New Roman"/>
        </w:rPr>
        <w:t xml:space="preserve">mplementation fee for </w:t>
      </w:r>
      <w:r w:rsidR="00A73EEA" w:rsidRPr="000C2164">
        <w:rPr>
          <w:rFonts w:ascii="Times New Roman" w:hAnsi="Times New Roman" w:cs="Times New Roman"/>
        </w:rPr>
        <w:t xml:space="preserve">the grant amount for </w:t>
      </w:r>
      <w:r w:rsidR="00A93D29">
        <w:rPr>
          <w:rFonts w:ascii="Times New Roman" w:hAnsi="Times New Roman" w:cs="Times New Roman"/>
        </w:rPr>
        <w:t>“T</w:t>
      </w:r>
      <w:r w:rsidRPr="000C2164">
        <w:rPr>
          <w:rFonts w:ascii="Times New Roman" w:hAnsi="Times New Roman" w:cs="Times New Roman"/>
        </w:rPr>
        <w:t>echnical assistance</w:t>
      </w:r>
      <w:r w:rsidR="00A93D29">
        <w:rPr>
          <w:rFonts w:ascii="Times New Roman" w:hAnsi="Times New Roman" w:cs="Times New Roman"/>
        </w:rPr>
        <w:t>”</w:t>
      </w:r>
      <w:r w:rsidRPr="000C2164">
        <w:rPr>
          <w:rFonts w:ascii="Times New Roman" w:hAnsi="Times New Roman" w:cs="Times New Roman"/>
        </w:rPr>
        <w:t xml:space="preserve"> and </w:t>
      </w:r>
      <w:r w:rsidR="00435AA3" w:rsidRPr="000C2164">
        <w:rPr>
          <w:rFonts w:ascii="Times New Roman" w:hAnsi="Times New Roman" w:cs="Times New Roman"/>
        </w:rPr>
        <w:t>“</w:t>
      </w:r>
      <w:r w:rsidRPr="000C2164">
        <w:rPr>
          <w:rFonts w:ascii="Times New Roman" w:hAnsi="Times New Roman" w:cs="Times New Roman"/>
        </w:rPr>
        <w:t>Communication and visibility</w:t>
      </w:r>
      <w:r w:rsidR="00435AA3" w:rsidRPr="000C2164">
        <w:rPr>
          <w:rFonts w:ascii="Times New Roman" w:hAnsi="Times New Roman" w:cs="Times New Roman"/>
        </w:rPr>
        <w:t>”</w:t>
      </w:r>
      <w:r w:rsidRPr="000C2164">
        <w:rPr>
          <w:rFonts w:ascii="Times New Roman" w:hAnsi="Times New Roman" w:cs="Times New Roman"/>
        </w:rPr>
        <w:t xml:space="preserve">. It is the </w:t>
      </w:r>
      <w:r w:rsidR="00993CB8">
        <w:rPr>
          <w:rFonts w:ascii="Times New Roman" w:hAnsi="Times New Roman" w:cs="Times New Roman"/>
        </w:rPr>
        <w:t>“</w:t>
      </w:r>
      <w:r w:rsidR="00993CB8" w:rsidRPr="00993CB8">
        <w:rPr>
          <w:rFonts w:ascii="Times New Roman" w:hAnsi="Times New Roman" w:cs="Times New Roman"/>
        </w:rPr>
        <w:t>Implementation fee for the TA component of this application</w:t>
      </w:r>
      <w:r w:rsidR="00993CB8">
        <w:rPr>
          <w:rFonts w:ascii="Times New Roman" w:hAnsi="Times New Roman" w:cs="Times New Roman"/>
        </w:rPr>
        <w:t>”</w:t>
      </w:r>
      <w:r w:rsidRPr="000C2164">
        <w:rPr>
          <w:rFonts w:ascii="Times New Roman" w:hAnsi="Times New Roman" w:cs="Times New Roman"/>
        </w:rPr>
        <w:t xml:space="preserve"> from section 2</w:t>
      </w:r>
      <w:r w:rsidR="00C37AA7">
        <w:rPr>
          <w:rFonts w:ascii="Times New Roman" w:hAnsi="Times New Roman" w:cs="Times New Roman"/>
        </w:rPr>
        <w:t>3</w:t>
      </w:r>
      <w:r w:rsidRPr="000C2164">
        <w:rPr>
          <w:rFonts w:ascii="Times New Roman" w:hAnsi="Times New Roman" w:cs="Times New Roman"/>
        </w:rPr>
        <w:t xml:space="preserve">. </w:t>
      </w:r>
    </w:p>
    <w:p w14:paraId="25B4484A" w14:textId="70CF720F" w:rsidR="000A6D7C" w:rsidRPr="000C2164" w:rsidRDefault="00237E44" w:rsidP="002D3523">
      <w:pPr>
        <w:pStyle w:val="Heading1"/>
        <w:spacing w:before="240"/>
        <w:ind w:left="992" w:hanging="425"/>
        <w:rPr>
          <w:rFonts w:ascii="Times New Roman" w:hAnsi="Times New Roman" w:cs="Times New Roman"/>
          <w:color w:val="auto"/>
          <w:sz w:val="24"/>
          <w:szCs w:val="24"/>
        </w:rPr>
      </w:pPr>
      <w:bookmarkStart w:id="81" w:name="_Toc455571375"/>
      <w:bookmarkStart w:id="82" w:name="_Toc455638078"/>
      <w:bookmarkStart w:id="83" w:name="_Toc455638587"/>
      <w:bookmarkStart w:id="84" w:name="_Toc455649525"/>
      <w:bookmarkStart w:id="85" w:name="_Toc453023041"/>
      <w:bookmarkStart w:id="86" w:name="_Toc453023154"/>
      <w:bookmarkStart w:id="87" w:name="_Toc455571376"/>
      <w:bookmarkStart w:id="88" w:name="_Toc455638079"/>
      <w:bookmarkStart w:id="89" w:name="_Toc455638588"/>
      <w:bookmarkStart w:id="90" w:name="_Toc455649526"/>
      <w:bookmarkStart w:id="91" w:name="_Toc455571378"/>
      <w:bookmarkStart w:id="92" w:name="_Toc455638081"/>
      <w:bookmarkStart w:id="93" w:name="_Toc455638590"/>
      <w:bookmarkStart w:id="94" w:name="_Toc455649528"/>
      <w:bookmarkStart w:id="95" w:name="_Toc437812731"/>
      <w:bookmarkStart w:id="96" w:name="_Toc60945988"/>
      <w:bookmarkEnd w:id="81"/>
      <w:bookmarkEnd w:id="82"/>
      <w:bookmarkEnd w:id="83"/>
      <w:bookmarkEnd w:id="84"/>
      <w:bookmarkEnd w:id="85"/>
      <w:bookmarkEnd w:id="86"/>
      <w:bookmarkEnd w:id="87"/>
      <w:bookmarkEnd w:id="88"/>
      <w:bookmarkEnd w:id="89"/>
      <w:bookmarkEnd w:id="90"/>
      <w:bookmarkEnd w:id="91"/>
      <w:bookmarkEnd w:id="92"/>
      <w:bookmarkEnd w:id="93"/>
      <w:bookmarkEnd w:id="94"/>
      <w:r w:rsidRPr="000C2164">
        <w:rPr>
          <w:rFonts w:ascii="Times New Roman" w:hAnsi="Times New Roman" w:cs="Times New Roman"/>
          <w:color w:val="auto"/>
          <w:sz w:val="24"/>
          <w:szCs w:val="24"/>
        </w:rPr>
        <w:t xml:space="preserve">Responsible </w:t>
      </w:r>
      <w:r w:rsidR="00E82AEC" w:rsidRPr="000C2164">
        <w:rPr>
          <w:rFonts w:ascii="Times New Roman" w:hAnsi="Times New Roman" w:cs="Times New Roman"/>
          <w:color w:val="auto"/>
          <w:sz w:val="24"/>
          <w:szCs w:val="24"/>
        </w:rPr>
        <w:t>beneficiary</w:t>
      </w:r>
      <w:r w:rsidR="00B63834" w:rsidRPr="000C2164">
        <w:rPr>
          <w:rFonts w:ascii="Times New Roman" w:hAnsi="Times New Roman" w:cs="Times New Roman"/>
          <w:color w:val="auto"/>
          <w:sz w:val="24"/>
          <w:szCs w:val="24"/>
        </w:rPr>
        <w:t xml:space="preserve"> country </w:t>
      </w:r>
      <w:r w:rsidR="003D191D" w:rsidRPr="000C2164">
        <w:rPr>
          <w:rFonts w:ascii="Times New Roman" w:hAnsi="Times New Roman" w:cs="Times New Roman"/>
          <w:color w:val="auto"/>
          <w:sz w:val="24"/>
          <w:szCs w:val="24"/>
        </w:rPr>
        <w:t>a</w:t>
      </w:r>
      <w:r w:rsidR="00193ED1" w:rsidRPr="000C2164">
        <w:rPr>
          <w:rFonts w:ascii="Times New Roman" w:hAnsi="Times New Roman" w:cs="Times New Roman"/>
          <w:color w:val="auto"/>
          <w:sz w:val="24"/>
          <w:szCs w:val="24"/>
        </w:rPr>
        <w:t>uthority</w:t>
      </w:r>
      <w:bookmarkEnd w:id="95"/>
      <w:bookmarkEnd w:id="96"/>
    </w:p>
    <w:p w14:paraId="5146D805" w14:textId="32EF6570" w:rsidR="003D191D" w:rsidRPr="000C2164" w:rsidRDefault="00A80262" w:rsidP="00622FEE">
      <w:pPr>
        <w:spacing w:before="200"/>
        <w:jc w:val="both"/>
        <w:rPr>
          <w:rFonts w:ascii="Times New Roman" w:hAnsi="Times New Roman" w:cs="Times New Roman"/>
        </w:rPr>
      </w:pPr>
      <w:r w:rsidRPr="000C2164">
        <w:rPr>
          <w:rFonts w:ascii="Times New Roman" w:hAnsi="Times New Roman" w:cs="Times New Roman"/>
        </w:rPr>
        <w:t xml:space="preserve">Indicate </w:t>
      </w:r>
      <w:r w:rsidR="00D56D36" w:rsidRPr="000C2164">
        <w:rPr>
          <w:rFonts w:ascii="Times New Roman" w:hAnsi="Times New Roman" w:cs="Times New Roman"/>
        </w:rPr>
        <w:t>who is t</w:t>
      </w:r>
      <w:r w:rsidRPr="000C2164">
        <w:rPr>
          <w:rFonts w:ascii="Times New Roman" w:hAnsi="Times New Roman" w:cs="Times New Roman"/>
        </w:rPr>
        <w:t xml:space="preserve">he </w:t>
      </w:r>
      <w:r w:rsidR="00F74FF8" w:rsidRPr="000C2164">
        <w:rPr>
          <w:rFonts w:ascii="Times New Roman" w:hAnsi="Times New Roman" w:cs="Times New Roman"/>
        </w:rPr>
        <w:t>b</w:t>
      </w:r>
      <w:r w:rsidR="006C7044" w:rsidRPr="000C2164">
        <w:rPr>
          <w:rFonts w:ascii="Times New Roman" w:hAnsi="Times New Roman" w:cs="Times New Roman"/>
        </w:rPr>
        <w:t>eneficiary country</w:t>
      </w:r>
      <w:r w:rsidR="00D56D36" w:rsidRPr="000C2164">
        <w:rPr>
          <w:rFonts w:ascii="Times New Roman" w:hAnsi="Times New Roman" w:cs="Times New Roman"/>
        </w:rPr>
        <w:t>’s</w:t>
      </w:r>
      <w:r w:rsidR="006C7044" w:rsidRPr="000C2164">
        <w:rPr>
          <w:rFonts w:ascii="Times New Roman" w:hAnsi="Times New Roman" w:cs="Times New Roman"/>
        </w:rPr>
        <w:t xml:space="preserve"> au</w:t>
      </w:r>
      <w:r w:rsidRPr="000C2164">
        <w:rPr>
          <w:rFonts w:ascii="Times New Roman" w:hAnsi="Times New Roman" w:cs="Times New Roman"/>
        </w:rPr>
        <w:t>thority</w:t>
      </w:r>
      <w:r w:rsidR="006C7044" w:rsidRPr="000C2164">
        <w:rPr>
          <w:rFonts w:ascii="Times New Roman" w:hAnsi="Times New Roman" w:cs="Times New Roman"/>
        </w:rPr>
        <w:t xml:space="preserve"> (e.g. Ministry of Finance</w:t>
      </w:r>
      <w:r w:rsidR="00E3198A" w:rsidRPr="000C2164">
        <w:rPr>
          <w:rFonts w:ascii="Times New Roman" w:hAnsi="Times New Roman" w:cs="Times New Roman"/>
        </w:rPr>
        <w:t xml:space="preserve">, </w:t>
      </w:r>
      <w:r w:rsidRPr="000C2164">
        <w:rPr>
          <w:rFonts w:ascii="Times New Roman" w:hAnsi="Times New Roman" w:cs="Times New Roman"/>
        </w:rPr>
        <w:t>Ministry of Transport</w:t>
      </w:r>
      <w:r w:rsidR="006C7044" w:rsidRPr="000C2164">
        <w:rPr>
          <w:rFonts w:ascii="Times New Roman" w:hAnsi="Times New Roman" w:cs="Times New Roman"/>
        </w:rPr>
        <w:t xml:space="preserve">, </w:t>
      </w:r>
      <w:r w:rsidR="00D56D36" w:rsidRPr="000C2164">
        <w:rPr>
          <w:rFonts w:ascii="Times New Roman" w:hAnsi="Times New Roman" w:cs="Times New Roman"/>
        </w:rPr>
        <w:t xml:space="preserve">Ministry of Environment, </w:t>
      </w:r>
      <w:r w:rsidR="006C7044" w:rsidRPr="000C2164">
        <w:rPr>
          <w:rFonts w:ascii="Times New Roman" w:hAnsi="Times New Roman" w:cs="Times New Roman"/>
        </w:rPr>
        <w:t xml:space="preserve">etc.) </w:t>
      </w:r>
      <w:r w:rsidR="00D56D36" w:rsidRPr="000C2164">
        <w:rPr>
          <w:rFonts w:ascii="Times New Roman" w:hAnsi="Times New Roman" w:cs="Times New Roman"/>
        </w:rPr>
        <w:t xml:space="preserve">and </w:t>
      </w:r>
      <w:r w:rsidR="00022B8E">
        <w:rPr>
          <w:rFonts w:ascii="Times New Roman" w:hAnsi="Times New Roman" w:cs="Times New Roman"/>
        </w:rPr>
        <w:t xml:space="preserve">the </w:t>
      </w:r>
      <w:r w:rsidR="00D56D36" w:rsidRPr="000C2164">
        <w:rPr>
          <w:rFonts w:ascii="Times New Roman" w:hAnsi="Times New Roman" w:cs="Times New Roman"/>
        </w:rPr>
        <w:t xml:space="preserve">relevant departments </w:t>
      </w:r>
      <w:r w:rsidR="00022B8E" w:rsidRPr="000C2164">
        <w:rPr>
          <w:rFonts w:ascii="Times New Roman" w:hAnsi="Times New Roman" w:cs="Times New Roman"/>
        </w:rPr>
        <w:t>in charge of the Project</w:t>
      </w:r>
      <w:r w:rsidR="00022B8E">
        <w:rPr>
          <w:rFonts w:ascii="Times New Roman" w:hAnsi="Times New Roman" w:cs="Times New Roman"/>
        </w:rPr>
        <w:t xml:space="preserve"> within that authority </w:t>
      </w:r>
      <w:r w:rsidR="00D56D36" w:rsidRPr="000C2164">
        <w:rPr>
          <w:rFonts w:ascii="Times New Roman" w:hAnsi="Times New Roman" w:cs="Times New Roman"/>
        </w:rPr>
        <w:t>(e.g. Department for International Financial Cooperation, Department of Water, etc.)</w:t>
      </w:r>
      <w:r w:rsidR="006C7044" w:rsidRPr="000C2164">
        <w:rPr>
          <w:rFonts w:ascii="Times New Roman" w:hAnsi="Times New Roman" w:cs="Times New Roman"/>
        </w:rPr>
        <w:t xml:space="preserve"> </w:t>
      </w:r>
    </w:p>
    <w:p w14:paraId="25DA1361" w14:textId="71E6D594" w:rsidR="007A1B48" w:rsidRPr="000C2164" w:rsidRDefault="00193ED1" w:rsidP="002D3523">
      <w:pPr>
        <w:pStyle w:val="Heading1"/>
        <w:spacing w:before="240"/>
        <w:ind w:left="992" w:hanging="425"/>
        <w:rPr>
          <w:rFonts w:ascii="Times New Roman" w:hAnsi="Times New Roman" w:cs="Times New Roman"/>
          <w:color w:val="auto"/>
          <w:sz w:val="24"/>
          <w:szCs w:val="24"/>
        </w:rPr>
      </w:pPr>
      <w:bookmarkStart w:id="97" w:name="_Toc436309438"/>
      <w:bookmarkStart w:id="98" w:name="_Toc436309518"/>
      <w:bookmarkStart w:id="99" w:name="_Toc436310634"/>
      <w:bookmarkStart w:id="100" w:name="_Toc436309439"/>
      <w:bookmarkStart w:id="101" w:name="_Toc436309519"/>
      <w:bookmarkStart w:id="102" w:name="_Toc436310635"/>
      <w:bookmarkStart w:id="103" w:name="_Toc437812732"/>
      <w:bookmarkStart w:id="104" w:name="_Toc60945989"/>
      <w:bookmarkEnd w:id="97"/>
      <w:bookmarkEnd w:id="98"/>
      <w:bookmarkEnd w:id="99"/>
      <w:bookmarkEnd w:id="100"/>
      <w:bookmarkEnd w:id="101"/>
      <w:bookmarkEnd w:id="102"/>
      <w:r w:rsidRPr="000C2164">
        <w:rPr>
          <w:rFonts w:ascii="Times New Roman" w:hAnsi="Times New Roman" w:cs="Times New Roman"/>
          <w:color w:val="auto"/>
          <w:sz w:val="24"/>
          <w:szCs w:val="24"/>
        </w:rPr>
        <w:t xml:space="preserve">Implementing </w:t>
      </w:r>
      <w:r w:rsidR="00F71E62" w:rsidRPr="000C2164">
        <w:rPr>
          <w:rFonts w:ascii="Times New Roman" w:hAnsi="Times New Roman" w:cs="Times New Roman"/>
          <w:color w:val="auto"/>
          <w:sz w:val="24"/>
          <w:szCs w:val="24"/>
        </w:rPr>
        <w:t>e</w:t>
      </w:r>
      <w:r w:rsidRPr="000C2164">
        <w:rPr>
          <w:rFonts w:ascii="Times New Roman" w:hAnsi="Times New Roman" w:cs="Times New Roman"/>
          <w:color w:val="auto"/>
          <w:sz w:val="24"/>
          <w:szCs w:val="24"/>
        </w:rPr>
        <w:t>ntity</w:t>
      </w:r>
      <w:r w:rsidR="003D191D" w:rsidRPr="000C2164">
        <w:rPr>
          <w:rFonts w:ascii="Times New Roman" w:hAnsi="Times New Roman" w:cs="Times New Roman"/>
          <w:color w:val="auto"/>
          <w:sz w:val="24"/>
          <w:szCs w:val="24"/>
        </w:rPr>
        <w:t>(ies)</w:t>
      </w:r>
      <w:bookmarkEnd w:id="103"/>
      <w:bookmarkEnd w:id="104"/>
    </w:p>
    <w:p w14:paraId="279C8535" w14:textId="528C948F" w:rsidR="00D959B9" w:rsidRPr="000C2164" w:rsidRDefault="00A80262" w:rsidP="00F71E62">
      <w:pPr>
        <w:spacing w:before="200"/>
        <w:jc w:val="both"/>
        <w:rPr>
          <w:rFonts w:ascii="Times New Roman" w:hAnsi="Times New Roman" w:cs="Times New Roman"/>
        </w:rPr>
      </w:pPr>
      <w:r w:rsidRPr="000C2164">
        <w:rPr>
          <w:rFonts w:ascii="Times New Roman" w:hAnsi="Times New Roman" w:cs="Times New Roman"/>
        </w:rPr>
        <w:t xml:space="preserve">Indicate the </w:t>
      </w:r>
      <w:r w:rsidR="003D191D" w:rsidRPr="000C2164">
        <w:rPr>
          <w:rFonts w:ascii="Times New Roman" w:hAnsi="Times New Roman" w:cs="Times New Roman"/>
        </w:rPr>
        <w:t>e</w:t>
      </w:r>
      <w:r w:rsidR="00ED6AE9" w:rsidRPr="000C2164">
        <w:rPr>
          <w:rFonts w:ascii="Times New Roman" w:hAnsi="Times New Roman" w:cs="Times New Roman"/>
        </w:rPr>
        <w:t>ntity</w:t>
      </w:r>
      <w:r w:rsidR="00975C4D" w:rsidRPr="000C2164">
        <w:rPr>
          <w:rFonts w:ascii="Times New Roman" w:hAnsi="Times New Roman" w:cs="Times New Roman"/>
        </w:rPr>
        <w:t>(ies)</w:t>
      </w:r>
      <w:r w:rsidR="002A40E9" w:rsidRPr="000C2164">
        <w:rPr>
          <w:rFonts w:ascii="Times New Roman" w:hAnsi="Times New Roman" w:cs="Times New Roman"/>
        </w:rPr>
        <w:t xml:space="preserve"> responsible for the </w:t>
      </w:r>
      <w:r w:rsidR="00EC32EA" w:rsidRPr="000C2164">
        <w:rPr>
          <w:rFonts w:ascii="Times New Roman" w:hAnsi="Times New Roman" w:cs="Times New Roman"/>
        </w:rPr>
        <w:t>implement</w:t>
      </w:r>
      <w:r w:rsidR="002A40E9" w:rsidRPr="000C2164">
        <w:rPr>
          <w:rFonts w:ascii="Times New Roman" w:hAnsi="Times New Roman" w:cs="Times New Roman"/>
        </w:rPr>
        <w:t>ation of</w:t>
      </w:r>
      <w:r w:rsidR="00EC32EA" w:rsidRPr="000C2164">
        <w:rPr>
          <w:rFonts w:ascii="Times New Roman" w:hAnsi="Times New Roman" w:cs="Times New Roman"/>
        </w:rPr>
        <w:t xml:space="preserve"> the </w:t>
      </w:r>
      <w:r w:rsidR="000A21BC" w:rsidRPr="000C2164">
        <w:rPr>
          <w:rFonts w:ascii="Times New Roman" w:hAnsi="Times New Roman" w:cs="Times New Roman"/>
        </w:rPr>
        <w:t>P</w:t>
      </w:r>
      <w:r w:rsidR="00975C4D" w:rsidRPr="000C2164">
        <w:rPr>
          <w:rFonts w:ascii="Times New Roman" w:hAnsi="Times New Roman" w:cs="Times New Roman"/>
        </w:rPr>
        <w:t xml:space="preserve">roject </w:t>
      </w:r>
      <w:r w:rsidR="00193ED1" w:rsidRPr="000C2164">
        <w:rPr>
          <w:rFonts w:ascii="Times New Roman" w:hAnsi="Times New Roman" w:cs="Times New Roman"/>
        </w:rPr>
        <w:t xml:space="preserve">(e.g. </w:t>
      </w:r>
      <w:r w:rsidR="00EE4993" w:rsidRPr="000C2164">
        <w:rPr>
          <w:rFonts w:ascii="Times New Roman" w:hAnsi="Times New Roman" w:cs="Times New Roman"/>
        </w:rPr>
        <w:t>public transport c</w:t>
      </w:r>
      <w:r w:rsidR="00975C4D" w:rsidRPr="000C2164">
        <w:rPr>
          <w:rFonts w:ascii="Times New Roman" w:hAnsi="Times New Roman" w:cs="Times New Roman"/>
        </w:rPr>
        <w:t>ompany</w:t>
      </w:r>
      <w:r w:rsidR="00F71E62" w:rsidRPr="000C2164">
        <w:rPr>
          <w:rFonts w:ascii="Times New Roman" w:hAnsi="Times New Roman" w:cs="Times New Roman"/>
        </w:rPr>
        <w:t xml:space="preserve">, public utility company in cooperation with the Municipality, </w:t>
      </w:r>
      <w:r w:rsidR="008C3D6D" w:rsidRPr="000C2164">
        <w:rPr>
          <w:rFonts w:ascii="Times New Roman" w:hAnsi="Times New Roman" w:cs="Times New Roman"/>
        </w:rPr>
        <w:t xml:space="preserve">transmission system operator, </w:t>
      </w:r>
      <w:r w:rsidR="00F71E62" w:rsidRPr="000C2164">
        <w:rPr>
          <w:rFonts w:ascii="Times New Roman" w:hAnsi="Times New Roman" w:cs="Times New Roman"/>
        </w:rPr>
        <w:t>etc.</w:t>
      </w:r>
      <w:r w:rsidR="00975C4D" w:rsidRPr="000C2164">
        <w:rPr>
          <w:rFonts w:ascii="Times New Roman" w:hAnsi="Times New Roman" w:cs="Times New Roman"/>
        </w:rPr>
        <w:t>)</w:t>
      </w:r>
      <w:r w:rsidR="00F71E62" w:rsidRPr="000C2164">
        <w:rPr>
          <w:rFonts w:ascii="Times New Roman" w:hAnsi="Times New Roman" w:cs="Times New Roman"/>
        </w:rPr>
        <w:t xml:space="preserve"> </w:t>
      </w:r>
      <w:r w:rsidRPr="000C2164">
        <w:rPr>
          <w:rFonts w:ascii="Times New Roman" w:hAnsi="Times New Roman" w:cs="Times New Roman"/>
        </w:rPr>
        <w:t xml:space="preserve">Specify if it is </w:t>
      </w:r>
      <w:r w:rsidR="00F71E62" w:rsidRPr="000C2164">
        <w:rPr>
          <w:rFonts w:ascii="Times New Roman" w:hAnsi="Times New Roman" w:cs="Times New Roman"/>
        </w:rPr>
        <w:t>p</w:t>
      </w:r>
      <w:r w:rsidR="0084753B" w:rsidRPr="000C2164">
        <w:rPr>
          <w:rFonts w:ascii="Times New Roman" w:hAnsi="Times New Roman" w:cs="Times New Roman"/>
        </w:rPr>
        <w:t>ublic</w:t>
      </w:r>
      <w:r w:rsidR="00237E44" w:rsidRPr="000C2164">
        <w:rPr>
          <w:rFonts w:ascii="Times New Roman" w:hAnsi="Times New Roman" w:cs="Times New Roman"/>
        </w:rPr>
        <w:t xml:space="preserve">, </w:t>
      </w:r>
      <w:r w:rsidRPr="000C2164">
        <w:rPr>
          <w:rFonts w:ascii="Times New Roman" w:hAnsi="Times New Roman" w:cs="Times New Roman"/>
        </w:rPr>
        <w:t>mixed (</w:t>
      </w:r>
      <w:r w:rsidR="002A40E9" w:rsidRPr="000C2164">
        <w:rPr>
          <w:rFonts w:ascii="Times New Roman" w:hAnsi="Times New Roman" w:cs="Times New Roman"/>
        </w:rPr>
        <w:t>include</w:t>
      </w:r>
      <w:r w:rsidRPr="000C2164">
        <w:rPr>
          <w:rFonts w:ascii="Times New Roman" w:hAnsi="Times New Roman" w:cs="Times New Roman"/>
        </w:rPr>
        <w:t xml:space="preserve"> ownership structure) or </w:t>
      </w:r>
      <w:r w:rsidR="008C3D6D" w:rsidRPr="000C2164">
        <w:rPr>
          <w:rFonts w:ascii="Times New Roman" w:hAnsi="Times New Roman" w:cs="Times New Roman"/>
        </w:rPr>
        <w:t>private</w:t>
      </w:r>
      <w:r w:rsidR="00C23B5B" w:rsidRPr="000C2164">
        <w:rPr>
          <w:rFonts w:ascii="Times New Roman" w:hAnsi="Times New Roman" w:cs="Times New Roman"/>
        </w:rPr>
        <w:t>.</w:t>
      </w:r>
      <w:r w:rsidR="00C542D6" w:rsidRPr="000C2164">
        <w:rPr>
          <w:rFonts w:ascii="Times New Roman" w:hAnsi="Times New Roman" w:cs="Times New Roman"/>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8"/>
        <w:gridCol w:w="7998"/>
      </w:tblGrid>
      <w:tr w:rsidR="00EC32EA" w:rsidRPr="000C2164" w14:paraId="663BEFDD" w14:textId="77777777" w:rsidTr="00A1308A">
        <w:tc>
          <w:tcPr>
            <w:tcW w:w="988" w:type="dxa"/>
          </w:tcPr>
          <w:p w14:paraId="757B294F" w14:textId="77777777" w:rsidR="00EC32EA" w:rsidRPr="000C2164" w:rsidRDefault="00EC32EA" w:rsidP="00A1308A">
            <w:pPr>
              <w:jc w:val="both"/>
              <w:rPr>
                <w:rFonts w:ascii="Times New Roman" w:hAnsi="Times New Roman" w:cs="Times New Roman"/>
              </w:rPr>
            </w:pPr>
            <w:r w:rsidRPr="000C2164">
              <w:rPr>
                <w:rFonts w:ascii="Times New Roman" w:hAnsi="Times New Roman" w:cs="Times New Roman"/>
                <w:noProof/>
                <w:sz w:val="20"/>
                <w:szCs w:val="20"/>
              </w:rPr>
              <w:drawing>
                <wp:inline distT="0" distB="0" distL="0" distR="0" wp14:anchorId="246DF16A" wp14:editId="28D33A37">
                  <wp:extent cx="515697" cy="342476"/>
                  <wp:effectExtent l="0" t="0" r="0" b="635"/>
                  <wp:docPr id="3" name="Graphic 6" descr="Warning">
                    <a:extLst xmlns:a="http://schemas.openxmlformats.org/drawingml/2006/main">
                      <a:ext uri="{FF2B5EF4-FFF2-40B4-BE49-F238E27FC236}">
                        <a16:creationId xmlns:a16="http://schemas.microsoft.com/office/drawing/2014/main" id="{916D823A-90E9-4C7B-9A3D-8DF00F42F583}"/>
                      </a:ext>
                    </a:extLst>
                  </wp:docPr>
                  <wp:cNvGraphicFramePr/>
                  <a:graphic xmlns:a="http://schemas.openxmlformats.org/drawingml/2006/main">
                    <a:graphicData uri="http://schemas.openxmlformats.org/drawingml/2006/picture">
                      <pic:pic xmlns:pic="http://schemas.openxmlformats.org/drawingml/2006/picture">
                        <pic:nvPicPr>
                          <pic:cNvPr id="25" name="Graphic 6" descr="Warning">
                            <a:extLst>
                              <a:ext uri="{FF2B5EF4-FFF2-40B4-BE49-F238E27FC236}">
                                <a16:creationId xmlns:a16="http://schemas.microsoft.com/office/drawing/2014/main" id="{916D823A-90E9-4C7B-9A3D-8DF00F42F583}"/>
                              </a:ext>
                            </a:extLst>
                          </pic:cNvPr>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15697" cy="342476"/>
                          </a:xfrm>
                          <a:prstGeom prst="rect">
                            <a:avLst/>
                          </a:prstGeom>
                        </pic:spPr>
                      </pic:pic>
                    </a:graphicData>
                  </a:graphic>
                </wp:inline>
              </w:drawing>
            </w:r>
          </w:p>
        </w:tc>
        <w:tc>
          <w:tcPr>
            <w:tcW w:w="8028" w:type="dxa"/>
          </w:tcPr>
          <w:p w14:paraId="10ECC486" w14:textId="0AD75483" w:rsidR="00EC32EA" w:rsidRPr="000C2164" w:rsidRDefault="002A40E9" w:rsidP="002A40E9">
            <w:pPr>
              <w:jc w:val="both"/>
              <w:rPr>
                <w:rFonts w:ascii="Times New Roman" w:hAnsi="Times New Roman" w:cs="Times New Roman"/>
              </w:rPr>
            </w:pPr>
            <w:r w:rsidRPr="000C2164">
              <w:rPr>
                <w:rFonts w:ascii="Times New Roman" w:hAnsi="Times New Roman" w:cs="Times New Roman"/>
              </w:rPr>
              <w:t>For sections 13 and 14, e</w:t>
            </w:r>
            <w:r w:rsidR="00EC32EA" w:rsidRPr="000C2164">
              <w:rPr>
                <w:rFonts w:ascii="Times New Roman" w:hAnsi="Times New Roman" w:cs="Times New Roman"/>
              </w:rPr>
              <w:t xml:space="preserve">nsure consistency with section </w:t>
            </w:r>
            <w:r w:rsidR="00BC302D">
              <w:rPr>
                <w:rFonts w:ascii="Times New Roman" w:hAnsi="Times New Roman" w:cs="Times New Roman"/>
                <w:color w:val="0033CC"/>
              </w:rPr>
              <w:fldChar w:fldCharType="begin"/>
            </w:r>
            <w:r w:rsidR="00BC302D" w:rsidRPr="00BC302D">
              <w:rPr>
                <w:rFonts w:ascii="Times New Roman" w:hAnsi="Times New Roman" w:cs="Times New Roman"/>
                <w:color w:val="0033CC"/>
              </w:rPr>
              <w:instrText xml:space="preserve"> REF _Ref60926999 \r \h </w:instrText>
            </w:r>
            <w:r w:rsidR="00BC302D">
              <w:rPr>
                <w:rFonts w:ascii="Times New Roman" w:hAnsi="Times New Roman" w:cs="Times New Roman"/>
                <w:color w:val="0033CC"/>
              </w:rPr>
              <w:instrText xml:space="preserve"> \* MERGEFORMAT </w:instrText>
            </w:r>
            <w:r w:rsidR="00BC302D">
              <w:rPr>
                <w:rFonts w:ascii="Times New Roman" w:hAnsi="Times New Roman" w:cs="Times New Roman"/>
                <w:color w:val="0033CC"/>
              </w:rPr>
            </w:r>
            <w:r w:rsidR="00BC302D">
              <w:rPr>
                <w:rFonts w:ascii="Times New Roman" w:hAnsi="Times New Roman" w:cs="Times New Roman"/>
                <w:color w:val="0033CC"/>
              </w:rPr>
              <w:fldChar w:fldCharType="separate"/>
            </w:r>
            <w:r w:rsidR="00BC302D" w:rsidRPr="00BC302D">
              <w:rPr>
                <w:rFonts w:ascii="Times New Roman" w:hAnsi="Times New Roman" w:cs="Times New Roman"/>
                <w:color w:val="0033CC"/>
              </w:rPr>
              <w:t>20</w:t>
            </w:r>
            <w:r w:rsidR="00BC302D">
              <w:rPr>
                <w:rFonts w:ascii="Times New Roman" w:hAnsi="Times New Roman" w:cs="Times New Roman"/>
                <w:color w:val="0033CC"/>
              </w:rPr>
              <w:fldChar w:fldCharType="end"/>
            </w:r>
            <w:r w:rsidR="00EC32EA" w:rsidRPr="000C2164">
              <w:rPr>
                <w:rFonts w:ascii="Times New Roman" w:hAnsi="Times New Roman" w:cs="Times New Roman"/>
                <w:color w:val="0033CC"/>
              </w:rPr>
              <w:t xml:space="preserve"> – </w:t>
            </w:r>
            <w:r w:rsidR="00EC32EA" w:rsidRPr="000C2164">
              <w:rPr>
                <w:rFonts w:ascii="Times New Roman" w:hAnsi="Times New Roman" w:cs="Times New Roman"/>
                <w:color w:val="0033CC"/>
              </w:rPr>
              <w:fldChar w:fldCharType="begin"/>
            </w:r>
            <w:r w:rsidR="00EC32EA" w:rsidRPr="000C2164">
              <w:rPr>
                <w:rFonts w:ascii="Times New Roman" w:hAnsi="Times New Roman" w:cs="Times New Roman"/>
                <w:color w:val="0033CC"/>
              </w:rPr>
              <w:instrText xml:space="preserve"> REF _Ref54612373 \h  \* MERGEFORMAT </w:instrText>
            </w:r>
            <w:r w:rsidR="00EC32EA" w:rsidRPr="000C2164">
              <w:rPr>
                <w:rFonts w:ascii="Times New Roman" w:hAnsi="Times New Roman" w:cs="Times New Roman"/>
                <w:color w:val="0033CC"/>
              </w:rPr>
            </w:r>
            <w:r w:rsidR="00EC32EA" w:rsidRPr="000C2164">
              <w:rPr>
                <w:rFonts w:ascii="Times New Roman" w:hAnsi="Times New Roman" w:cs="Times New Roman"/>
                <w:color w:val="0033CC"/>
              </w:rPr>
              <w:fldChar w:fldCharType="separate"/>
            </w:r>
            <w:r w:rsidR="00EC32EA" w:rsidRPr="000C2164">
              <w:rPr>
                <w:rFonts w:ascii="Times New Roman" w:hAnsi="Times New Roman" w:cs="Times New Roman"/>
                <w:color w:val="0033CC"/>
              </w:rPr>
              <w:t>Institutional framework of the Project</w:t>
            </w:r>
            <w:r w:rsidR="00EC32EA" w:rsidRPr="000C2164">
              <w:rPr>
                <w:rFonts w:ascii="Times New Roman" w:hAnsi="Times New Roman" w:cs="Times New Roman"/>
                <w:color w:val="0033CC"/>
              </w:rPr>
              <w:fldChar w:fldCharType="end"/>
            </w:r>
            <w:r w:rsidR="00EC32EA" w:rsidRPr="000C2164">
              <w:rPr>
                <w:rFonts w:ascii="Times New Roman" w:hAnsi="Times New Roman" w:cs="Times New Roman"/>
              </w:rPr>
              <w:t>.</w:t>
            </w:r>
          </w:p>
        </w:tc>
      </w:tr>
    </w:tbl>
    <w:p w14:paraId="306845DA" w14:textId="58BAC9F7" w:rsidR="00F71E62" w:rsidRPr="00C622E6" w:rsidRDefault="00F71E62" w:rsidP="00C622E6">
      <w:pPr>
        <w:pStyle w:val="Heading1"/>
        <w:numPr>
          <w:ilvl w:val="0"/>
          <w:numId w:val="0"/>
        </w:numPr>
        <w:spacing w:before="240"/>
        <w:rPr>
          <w:rFonts w:ascii="Times New Roman" w:hAnsi="Times New Roman" w:cs="Times New Roman"/>
          <w:color w:val="auto"/>
          <w:sz w:val="24"/>
          <w:szCs w:val="24"/>
        </w:rPr>
      </w:pPr>
      <w:bookmarkStart w:id="105" w:name="_Toc436309441"/>
      <w:bookmarkStart w:id="106" w:name="_Toc436309521"/>
      <w:bookmarkStart w:id="107" w:name="_Toc436310637"/>
      <w:bookmarkStart w:id="108" w:name="_Toc436309445"/>
      <w:bookmarkStart w:id="109" w:name="_Toc436309525"/>
      <w:bookmarkStart w:id="110" w:name="_Toc436310641"/>
      <w:bookmarkStart w:id="111" w:name="_Toc437812734"/>
      <w:bookmarkEnd w:id="105"/>
      <w:bookmarkEnd w:id="106"/>
      <w:bookmarkEnd w:id="107"/>
      <w:bookmarkEnd w:id="108"/>
      <w:bookmarkEnd w:id="109"/>
      <w:bookmarkEnd w:id="110"/>
      <w:r w:rsidRPr="00C622E6">
        <w:rPr>
          <w:rFonts w:ascii="Times New Roman" w:hAnsi="Times New Roman" w:cs="Times New Roman"/>
          <w:color w:val="auto"/>
          <w:sz w:val="24"/>
          <w:szCs w:val="24"/>
        </w:rPr>
        <w:t>DESCRIPTION OF THE PROJECT AND ACTION</w:t>
      </w:r>
    </w:p>
    <w:p w14:paraId="164DCA85" w14:textId="164BCC22" w:rsidR="000A6D7C" w:rsidRPr="000C2164" w:rsidRDefault="000A21BC" w:rsidP="009A6D2F">
      <w:pPr>
        <w:pStyle w:val="Heading1"/>
        <w:spacing w:before="240"/>
        <w:ind w:left="992" w:hanging="425"/>
        <w:rPr>
          <w:rFonts w:ascii="Times New Roman" w:hAnsi="Times New Roman" w:cs="Times New Roman"/>
          <w:color w:val="auto"/>
          <w:sz w:val="24"/>
          <w:szCs w:val="24"/>
        </w:rPr>
      </w:pPr>
      <w:bookmarkStart w:id="112" w:name="_Toc60945990"/>
      <w:r w:rsidRPr="000C2164">
        <w:rPr>
          <w:rFonts w:ascii="Times New Roman" w:hAnsi="Times New Roman" w:cs="Times New Roman"/>
          <w:color w:val="auto"/>
          <w:sz w:val="24"/>
          <w:szCs w:val="24"/>
        </w:rPr>
        <w:t>D</w:t>
      </w:r>
      <w:r w:rsidR="00CD1C7A" w:rsidRPr="000C2164">
        <w:rPr>
          <w:rFonts w:ascii="Times New Roman" w:hAnsi="Times New Roman" w:cs="Times New Roman"/>
          <w:color w:val="auto"/>
          <w:sz w:val="24"/>
          <w:szCs w:val="24"/>
        </w:rPr>
        <w:t xml:space="preserve">escription of the </w:t>
      </w:r>
      <w:bookmarkEnd w:id="111"/>
      <w:r w:rsidRPr="000C2164">
        <w:rPr>
          <w:rFonts w:ascii="Times New Roman" w:hAnsi="Times New Roman" w:cs="Times New Roman"/>
          <w:color w:val="auto"/>
          <w:sz w:val="24"/>
          <w:szCs w:val="24"/>
        </w:rPr>
        <w:t>P</w:t>
      </w:r>
      <w:r w:rsidR="00A96CF6" w:rsidRPr="000C2164">
        <w:rPr>
          <w:rFonts w:ascii="Times New Roman" w:hAnsi="Times New Roman" w:cs="Times New Roman"/>
          <w:color w:val="auto"/>
          <w:sz w:val="24"/>
          <w:szCs w:val="24"/>
        </w:rPr>
        <w:t>roject</w:t>
      </w:r>
      <w:r w:rsidRPr="000C2164">
        <w:rPr>
          <w:rFonts w:ascii="Times New Roman" w:hAnsi="Times New Roman" w:cs="Times New Roman"/>
          <w:color w:val="auto"/>
          <w:sz w:val="24"/>
          <w:szCs w:val="24"/>
        </w:rPr>
        <w:t xml:space="preserve"> and Action</w:t>
      </w:r>
      <w:bookmarkEnd w:id="112"/>
    </w:p>
    <w:p w14:paraId="407EDAB0" w14:textId="7D4F6FEA" w:rsidR="00336079" w:rsidRPr="000C2164" w:rsidRDefault="004863CA" w:rsidP="00361C4A">
      <w:pPr>
        <w:spacing w:before="200" w:after="0"/>
        <w:jc w:val="both"/>
        <w:rPr>
          <w:rFonts w:ascii="Times New Roman" w:hAnsi="Times New Roman" w:cs="Times New Roman"/>
        </w:rPr>
      </w:pPr>
      <w:r w:rsidRPr="000C2164">
        <w:rPr>
          <w:rFonts w:ascii="Times New Roman" w:hAnsi="Times New Roman" w:cs="Times New Roman"/>
        </w:rPr>
        <w:t>A</w:t>
      </w:r>
      <w:r w:rsidR="00336079" w:rsidRPr="000C2164">
        <w:rPr>
          <w:rFonts w:ascii="Times New Roman" w:hAnsi="Times New Roman" w:cs="Times New Roman"/>
        </w:rPr>
        <w:t>ttention is particularly drawn to the importance of this section, which should be c</w:t>
      </w:r>
      <w:r w:rsidR="00492AE9" w:rsidRPr="000C2164">
        <w:rPr>
          <w:rFonts w:ascii="Times New Roman" w:hAnsi="Times New Roman" w:cs="Times New Roman"/>
        </w:rPr>
        <w:t>omplete</w:t>
      </w:r>
      <w:r w:rsidR="00336079" w:rsidRPr="000C2164">
        <w:rPr>
          <w:rFonts w:ascii="Times New Roman" w:hAnsi="Times New Roman" w:cs="Times New Roman"/>
        </w:rPr>
        <w:t>d</w:t>
      </w:r>
      <w:r w:rsidR="00492AE9" w:rsidRPr="000C2164">
        <w:rPr>
          <w:rFonts w:ascii="Times New Roman" w:hAnsi="Times New Roman" w:cs="Times New Roman"/>
        </w:rPr>
        <w:t xml:space="preserve"> in cooperation with the Lead </w:t>
      </w:r>
      <w:r w:rsidR="009A6D2F" w:rsidRPr="000C2164">
        <w:rPr>
          <w:rFonts w:ascii="Times New Roman" w:hAnsi="Times New Roman" w:cs="Times New Roman"/>
        </w:rPr>
        <w:t>IFI</w:t>
      </w:r>
      <w:r w:rsidRPr="000C2164">
        <w:rPr>
          <w:rFonts w:ascii="Times New Roman" w:hAnsi="Times New Roman" w:cs="Times New Roman"/>
        </w:rPr>
        <w:t xml:space="preserve">. </w:t>
      </w:r>
      <w:r w:rsidR="00AE1A0A" w:rsidRPr="000C2164">
        <w:rPr>
          <w:rFonts w:ascii="Times New Roman" w:hAnsi="Times New Roman" w:cs="Times New Roman"/>
        </w:rPr>
        <w:t xml:space="preserve">This section is split into seven subsections; provide the required information in the </w:t>
      </w:r>
      <w:r w:rsidR="00336079" w:rsidRPr="000C2164">
        <w:rPr>
          <w:rFonts w:ascii="Times New Roman" w:hAnsi="Times New Roman" w:cs="Times New Roman"/>
        </w:rPr>
        <w:t>relevant subsection.</w:t>
      </w:r>
    </w:p>
    <w:p w14:paraId="43FD8F82" w14:textId="4146150C" w:rsidR="009E3B44" w:rsidRPr="000C2164" w:rsidRDefault="00492AE9" w:rsidP="00361C4A">
      <w:pPr>
        <w:spacing w:before="200" w:after="0"/>
        <w:jc w:val="both"/>
        <w:rPr>
          <w:rFonts w:ascii="Times New Roman" w:hAnsi="Times New Roman" w:cs="Times New Roman"/>
        </w:rPr>
      </w:pPr>
      <w:r w:rsidRPr="000C2164">
        <w:rPr>
          <w:rFonts w:ascii="Times New Roman" w:hAnsi="Times New Roman" w:cs="Times New Roman"/>
        </w:rPr>
        <w:t xml:space="preserve">Provide </w:t>
      </w:r>
      <w:r w:rsidR="00B57D23" w:rsidRPr="000C2164">
        <w:rPr>
          <w:rFonts w:ascii="Times New Roman" w:hAnsi="Times New Roman" w:cs="Times New Roman"/>
        </w:rPr>
        <w:t xml:space="preserve">a </w:t>
      </w:r>
      <w:r w:rsidRPr="000C2164">
        <w:rPr>
          <w:rFonts w:ascii="Times New Roman" w:hAnsi="Times New Roman" w:cs="Times New Roman"/>
        </w:rPr>
        <w:t xml:space="preserve">clear description of the </w:t>
      </w:r>
      <w:r w:rsidR="00F77104" w:rsidRPr="000C2164">
        <w:rPr>
          <w:rFonts w:ascii="Times New Roman" w:hAnsi="Times New Roman" w:cs="Times New Roman"/>
        </w:rPr>
        <w:t xml:space="preserve">overall </w:t>
      </w:r>
      <w:r w:rsidRPr="000C2164">
        <w:rPr>
          <w:rFonts w:ascii="Times New Roman" w:hAnsi="Times New Roman" w:cs="Times New Roman"/>
        </w:rPr>
        <w:t>infrastructure Project</w:t>
      </w:r>
      <w:r w:rsidR="007E46C9" w:rsidRPr="000C2164">
        <w:rPr>
          <w:rFonts w:ascii="Times New Roman" w:hAnsi="Times New Roman" w:cs="Times New Roman"/>
        </w:rPr>
        <w:t xml:space="preserve">, </w:t>
      </w:r>
      <w:r w:rsidRPr="000C2164">
        <w:rPr>
          <w:rFonts w:ascii="Times New Roman" w:hAnsi="Times New Roman" w:cs="Times New Roman"/>
        </w:rPr>
        <w:t>by component</w:t>
      </w:r>
      <w:r w:rsidR="007B1CBA" w:rsidRPr="000C2164">
        <w:rPr>
          <w:rFonts w:ascii="Times New Roman" w:hAnsi="Times New Roman" w:cs="Times New Roman"/>
        </w:rPr>
        <w:t xml:space="preserve"> or </w:t>
      </w:r>
      <w:r w:rsidRPr="000C2164">
        <w:rPr>
          <w:rFonts w:ascii="Times New Roman" w:hAnsi="Times New Roman" w:cs="Times New Roman"/>
        </w:rPr>
        <w:t xml:space="preserve">phase if </w:t>
      </w:r>
      <w:r w:rsidR="00B57D23" w:rsidRPr="000C2164">
        <w:rPr>
          <w:rFonts w:ascii="Times New Roman" w:hAnsi="Times New Roman" w:cs="Times New Roman"/>
        </w:rPr>
        <w:t>the Project</w:t>
      </w:r>
      <w:r w:rsidRPr="000C2164">
        <w:rPr>
          <w:rFonts w:ascii="Times New Roman" w:hAnsi="Times New Roman" w:cs="Times New Roman"/>
        </w:rPr>
        <w:t xml:space="preserve"> has more than one component</w:t>
      </w:r>
      <w:r w:rsidR="007B1CBA" w:rsidRPr="000C2164">
        <w:rPr>
          <w:rFonts w:ascii="Times New Roman" w:hAnsi="Times New Roman" w:cs="Times New Roman"/>
        </w:rPr>
        <w:t xml:space="preserve"> or </w:t>
      </w:r>
      <w:r w:rsidRPr="000C2164">
        <w:rPr>
          <w:rFonts w:ascii="Times New Roman" w:hAnsi="Times New Roman" w:cs="Times New Roman"/>
        </w:rPr>
        <w:t>phase</w:t>
      </w:r>
      <w:r w:rsidR="007E46C9" w:rsidRPr="000C2164">
        <w:rPr>
          <w:rFonts w:ascii="Times New Roman" w:hAnsi="Times New Roman" w:cs="Times New Roman"/>
        </w:rPr>
        <w:t>,</w:t>
      </w:r>
      <w:r w:rsidRPr="000C2164">
        <w:rPr>
          <w:rFonts w:ascii="Times New Roman" w:hAnsi="Times New Roman" w:cs="Times New Roman"/>
        </w:rPr>
        <w:t xml:space="preserve"> and of </w:t>
      </w:r>
      <w:r w:rsidR="00B57D23" w:rsidRPr="000C2164">
        <w:rPr>
          <w:rFonts w:ascii="Times New Roman" w:hAnsi="Times New Roman" w:cs="Times New Roman"/>
        </w:rPr>
        <w:t xml:space="preserve">the </w:t>
      </w:r>
      <w:r w:rsidR="007E46C9" w:rsidRPr="000C2164">
        <w:rPr>
          <w:rFonts w:ascii="Times New Roman" w:hAnsi="Times New Roman" w:cs="Times New Roman"/>
        </w:rPr>
        <w:t xml:space="preserve">project </w:t>
      </w:r>
      <w:r w:rsidR="00B57D23" w:rsidRPr="000C2164">
        <w:rPr>
          <w:rFonts w:ascii="Times New Roman" w:hAnsi="Times New Roman" w:cs="Times New Roman"/>
        </w:rPr>
        <w:t xml:space="preserve">activities </w:t>
      </w:r>
      <w:r w:rsidR="007E46C9" w:rsidRPr="000C2164">
        <w:rPr>
          <w:rFonts w:ascii="Times New Roman" w:hAnsi="Times New Roman" w:cs="Times New Roman"/>
        </w:rPr>
        <w:t>financed</w:t>
      </w:r>
      <w:r w:rsidR="00B57D23" w:rsidRPr="000C2164">
        <w:rPr>
          <w:rFonts w:ascii="Times New Roman" w:hAnsi="Times New Roman" w:cs="Times New Roman"/>
        </w:rPr>
        <w:t xml:space="preserve"> by the WBIF grant</w:t>
      </w:r>
      <w:r w:rsidR="0024555F">
        <w:rPr>
          <w:rFonts w:ascii="Times New Roman" w:hAnsi="Times New Roman" w:cs="Times New Roman"/>
        </w:rPr>
        <w:t xml:space="preserve">, </w:t>
      </w:r>
      <w:r w:rsidR="00B57D23" w:rsidRPr="000C2164">
        <w:rPr>
          <w:rFonts w:ascii="Times New Roman" w:hAnsi="Times New Roman" w:cs="Times New Roman"/>
        </w:rPr>
        <w:t xml:space="preserve">i.e. the Action. </w:t>
      </w:r>
      <w:r w:rsidR="009E3B44" w:rsidRPr="000C2164">
        <w:rPr>
          <w:rFonts w:ascii="Times New Roman" w:hAnsi="Times New Roman" w:cs="Times New Roman"/>
        </w:rPr>
        <w:t>The descriptions should be sufficiently robust and detailed to ensure a clear distinction between the different components</w:t>
      </w:r>
      <w:r w:rsidR="00022B8E">
        <w:rPr>
          <w:rFonts w:ascii="Times New Roman" w:hAnsi="Times New Roman" w:cs="Times New Roman"/>
        </w:rPr>
        <w:t xml:space="preserve"> and/or </w:t>
      </w:r>
      <w:r w:rsidR="009E3B44" w:rsidRPr="000C2164">
        <w:rPr>
          <w:rFonts w:ascii="Times New Roman" w:hAnsi="Times New Roman" w:cs="Times New Roman"/>
        </w:rPr>
        <w:t>phases of the overall investment Project and the investment component associated with the Action.</w:t>
      </w:r>
    </w:p>
    <w:p w14:paraId="21C16744" w14:textId="6820C4EE" w:rsidR="00C65D4E" w:rsidRPr="000C2164" w:rsidRDefault="00B57D23" w:rsidP="00D2301D">
      <w:pPr>
        <w:spacing w:before="200"/>
        <w:jc w:val="both"/>
        <w:rPr>
          <w:rFonts w:ascii="Times New Roman" w:hAnsi="Times New Roman" w:cs="Times New Roman"/>
        </w:rPr>
      </w:pPr>
      <w:r w:rsidRPr="000C2164">
        <w:rPr>
          <w:rFonts w:ascii="Times New Roman" w:hAnsi="Times New Roman" w:cs="Times New Roman"/>
        </w:rPr>
        <w:t>Ensure that the information is verifiable</w:t>
      </w:r>
      <w:r w:rsidR="00336079" w:rsidRPr="000C2164">
        <w:rPr>
          <w:rFonts w:ascii="Times New Roman" w:hAnsi="Times New Roman" w:cs="Times New Roman"/>
        </w:rPr>
        <w:t>; u</w:t>
      </w:r>
      <w:r w:rsidRPr="000C2164">
        <w:rPr>
          <w:rFonts w:ascii="Times New Roman" w:hAnsi="Times New Roman" w:cs="Times New Roman"/>
        </w:rPr>
        <w:t xml:space="preserve">se summary information from the </w:t>
      </w:r>
      <w:r w:rsidR="00413CBC" w:rsidRPr="000C2164">
        <w:rPr>
          <w:rFonts w:ascii="Times New Roman" w:hAnsi="Times New Roman" w:cs="Times New Roman"/>
        </w:rPr>
        <w:t>technical documentation</w:t>
      </w:r>
      <w:r w:rsidRPr="000C2164">
        <w:rPr>
          <w:rFonts w:ascii="Times New Roman" w:hAnsi="Times New Roman" w:cs="Times New Roman"/>
        </w:rPr>
        <w:t xml:space="preserve"> developed for the Project (e.g. feasibility study, ESIA, preliminary</w:t>
      </w:r>
      <w:r w:rsidR="00022B8E">
        <w:rPr>
          <w:rFonts w:ascii="Times New Roman" w:hAnsi="Times New Roman" w:cs="Times New Roman"/>
        </w:rPr>
        <w:t xml:space="preserve"> and/or </w:t>
      </w:r>
      <w:r w:rsidRPr="000C2164">
        <w:rPr>
          <w:rFonts w:ascii="Times New Roman" w:hAnsi="Times New Roman" w:cs="Times New Roman"/>
        </w:rPr>
        <w:t>detailed design, etc.)</w:t>
      </w:r>
      <w:r w:rsidR="001D4D05">
        <w:rPr>
          <w:rFonts w:ascii="Times New Roman" w:hAnsi="Times New Roman" w:cs="Times New Roman"/>
        </w:rPr>
        <w:t xml:space="preserve"> </w:t>
      </w:r>
      <w:r w:rsidRPr="000C2164">
        <w:rPr>
          <w:rFonts w:ascii="Times New Roman" w:hAnsi="Times New Roman" w:cs="Times New Roman"/>
        </w:rPr>
        <w:t xml:space="preserve">and </w:t>
      </w:r>
      <w:r w:rsidR="00413CBC" w:rsidRPr="000C2164">
        <w:rPr>
          <w:rFonts w:ascii="Times New Roman" w:hAnsi="Times New Roman" w:cs="Times New Roman"/>
        </w:rPr>
        <w:t>document the sources.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8"/>
        <w:gridCol w:w="7998"/>
      </w:tblGrid>
      <w:tr w:rsidR="00D2301D" w:rsidRPr="000C2164" w14:paraId="56362651" w14:textId="77777777" w:rsidTr="00991B83">
        <w:tc>
          <w:tcPr>
            <w:tcW w:w="988" w:type="dxa"/>
          </w:tcPr>
          <w:p w14:paraId="4755DDD2" w14:textId="77777777" w:rsidR="00D2301D" w:rsidRPr="000C2164" w:rsidRDefault="00D2301D" w:rsidP="00991B83">
            <w:pPr>
              <w:jc w:val="both"/>
              <w:rPr>
                <w:rFonts w:ascii="Times New Roman" w:hAnsi="Times New Roman" w:cs="Times New Roman"/>
              </w:rPr>
            </w:pPr>
            <w:r w:rsidRPr="000C2164">
              <w:rPr>
                <w:rFonts w:ascii="Times New Roman" w:hAnsi="Times New Roman" w:cs="Times New Roman"/>
                <w:noProof/>
                <w:sz w:val="20"/>
                <w:szCs w:val="20"/>
              </w:rPr>
              <w:drawing>
                <wp:inline distT="0" distB="0" distL="0" distR="0" wp14:anchorId="7668D766" wp14:editId="2F1C6C6D">
                  <wp:extent cx="515697" cy="342476"/>
                  <wp:effectExtent l="0" t="0" r="0" b="635"/>
                  <wp:docPr id="7" name="Graphic 6" descr="Warning">
                    <a:extLst xmlns:a="http://schemas.openxmlformats.org/drawingml/2006/main">
                      <a:ext uri="{FF2B5EF4-FFF2-40B4-BE49-F238E27FC236}">
                        <a16:creationId xmlns:a16="http://schemas.microsoft.com/office/drawing/2014/main" id="{916D823A-90E9-4C7B-9A3D-8DF00F42F583}"/>
                      </a:ext>
                    </a:extLst>
                  </wp:docPr>
                  <wp:cNvGraphicFramePr/>
                  <a:graphic xmlns:a="http://schemas.openxmlformats.org/drawingml/2006/main">
                    <a:graphicData uri="http://schemas.openxmlformats.org/drawingml/2006/picture">
                      <pic:pic xmlns:pic="http://schemas.openxmlformats.org/drawingml/2006/picture">
                        <pic:nvPicPr>
                          <pic:cNvPr id="25" name="Graphic 6" descr="Warning">
                            <a:extLst>
                              <a:ext uri="{FF2B5EF4-FFF2-40B4-BE49-F238E27FC236}">
                                <a16:creationId xmlns:a16="http://schemas.microsoft.com/office/drawing/2014/main" id="{916D823A-90E9-4C7B-9A3D-8DF00F42F583}"/>
                              </a:ext>
                            </a:extLst>
                          </pic:cNvPr>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15697" cy="342476"/>
                          </a:xfrm>
                          <a:prstGeom prst="rect">
                            <a:avLst/>
                          </a:prstGeom>
                        </pic:spPr>
                      </pic:pic>
                    </a:graphicData>
                  </a:graphic>
                </wp:inline>
              </w:drawing>
            </w:r>
          </w:p>
        </w:tc>
        <w:tc>
          <w:tcPr>
            <w:tcW w:w="8028" w:type="dxa"/>
          </w:tcPr>
          <w:p w14:paraId="3B5D25F4" w14:textId="15ACD11A" w:rsidR="00D2301D" w:rsidRPr="000C2164" w:rsidRDefault="00D2301D" w:rsidP="001D4D05">
            <w:pPr>
              <w:pStyle w:val="ListParagraph"/>
              <w:numPr>
                <w:ilvl w:val="0"/>
                <w:numId w:val="31"/>
              </w:numPr>
              <w:spacing w:line="276" w:lineRule="auto"/>
              <w:ind w:left="714" w:hanging="357"/>
              <w:jc w:val="both"/>
              <w:rPr>
                <w:rFonts w:ascii="Times New Roman" w:hAnsi="Times New Roman" w:cs="Times New Roman"/>
              </w:rPr>
            </w:pPr>
            <w:r w:rsidRPr="000C2164">
              <w:rPr>
                <w:rFonts w:ascii="Times New Roman" w:hAnsi="Times New Roman" w:cs="Times New Roman"/>
              </w:rPr>
              <w:t>Present concisely and coherently the information needed to understand the Project and the Action for which WBIF support is requested;</w:t>
            </w:r>
          </w:p>
          <w:p w14:paraId="2BA7A478" w14:textId="2E5FECDA" w:rsidR="00D2301D" w:rsidRPr="000C2164" w:rsidRDefault="00D2301D" w:rsidP="001D4D05">
            <w:pPr>
              <w:pStyle w:val="ListParagraph"/>
              <w:numPr>
                <w:ilvl w:val="0"/>
                <w:numId w:val="31"/>
              </w:numPr>
              <w:spacing w:line="276" w:lineRule="auto"/>
              <w:ind w:left="714" w:hanging="357"/>
              <w:jc w:val="both"/>
              <w:rPr>
                <w:rFonts w:ascii="Times New Roman" w:hAnsi="Times New Roman" w:cs="Times New Roman"/>
              </w:rPr>
            </w:pPr>
            <w:r w:rsidRPr="000C2164">
              <w:rPr>
                <w:rFonts w:ascii="Times New Roman" w:hAnsi="Times New Roman" w:cs="Times New Roman"/>
              </w:rPr>
              <w:t xml:space="preserve">Ensure that </w:t>
            </w:r>
            <w:r w:rsidR="00022B8E">
              <w:rPr>
                <w:rFonts w:ascii="Times New Roman" w:hAnsi="Times New Roman" w:cs="Times New Roman"/>
              </w:rPr>
              <w:t xml:space="preserve">the </w:t>
            </w:r>
            <w:r w:rsidR="001D4D05">
              <w:rPr>
                <w:rFonts w:ascii="Times New Roman" w:hAnsi="Times New Roman" w:cs="Times New Roman"/>
              </w:rPr>
              <w:t>key</w:t>
            </w:r>
            <w:r w:rsidRPr="000C2164">
              <w:rPr>
                <w:rFonts w:ascii="Times New Roman" w:hAnsi="Times New Roman" w:cs="Times New Roman"/>
              </w:rPr>
              <w:t xml:space="preserve"> target groups are identified and described (</w:t>
            </w:r>
            <w:r w:rsidR="0024555F">
              <w:rPr>
                <w:rFonts w:ascii="Times New Roman" w:hAnsi="Times New Roman" w:cs="Times New Roman"/>
              </w:rPr>
              <w:t xml:space="preserve">i.e. </w:t>
            </w:r>
            <w:r w:rsidRPr="000C2164">
              <w:rPr>
                <w:rFonts w:ascii="Times New Roman" w:hAnsi="Times New Roman" w:cs="Times New Roman"/>
              </w:rPr>
              <w:t xml:space="preserve">those who will benefit from </w:t>
            </w:r>
            <w:r w:rsidR="001D4D05">
              <w:rPr>
                <w:rFonts w:ascii="Times New Roman" w:hAnsi="Times New Roman" w:cs="Times New Roman"/>
              </w:rPr>
              <w:t>p</w:t>
            </w:r>
            <w:r w:rsidRPr="000C2164">
              <w:rPr>
                <w:rFonts w:ascii="Times New Roman" w:hAnsi="Times New Roman" w:cs="Times New Roman"/>
              </w:rPr>
              <w:t>roject and grant implementation);</w:t>
            </w:r>
          </w:p>
          <w:p w14:paraId="3F4F9F63" w14:textId="389F2EF2" w:rsidR="00D2301D" w:rsidRPr="000C2164" w:rsidRDefault="00D2301D" w:rsidP="001D4D05">
            <w:pPr>
              <w:pStyle w:val="ListParagraph"/>
              <w:numPr>
                <w:ilvl w:val="0"/>
                <w:numId w:val="31"/>
              </w:numPr>
              <w:spacing w:line="276" w:lineRule="auto"/>
              <w:ind w:left="714" w:hanging="357"/>
              <w:jc w:val="both"/>
              <w:rPr>
                <w:rFonts w:ascii="Times New Roman" w:hAnsi="Times New Roman" w:cs="Times New Roman"/>
              </w:rPr>
            </w:pPr>
            <w:r w:rsidRPr="000C2164">
              <w:rPr>
                <w:rFonts w:ascii="Times New Roman" w:hAnsi="Times New Roman" w:cs="Times New Roman"/>
              </w:rPr>
              <w:t>Use and document official sources of information to justify key issues/main deficiencies and the demand analysis;</w:t>
            </w:r>
          </w:p>
          <w:p w14:paraId="1B6FBDDE" w14:textId="03B610DC" w:rsidR="00D2301D" w:rsidRPr="000C2164" w:rsidRDefault="001D4D05" w:rsidP="001D4D05">
            <w:pPr>
              <w:pStyle w:val="ListParagraph"/>
              <w:numPr>
                <w:ilvl w:val="0"/>
                <w:numId w:val="31"/>
              </w:numPr>
              <w:spacing w:line="276" w:lineRule="auto"/>
              <w:ind w:left="714" w:hanging="357"/>
              <w:jc w:val="both"/>
              <w:rPr>
                <w:rFonts w:ascii="Times New Roman" w:hAnsi="Times New Roman" w:cs="Times New Roman"/>
              </w:rPr>
            </w:pPr>
            <w:r>
              <w:rPr>
                <w:rFonts w:ascii="Times New Roman" w:hAnsi="Times New Roman" w:cs="Times New Roman"/>
              </w:rPr>
              <w:t>L</w:t>
            </w:r>
            <w:r w:rsidR="00D2301D" w:rsidRPr="000C2164">
              <w:rPr>
                <w:rFonts w:ascii="Times New Roman" w:hAnsi="Times New Roman" w:cs="Times New Roman"/>
              </w:rPr>
              <w:t xml:space="preserve">ink identified problems </w:t>
            </w:r>
            <w:r>
              <w:rPr>
                <w:rFonts w:ascii="Times New Roman" w:hAnsi="Times New Roman" w:cs="Times New Roman"/>
              </w:rPr>
              <w:t>to</w:t>
            </w:r>
            <w:r w:rsidR="00D2301D" w:rsidRPr="000C2164">
              <w:rPr>
                <w:rFonts w:ascii="Times New Roman" w:hAnsi="Times New Roman" w:cs="Times New Roman"/>
              </w:rPr>
              <w:t xml:space="preserve"> specific objectives </w:t>
            </w:r>
            <w:r>
              <w:rPr>
                <w:rFonts w:ascii="Times New Roman" w:hAnsi="Times New Roman" w:cs="Times New Roman"/>
              </w:rPr>
              <w:t>and</w:t>
            </w:r>
            <w:r w:rsidR="00D2301D" w:rsidRPr="000C2164">
              <w:rPr>
                <w:rFonts w:ascii="Times New Roman" w:hAnsi="Times New Roman" w:cs="Times New Roman"/>
              </w:rPr>
              <w:t xml:space="preserve"> proposed solution</w:t>
            </w:r>
            <w:r w:rsidR="00E01734" w:rsidRPr="000C2164">
              <w:rPr>
                <w:rFonts w:ascii="Times New Roman" w:hAnsi="Times New Roman" w:cs="Times New Roman"/>
              </w:rPr>
              <w:t>(</w:t>
            </w:r>
            <w:r w:rsidR="00D2301D" w:rsidRPr="000C2164">
              <w:rPr>
                <w:rFonts w:ascii="Times New Roman" w:hAnsi="Times New Roman" w:cs="Times New Roman"/>
              </w:rPr>
              <w:t>s</w:t>
            </w:r>
            <w:r w:rsidR="00E01734" w:rsidRPr="000C2164">
              <w:rPr>
                <w:rFonts w:ascii="Times New Roman" w:hAnsi="Times New Roman" w:cs="Times New Roman"/>
              </w:rPr>
              <w:t>)</w:t>
            </w:r>
            <w:r w:rsidR="00D2301D" w:rsidRPr="000C2164">
              <w:rPr>
                <w:rFonts w:ascii="Times New Roman" w:hAnsi="Times New Roman" w:cs="Times New Roman"/>
              </w:rPr>
              <w:t>;</w:t>
            </w:r>
          </w:p>
          <w:p w14:paraId="67B161B3" w14:textId="48881E57" w:rsidR="00D2301D" w:rsidRPr="000C2164" w:rsidRDefault="00D2301D" w:rsidP="001D4D05">
            <w:pPr>
              <w:pStyle w:val="ListParagraph"/>
              <w:numPr>
                <w:ilvl w:val="0"/>
                <w:numId w:val="31"/>
              </w:numPr>
              <w:spacing w:line="276" w:lineRule="auto"/>
              <w:ind w:left="714" w:hanging="357"/>
              <w:jc w:val="both"/>
              <w:rPr>
                <w:rFonts w:ascii="Times New Roman" w:hAnsi="Times New Roman" w:cs="Times New Roman"/>
              </w:rPr>
            </w:pPr>
            <w:r w:rsidRPr="000C2164">
              <w:rPr>
                <w:rFonts w:ascii="Times New Roman" w:hAnsi="Times New Roman" w:cs="Times New Roman"/>
              </w:rPr>
              <w:t xml:space="preserve">Ensure </w:t>
            </w:r>
            <w:r w:rsidR="00022B8E">
              <w:rPr>
                <w:rFonts w:ascii="Times New Roman" w:hAnsi="Times New Roman" w:cs="Times New Roman"/>
              </w:rPr>
              <w:t xml:space="preserve">that </w:t>
            </w:r>
            <w:r w:rsidRPr="000C2164">
              <w:rPr>
                <w:rFonts w:ascii="Times New Roman" w:hAnsi="Times New Roman" w:cs="Times New Roman"/>
              </w:rPr>
              <w:t>the specific objectives</w:t>
            </w:r>
            <w:r w:rsidR="00E01734" w:rsidRPr="000C2164">
              <w:rPr>
                <w:rFonts w:ascii="Times New Roman" w:hAnsi="Times New Roman" w:cs="Times New Roman"/>
              </w:rPr>
              <w:t xml:space="preserve"> of the Project</w:t>
            </w:r>
            <w:r w:rsidRPr="000C2164">
              <w:rPr>
                <w:rFonts w:ascii="Times New Roman" w:hAnsi="Times New Roman" w:cs="Times New Roman"/>
              </w:rPr>
              <w:t xml:space="preserve"> are SMART (specific, measurable, achievable and time</w:t>
            </w:r>
            <w:r w:rsidR="001D4D05">
              <w:rPr>
                <w:rFonts w:ascii="Times New Roman" w:hAnsi="Times New Roman" w:cs="Times New Roman"/>
              </w:rPr>
              <w:t>bound</w:t>
            </w:r>
            <w:r w:rsidRPr="000C2164">
              <w:rPr>
                <w:rFonts w:ascii="Times New Roman" w:hAnsi="Times New Roman" w:cs="Times New Roman"/>
              </w:rPr>
              <w:t xml:space="preserve">) and </w:t>
            </w:r>
            <w:r w:rsidR="00022B8E">
              <w:rPr>
                <w:rFonts w:ascii="Times New Roman" w:hAnsi="Times New Roman" w:cs="Times New Roman"/>
              </w:rPr>
              <w:t xml:space="preserve">that they </w:t>
            </w:r>
            <w:r w:rsidRPr="000C2164">
              <w:rPr>
                <w:rFonts w:ascii="Times New Roman" w:hAnsi="Times New Roman" w:cs="Times New Roman"/>
              </w:rPr>
              <w:t xml:space="preserve">address the </w:t>
            </w:r>
            <w:r w:rsidR="001D4D05">
              <w:rPr>
                <w:rFonts w:ascii="Times New Roman" w:hAnsi="Times New Roman" w:cs="Times New Roman"/>
              </w:rPr>
              <w:t xml:space="preserve">needs of the </w:t>
            </w:r>
            <w:r w:rsidRPr="000C2164">
              <w:rPr>
                <w:rFonts w:ascii="Times New Roman" w:hAnsi="Times New Roman" w:cs="Times New Roman"/>
              </w:rPr>
              <w:t>target group</w:t>
            </w:r>
            <w:r w:rsidR="001D4D05">
              <w:rPr>
                <w:rFonts w:ascii="Times New Roman" w:hAnsi="Times New Roman" w:cs="Times New Roman"/>
              </w:rPr>
              <w:t>s</w:t>
            </w:r>
            <w:r w:rsidRPr="000C2164">
              <w:rPr>
                <w:rFonts w:ascii="Times New Roman" w:hAnsi="Times New Roman" w:cs="Times New Roman"/>
              </w:rPr>
              <w:t>;</w:t>
            </w:r>
          </w:p>
          <w:p w14:paraId="61A27A6B" w14:textId="763E0515" w:rsidR="00D2301D" w:rsidRPr="000C2164" w:rsidRDefault="00D2301D" w:rsidP="001D4D05">
            <w:pPr>
              <w:pStyle w:val="ListParagraph"/>
              <w:numPr>
                <w:ilvl w:val="0"/>
                <w:numId w:val="31"/>
              </w:numPr>
              <w:spacing w:line="276" w:lineRule="auto"/>
              <w:ind w:left="714" w:hanging="357"/>
              <w:jc w:val="both"/>
              <w:rPr>
                <w:rFonts w:ascii="Times New Roman" w:hAnsi="Times New Roman" w:cs="Times New Roman"/>
              </w:rPr>
            </w:pPr>
            <w:r w:rsidRPr="000C2164">
              <w:rPr>
                <w:rFonts w:ascii="Times New Roman" w:hAnsi="Times New Roman" w:cs="Times New Roman"/>
              </w:rPr>
              <w:t>Avoid using jargon, acronyms, irrelevant background information</w:t>
            </w:r>
            <w:r w:rsidR="00E01734" w:rsidRPr="000C2164">
              <w:rPr>
                <w:rFonts w:ascii="Times New Roman" w:hAnsi="Times New Roman" w:cs="Times New Roman"/>
              </w:rPr>
              <w:t>;</w:t>
            </w:r>
          </w:p>
          <w:p w14:paraId="442B8FBD" w14:textId="1F2079B6" w:rsidR="00E01734" w:rsidRPr="000C2164" w:rsidRDefault="00E01734" w:rsidP="001D4D05">
            <w:pPr>
              <w:pStyle w:val="ListParagraph"/>
              <w:numPr>
                <w:ilvl w:val="0"/>
                <w:numId w:val="31"/>
              </w:numPr>
              <w:spacing w:line="276" w:lineRule="auto"/>
              <w:ind w:left="714" w:hanging="357"/>
              <w:jc w:val="both"/>
              <w:rPr>
                <w:rFonts w:ascii="Times New Roman" w:hAnsi="Times New Roman" w:cs="Times New Roman"/>
              </w:rPr>
            </w:pPr>
            <w:r w:rsidRPr="000C2164">
              <w:rPr>
                <w:rFonts w:ascii="Times New Roman" w:hAnsi="Times New Roman" w:cs="Times New Roman"/>
              </w:rPr>
              <w:t>Include a map of the Project</w:t>
            </w:r>
            <w:r w:rsidR="003D78A1">
              <w:rPr>
                <w:rFonts w:ascii="Times New Roman" w:hAnsi="Times New Roman" w:cs="Times New Roman"/>
              </w:rPr>
              <w:t>’s</w:t>
            </w:r>
            <w:r w:rsidRPr="000C2164">
              <w:rPr>
                <w:rFonts w:ascii="Times New Roman" w:hAnsi="Times New Roman" w:cs="Times New Roman"/>
              </w:rPr>
              <w:t xml:space="preserve"> location.</w:t>
            </w:r>
          </w:p>
        </w:tc>
      </w:tr>
    </w:tbl>
    <w:p w14:paraId="657351D1" w14:textId="702A5E4D" w:rsidR="00D41D72" w:rsidRPr="000C2164" w:rsidRDefault="00D41D72" w:rsidP="00361C4A">
      <w:pPr>
        <w:spacing w:before="200" w:after="0"/>
        <w:jc w:val="both"/>
        <w:rPr>
          <w:rFonts w:ascii="Times New Roman" w:hAnsi="Times New Roman" w:cs="Times New Roman"/>
          <w:i/>
          <w:iCs/>
        </w:rPr>
      </w:pPr>
      <w:r w:rsidRPr="000C2164">
        <w:rPr>
          <w:rFonts w:ascii="Times New Roman" w:hAnsi="Times New Roman" w:cs="Times New Roman"/>
          <w:i/>
          <w:iCs/>
        </w:rPr>
        <w:t>(Indicative max 750-1000 words)</w:t>
      </w:r>
    </w:p>
    <w:p w14:paraId="0ABFE4AD" w14:textId="6AEE6DEE" w:rsidR="00413CBC" w:rsidRPr="000C2164" w:rsidRDefault="00413CBC" w:rsidP="009A6D2F">
      <w:pPr>
        <w:spacing w:before="200" w:after="0"/>
        <w:jc w:val="both"/>
        <w:rPr>
          <w:rFonts w:ascii="Times New Roman" w:hAnsi="Times New Roman" w:cs="Times New Roman"/>
          <w:b/>
          <w:bCs/>
          <w:sz w:val="24"/>
          <w:szCs w:val="24"/>
        </w:rPr>
      </w:pPr>
      <w:r w:rsidRPr="000C2164">
        <w:rPr>
          <w:rFonts w:ascii="Times New Roman" w:hAnsi="Times New Roman" w:cs="Times New Roman"/>
          <w:b/>
          <w:bCs/>
          <w:sz w:val="24"/>
          <w:szCs w:val="24"/>
        </w:rPr>
        <w:t>1</w:t>
      </w:r>
      <w:r w:rsidR="00BC302D">
        <w:rPr>
          <w:rFonts w:ascii="Times New Roman" w:hAnsi="Times New Roman" w:cs="Times New Roman"/>
          <w:b/>
          <w:bCs/>
          <w:sz w:val="24"/>
          <w:szCs w:val="24"/>
        </w:rPr>
        <w:t>6</w:t>
      </w:r>
      <w:r w:rsidRPr="000C2164">
        <w:rPr>
          <w:rFonts w:ascii="Times New Roman" w:hAnsi="Times New Roman" w:cs="Times New Roman"/>
          <w:b/>
          <w:bCs/>
          <w:sz w:val="24"/>
          <w:szCs w:val="24"/>
        </w:rPr>
        <w:t>.1 Background and context of the Project</w:t>
      </w:r>
    </w:p>
    <w:p w14:paraId="38192763" w14:textId="1643EB10" w:rsidR="00AE1A0A" w:rsidRPr="000C2164" w:rsidRDefault="00192CC4" w:rsidP="00361C4A">
      <w:pPr>
        <w:spacing w:before="200" w:after="0"/>
        <w:jc w:val="both"/>
        <w:rPr>
          <w:rFonts w:ascii="Times New Roman" w:hAnsi="Times New Roman" w:cs="Times New Roman"/>
        </w:rPr>
      </w:pPr>
      <w:r w:rsidRPr="000C2164">
        <w:rPr>
          <w:rFonts w:ascii="Times New Roman" w:hAnsi="Times New Roman" w:cs="Times New Roman"/>
        </w:rPr>
        <w:t>Prov</w:t>
      </w:r>
      <w:r w:rsidR="00E3198A" w:rsidRPr="000C2164">
        <w:rPr>
          <w:rFonts w:ascii="Times New Roman" w:hAnsi="Times New Roman" w:cs="Times New Roman"/>
        </w:rPr>
        <w:t xml:space="preserve">ide </w:t>
      </w:r>
      <w:r w:rsidR="009A6D2F" w:rsidRPr="000C2164">
        <w:rPr>
          <w:rFonts w:ascii="Times New Roman" w:hAnsi="Times New Roman" w:cs="Times New Roman"/>
        </w:rPr>
        <w:t xml:space="preserve">a </w:t>
      </w:r>
      <w:r w:rsidR="00E5718C">
        <w:rPr>
          <w:rFonts w:ascii="Times New Roman" w:hAnsi="Times New Roman" w:cs="Times New Roman"/>
        </w:rPr>
        <w:t>concise</w:t>
      </w:r>
      <w:r w:rsidR="009A6D2F" w:rsidRPr="000C2164">
        <w:rPr>
          <w:rFonts w:ascii="Times New Roman" w:hAnsi="Times New Roman" w:cs="Times New Roman"/>
        </w:rPr>
        <w:t xml:space="preserve"> description</w:t>
      </w:r>
      <w:r w:rsidR="00E3198A" w:rsidRPr="000C2164">
        <w:rPr>
          <w:rFonts w:ascii="Times New Roman" w:hAnsi="Times New Roman" w:cs="Times New Roman"/>
        </w:rPr>
        <w:t xml:space="preserve"> of </w:t>
      </w:r>
      <w:r w:rsidR="00AE1A0A" w:rsidRPr="000C2164">
        <w:rPr>
          <w:rFonts w:ascii="Times New Roman" w:hAnsi="Times New Roman" w:cs="Times New Roman"/>
        </w:rPr>
        <w:t xml:space="preserve">the Project’s background, including at least </w:t>
      </w:r>
      <w:r w:rsidR="00BC302D">
        <w:rPr>
          <w:rFonts w:ascii="Times New Roman" w:hAnsi="Times New Roman" w:cs="Times New Roman"/>
        </w:rPr>
        <w:t xml:space="preserve">an overview of the </w:t>
      </w:r>
      <w:r w:rsidR="00E2610C" w:rsidRPr="000C2164">
        <w:rPr>
          <w:rFonts w:ascii="Times New Roman" w:hAnsi="Times New Roman" w:cs="Times New Roman"/>
        </w:rPr>
        <w:t>existing situation and trends in the sector addressed by the Project</w:t>
      </w:r>
      <w:r w:rsidR="00AE1A0A" w:rsidRPr="000C2164">
        <w:rPr>
          <w:rFonts w:ascii="Times New Roman" w:hAnsi="Times New Roman" w:cs="Times New Roman"/>
        </w:rPr>
        <w:t>.</w:t>
      </w:r>
    </w:p>
    <w:p w14:paraId="7953AE59" w14:textId="0BEF502D" w:rsidR="00E16ADA" w:rsidRDefault="00AE1A0A" w:rsidP="00E16ADA">
      <w:pPr>
        <w:spacing w:before="200" w:after="0"/>
        <w:jc w:val="both"/>
        <w:rPr>
          <w:rFonts w:ascii="Times New Roman" w:hAnsi="Times New Roman" w:cs="Times New Roman"/>
        </w:rPr>
      </w:pPr>
      <w:r w:rsidRPr="000C2164">
        <w:rPr>
          <w:rFonts w:ascii="Times New Roman" w:hAnsi="Times New Roman" w:cs="Times New Roman"/>
        </w:rPr>
        <w:t>Describe the general context of the Project and an</w:t>
      </w:r>
      <w:r w:rsidR="00E16ADA" w:rsidRPr="000C2164">
        <w:rPr>
          <w:rFonts w:ascii="Times New Roman" w:hAnsi="Times New Roman" w:cs="Times New Roman"/>
        </w:rPr>
        <w:t>y</w:t>
      </w:r>
      <w:r w:rsidRPr="000C2164">
        <w:rPr>
          <w:rFonts w:ascii="Times New Roman" w:hAnsi="Times New Roman" w:cs="Times New Roman"/>
        </w:rPr>
        <w:t xml:space="preserve"> related projects, including phases </w:t>
      </w:r>
      <w:r w:rsidR="00BC302D">
        <w:rPr>
          <w:rFonts w:ascii="Times New Roman" w:hAnsi="Times New Roman" w:cs="Times New Roman"/>
        </w:rPr>
        <w:t xml:space="preserve">and/or </w:t>
      </w:r>
      <w:r w:rsidRPr="000C2164">
        <w:rPr>
          <w:rFonts w:ascii="Times New Roman" w:hAnsi="Times New Roman" w:cs="Times New Roman"/>
        </w:rPr>
        <w:t>components of the Project</w:t>
      </w:r>
      <w:r w:rsidR="0058119B">
        <w:rPr>
          <w:rFonts w:ascii="Times New Roman" w:hAnsi="Times New Roman" w:cs="Times New Roman"/>
        </w:rPr>
        <w:t xml:space="preserve"> </w:t>
      </w:r>
      <w:r w:rsidR="00BC302D">
        <w:rPr>
          <w:rFonts w:ascii="Times New Roman" w:hAnsi="Times New Roman" w:cs="Times New Roman"/>
        </w:rPr>
        <w:t xml:space="preserve">which have already been constructed </w:t>
      </w:r>
      <w:r w:rsidRPr="000C2164">
        <w:rPr>
          <w:rFonts w:ascii="Times New Roman" w:hAnsi="Times New Roman" w:cs="Times New Roman"/>
        </w:rPr>
        <w:t xml:space="preserve">and proposed subsequent phases </w:t>
      </w:r>
      <w:r w:rsidR="00BC302D">
        <w:rPr>
          <w:rFonts w:ascii="Times New Roman" w:hAnsi="Times New Roman" w:cs="Times New Roman"/>
        </w:rPr>
        <w:t>and/or</w:t>
      </w:r>
      <w:r w:rsidRPr="000C2164">
        <w:rPr>
          <w:rFonts w:ascii="Times New Roman" w:hAnsi="Times New Roman" w:cs="Times New Roman"/>
        </w:rPr>
        <w:t xml:space="preserve"> components in chronological order</w:t>
      </w:r>
      <w:r w:rsidR="00E16ADA" w:rsidRPr="000C2164">
        <w:rPr>
          <w:rFonts w:ascii="Times New Roman" w:hAnsi="Times New Roman" w:cs="Times New Roman"/>
        </w:rPr>
        <w:t>. Outline the construction components</w:t>
      </w:r>
      <w:r w:rsidR="00BC302D">
        <w:rPr>
          <w:rFonts w:ascii="Times New Roman" w:hAnsi="Times New Roman" w:cs="Times New Roman"/>
        </w:rPr>
        <w:t xml:space="preserve"> and/or </w:t>
      </w:r>
      <w:r w:rsidR="00E16ADA" w:rsidRPr="000C2164">
        <w:rPr>
          <w:rFonts w:ascii="Times New Roman" w:hAnsi="Times New Roman" w:cs="Times New Roman"/>
        </w:rPr>
        <w:t>phases of the Project</w:t>
      </w:r>
      <w:r w:rsidR="00BC302D">
        <w:rPr>
          <w:rFonts w:ascii="Times New Roman" w:hAnsi="Times New Roman" w:cs="Times New Roman"/>
        </w:rPr>
        <w:t>,</w:t>
      </w:r>
      <w:r w:rsidR="00E16ADA" w:rsidRPr="000C2164">
        <w:rPr>
          <w:rFonts w:ascii="Times New Roman" w:hAnsi="Times New Roman" w:cs="Times New Roman"/>
        </w:rPr>
        <w:t xml:space="preserve"> one by one in chronological order if applicable. In this subsection, only the construction/implementation of the Project should be addressed; the development stages of the Project (e.g. studies, designs)</w:t>
      </w:r>
      <w:r w:rsidR="00186DDE" w:rsidRPr="000C2164">
        <w:rPr>
          <w:rFonts w:ascii="Times New Roman" w:hAnsi="Times New Roman" w:cs="Times New Roman"/>
        </w:rPr>
        <w:t xml:space="preserve"> </w:t>
      </w:r>
      <w:r w:rsidR="007C05C4">
        <w:rPr>
          <w:rFonts w:ascii="Times New Roman" w:hAnsi="Times New Roman" w:cs="Times New Roman"/>
        </w:rPr>
        <w:t>should b</w:t>
      </w:r>
      <w:r w:rsidR="00186DDE" w:rsidRPr="000C2164">
        <w:rPr>
          <w:rFonts w:ascii="Times New Roman" w:hAnsi="Times New Roman" w:cs="Times New Roman"/>
        </w:rPr>
        <w:t xml:space="preserve">e treated in section </w:t>
      </w:r>
      <w:r w:rsidR="00BC302D">
        <w:rPr>
          <w:rFonts w:ascii="Times New Roman" w:hAnsi="Times New Roman" w:cs="Times New Roman"/>
          <w:color w:val="0033CC"/>
        </w:rPr>
        <w:fldChar w:fldCharType="begin"/>
      </w:r>
      <w:r w:rsidR="00BC302D">
        <w:rPr>
          <w:rFonts w:ascii="Times New Roman" w:hAnsi="Times New Roman" w:cs="Times New Roman"/>
          <w:color w:val="0033CC"/>
        </w:rPr>
        <w:instrText xml:space="preserve"> REF _Ref58241034 \r \h </w:instrText>
      </w:r>
      <w:r w:rsidR="00BC302D">
        <w:rPr>
          <w:rFonts w:ascii="Times New Roman" w:hAnsi="Times New Roman" w:cs="Times New Roman"/>
          <w:color w:val="0033CC"/>
        </w:rPr>
      </w:r>
      <w:r w:rsidR="00BC302D">
        <w:rPr>
          <w:rFonts w:ascii="Times New Roman" w:hAnsi="Times New Roman" w:cs="Times New Roman"/>
          <w:color w:val="0033CC"/>
        </w:rPr>
        <w:fldChar w:fldCharType="separate"/>
      </w:r>
      <w:r w:rsidR="00BC302D">
        <w:rPr>
          <w:rFonts w:ascii="Times New Roman" w:hAnsi="Times New Roman" w:cs="Times New Roman"/>
          <w:color w:val="0033CC"/>
        </w:rPr>
        <w:t>17</w:t>
      </w:r>
      <w:r w:rsidR="00BC302D">
        <w:rPr>
          <w:rFonts w:ascii="Times New Roman" w:hAnsi="Times New Roman" w:cs="Times New Roman"/>
          <w:color w:val="0033CC"/>
        </w:rPr>
        <w:fldChar w:fldCharType="end"/>
      </w:r>
      <w:r w:rsidR="00186DDE" w:rsidRPr="000C2164">
        <w:rPr>
          <w:rFonts w:ascii="Times New Roman" w:hAnsi="Times New Roman" w:cs="Times New Roman"/>
          <w:color w:val="0033CC"/>
        </w:rPr>
        <w:t xml:space="preserve"> - </w:t>
      </w:r>
      <w:r w:rsidR="00186DDE" w:rsidRPr="000C2164">
        <w:rPr>
          <w:rFonts w:ascii="Times New Roman" w:hAnsi="Times New Roman" w:cs="Times New Roman"/>
          <w:color w:val="0033CC"/>
        </w:rPr>
        <w:fldChar w:fldCharType="begin"/>
      </w:r>
      <w:r w:rsidR="00186DDE" w:rsidRPr="000C2164">
        <w:rPr>
          <w:rFonts w:ascii="Times New Roman" w:hAnsi="Times New Roman" w:cs="Times New Roman"/>
          <w:color w:val="0033CC"/>
        </w:rPr>
        <w:instrText xml:space="preserve"> REF _Ref58241034 \h  \* MERGEFORMAT </w:instrText>
      </w:r>
      <w:r w:rsidR="00186DDE" w:rsidRPr="000C2164">
        <w:rPr>
          <w:rFonts w:ascii="Times New Roman" w:hAnsi="Times New Roman" w:cs="Times New Roman"/>
          <w:color w:val="0033CC"/>
        </w:rPr>
      </w:r>
      <w:r w:rsidR="00186DDE" w:rsidRPr="000C2164">
        <w:rPr>
          <w:rFonts w:ascii="Times New Roman" w:hAnsi="Times New Roman" w:cs="Times New Roman"/>
          <w:color w:val="0033CC"/>
        </w:rPr>
        <w:fldChar w:fldCharType="separate"/>
      </w:r>
      <w:r w:rsidR="00186DDE" w:rsidRPr="000C2164">
        <w:rPr>
          <w:rFonts w:ascii="Times New Roman" w:hAnsi="Times New Roman" w:cs="Times New Roman"/>
          <w:color w:val="0033CC"/>
        </w:rPr>
        <w:t>Indicative project status and planning</w:t>
      </w:r>
      <w:r w:rsidR="00186DDE" w:rsidRPr="000C2164">
        <w:rPr>
          <w:rFonts w:ascii="Times New Roman" w:hAnsi="Times New Roman" w:cs="Times New Roman"/>
          <w:color w:val="0033CC"/>
        </w:rPr>
        <w:fldChar w:fldCharType="end"/>
      </w:r>
      <w:r w:rsidR="00E16ADA" w:rsidRPr="000C2164">
        <w:rPr>
          <w:rFonts w:ascii="Times New Roman" w:hAnsi="Times New Roman" w:cs="Times New Roman"/>
        </w:rPr>
        <w:t>.</w:t>
      </w:r>
      <w:r w:rsidR="0007519F" w:rsidRPr="000C2164">
        <w:rPr>
          <w:rFonts w:ascii="Times New Roman" w:hAnsi="Times New Roman" w:cs="Times New Roman"/>
        </w:rPr>
        <w:t xml:space="preserve"> </w:t>
      </w:r>
    </w:p>
    <w:p w14:paraId="66FD4427" w14:textId="0332BFA5" w:rsidR="001B5D05" w:rsidRPr="000C2164" w:rsidRDefault="001B5D05" w:rsidP="0029486F">
      <w:pPr>
        <w:spacing w:before="200" w:after="0"/>
        <w:jc w:val="both"/>
        <w:rPr>
          <w:rFonts w:ascii="Times New Roman" w:hAnsi="Times New Roman" w:cs="Times New Roman"/>
          <w:sz w:val="24"/>
          <w:szCs w:val="24"/>
        </w:rPr>
      </w:pPr>
      <w:r w:rsidRPr="000C2164">
        <w:rPr>
          <w:rFonts w:ascii="Times New Roman" w:hAnsi="Times New Roman" w:cs="Times New Roman"/>
          <w:b/>
          <w:bCs/>
          <w:sz w:val="24"/>
          <w:szCs w:val="24"/>
        </w:rPr>
        <w:t>1</w:t>
      </w:r>
      <w:r w:rsidR="00BC302D">
        <w:rPr>
          <w:rFonts w:ascii="Times New Roman" w:hAnsi="Times New Roman" w:cs="Times New Roman"/>
          <w:b/>
          <w:bCs/>
          <w:sz w:val="24"/>
          <w:szCs w:val="24"/>
        </w:rPr>
        <w:t>6</w:t>
      </w:r>
      <w:r w:rsidRPr="000C2164">
        <w:rPr>
          <w:rFonts w:ascii="Times New Roman" w:hAnsi="Times New Roman" w:cs="Times New Roman"/>
          <w:b/>
          <w:bCs/>
          <w:sz w:val="24"/>
          <w:szCs w:val="24"/>
        </w:rPr>
        <w:t>.2 Needs/demand analysis (current and forecast)</w:t>
      </w:r>
    </w:p>
    <w:p w14:paraId="30AFA61A" w14:textId="016ACA59" w:rsidR="009C7C50" w:rsidRPr="000C2164" w:rsidRDefault="002E6591" w:rsidP="00AB4B26">
      <w:pPr>
        <w:spacing w:before="200" w:after="0"/>
        <w:jc w:val="both"/>
        <w:rPr>
          <w:rFonts w:ascii="Times New Roman" w:hAnsi="Times New Roman" w:cs="Times New Roman"/>
        </w:rPr>
      </w:pPr>
      <w:r w:rsidRPr="000C2164">
        <w:rPr>
          <w:rFonts w:ascii="Times New Roman" w:hAnsi="Times New Roman" w:cs="Times New Roman"/>
        </w:rPr>
        <w:t xml:space="preserve">Describe </w:t>
      </w:r>
      <w:r w:rsidR="000557B5" w:rsidRPr="000C2164">
        <w:rPr>
          <w:rFonts w:ascii="Times New Roman" w:hAnsi="Times New Roman" w:cs="Times New Roman"/>
        </w:rPr>
        <w:t xml:space="preserve">in detail, using quantitative and qualitative data, </w:t>
      </w:r>
      <w:r w:rsidRPr="000C2164">
        <w:rPr>
          <w:rFonts w:ascii="Times New Roman" w:hAnsi="Times New Roman" w:cs="Times New Roman"/>
        </w:rPr>
        <w:t>the p</w:t>
      </w:r>
      <w:r w:rsidR="00CC2D81" w:rsidRPr="000C2164">
        <w:rPr>
          <w:rFonts w:ascii="Times New Roman" w:hAnsi="Times New Roman" w:cs="Times New Roman"/>
        </w:rPr>
        <w:t>roblems</w:t>
      </w:r>
      <w:r w:rsidR="00AE65D3" w:rsidRPr="000C2164">
        <w:rPr>
          <w:rFonts w:ascii="Times New Roman" w:hAnsi="Times New Roman" w:cs="Times New Roman"/>
        </w:rPr>
        <w:t xml:space="preserve"> (</w:t>
      </w:r>
      <w:r w:rsidR="00694C3E" w:rsidRPr="000C2164">
        <w:rPr>
          <w:rFonts w:ascii="Times New Roman" w:hAnsi="Times New Roman" w:cs="Times New Roman"/>
        </w:rPr>
        <w:t xml:space="preserve">including </w:t>
      </w:r>
      <w:r w:rsidR="000E46A7" w:rsidRPr="000C2164">
        <w:rPr>
          <w:rFonts w:ascii="Times New Roman" w:hAnsi="Times New Roman" w:cs="Times New Roman"/>
        </w:rPr>
        <w:t>gap</w:t>
      </w:r>
      <w:r w:rsidR="00A6455F" w:rsidRPr="000C2164">
        <w:rPr>
          <w:rFonts w:ascii="Times New Roman" w:hAnsi="Times New Roman" w:cs="Times New Roman"/>
        </w:rPr>
        <w:t>s</w:t>
      </w:r>
      <w:r w:rsidR="00694C3E" w:rsidRPr="000C2164">
        <w:rPr>
          <w:rFonts w:ascii="Times New Roman" w:hAnsi="Times New Roman" w:cs="Times New Roman"/>
        </w:rPr>
        <w:t xml:space="preserve">, </w:t>
      </w:r>
      <w:r w:rsidR="000E46A7" w:rsidRPr="000C2164">
        <w:rPr>
          <w:rFonts w:ascii="Times New Roman" w:hAnsi="Times New Roman" w:cs="Times New Roman"/>
        </w:rPr>
        <w:t>shortcomings</w:t>
      </w:r>
      <w:r w:rsidR="004430DC" w:rsidRPr="000C2164">
        <w:rPr>
          <w:rFonts w:ascii="Times New Roman" w:hAnsi="Times New Roman" w:cs="Times New Roman"/>
        </w:rPr>
        <w:t>,</w:t>
      </w:r>
      <w:r w:rsidR="00694C3E" w:rsidRPr="000C2164">
        <w:rPr>
          <w:rFonts w:ascii="Times New Roman" w:hAnsi="Times New Roman" w:cs="Times New Roman"/>
        </w:rPr>
        <w:t xml:space="preserve"> </w:t>
      </w:r>
      <w:r w:rsidR="004430DC" w:rsidRPr="000C2164">
        <w:rPr>
          <w:rFonts w:ascii="Times New Roman" w:hAnsi="Times New Roman" w:cs="Times New Roman"/>
        </w:rPr>
        <w:t xml:space="preserve">or </w:t>
      </w:r>
      <w:r w:rsidR="00AE65D3" w:rsidRPr="000C2164">
        <w:rPr>
          <w:rFonts w:ascii="Times New Roman" w:hAnsi="Times New Roman" w:cs="Times New Roman"/>
        </w:rPr>
        <w:t>deficiencies)</w:t>
      </w:r>
      <w:r w:rsidR="00CC2D81" w:rsidRPr="000C2164">
        <w:rPr>
          <w:rFonts w:ascii="Times New Roman" w:hAnsi="Times New Roman" w:cs="Times New Roman"/>
        </w:rPr>
        <w:t xml:space="preserve"> </w:t>
      </w:r>
      <w:r w:rsidR="00BC302D">
        <w:rPr>
          <w:rFonts w:ascii="Times New Roman" w:hAnsi="Times New Roman" w:cs="Times New Roman"/>
        </w:rPr>
        <w:t xml:space="preserve">that </w:t>
      </w:r>
      <w:r w:rsidR="0024555F">
        <w:rPr>
          <w:rFonts w:ascii="Times New Roman" w:hAnsi="Times New Roman" w:cs="Times New Roman"/>
        </w:rPr>
        <w:t>are</w:t>
      </w:r>
      <w:r w:rsidR="00BC302D">
        <w:rPr>
          <w:rFonts w:ascii="Times New Roman" w:hAnsi="Times New Roman" w:cs="Times New Roman"/>
        </w:rPr>
        <w:t xml:space="preserve"> addressed </w:t>
      </w:r>
      <w:r w:rsidR="00CC2D81" w:rsidRPr="000C2164">
        <w:rPr>
          <w:rFonts w:ascii="Times New Roman" w:hAnsi="Times New Roman" w:cs="Times New Roman"/>
        </w:rPr>
        <w:t>by the Project</w:t>
      </w:r>
      <w:r w:rsidR="000557B5" w:rsidRPr="000C2164">
        <w:rPr>
          <w:rFonts w:ascii="Times New Roman" w:hAnsi="Times New Roman" w:cs="Times New Roman"/>
        </w:rPr>
        <w:t xml:space="preserve"> </w:t>
      </w:r>
      <w:r w:rsidRPr="000C2164">
        <w:rPr>
          <w:rFonts w:ascii="Times New Roman" w:hAnsi="Times New Roman" w:cs="Times New Roman"/>
        </w:rPr>
        <w:t>to demonstrate why the Project is needed.</w:t>
      </w:r>
      <w:r w:rsidR="00B4183F" w:rsidRPr="000C2164">
        <w:rPr>
          <w:rFonts w:ascii="Times New Roman" w:hAnsi="Times New Roman" w:cs="Times New Roman"/>
        </w:rPr>
        <w:t xml:space="preserve"> </w:t>
      </w:r>
      <w:r w:rsidR="00CC2D81" w:rsidRPr="000C2164">
        <w:rPr>
          <w:rFonts w:ascii="Times New Roman" w:hAnsi="Times New Roman" w:cs="Times New Roman"/>
        </w:rPr>
        <w:t xml:space="preserve">It is </w:t>
      </w:r>
      <w:r w:rsidR="000557B5" w:rsidRPr="000C2164">
        <w:rPr>
          <w:rFonts w:ascii="Times New Roman" w:hAnsi="Times New Roman" w:cs="Times New Roman"/>
        </w:rPr>
        <w:t>paramount</w:t>
      </w:r>
      <w:r w:rsidR="00CC2D81" w:rsidRPr="000C2164">
        <w:rPr>
          <w:rFonts w:ascii="Times New Roman" w:hAnsi="Times New Roman" w:cs="Times New Roman"/>
        </w:rPr>
        <w:t xml:space="preserve"> to summarise key infrastructure deficiencies and needs that the Project </w:t>
      </w:r>
      <w:r w:rsidRPr="000C2164">
        <w:rPr>
          <w:rFonts w:ascii="Times New Roman" w:hAnsi="Times New Roman" w:cs="Times New Roman"/>
        </w:rPr>
        <w:t xml:space="preserve">(or project component/phase) </w:t>
      </w:r>
      <w:r w:rsidR="00CC2D81" w:rsidRPr="000C2164">
        <w:rPr>
          <w:rFonts w:ascii="Times New Roman" w:hAnsi="Times New Roman" w:cs="Times New Roman"/>
        </w:rPr>
        <w:t>will address and bring to EU standards.</w:t>
      </w:r>
    </w:p>
    <w:p w14:paraId="17C12C25" w14:textId="13E81DC9" w:rsidR="00BA2C3F" w:rsidRDefault="00BA2C3F" w:rsidP="000E5BF8">
      <w:pPr>
        <w:spacing w:before="200"/>
        <w:jc w:val="both"/>
        <w:rPr>
          <w:rFonts w:ascii="Times New Roman" w:hAnsi="Times New Roman" w:cs="Times New Roman"/>
        </w:rPr>
      </w:pPr>
      <w:r w:rsidRPr="000C2164">
        <w:rPr>
          <w:rFonts w:ascii="Times New Roman" w:hAnsi="Times New Roman" w:cs="Times New Roman"/>
        </w:rPr>
        <w:t>Provide a summary of the demand analysis, including predicted demand growth rate</w:t>
      </w:r>
      <w:r w:rsidR="000557B5" w:rsidRPr="000C2164">
        <w:rPr>
          <w:rFonts w:ascii="Times New Roman" w:hAnsi="Times New Roman" w:cs="Times New Roman"/>
        </w:rPr>
        <w:t xml:space="preserve"> to demonstrate the demand </w:t>
      </w:r>
      <w:r w:rsidR="0024555F">
        <w:rPr>
          <w:rFonts w:ascii="Times New Roman" w:hAnsi="Times New Roman" w:cs="Times New Roman"/>
        </w:rPr>
        <w:t>for</w:t>
      </w:r>
      <w:r w:rsidR="000557B5" w:rsidRPr="000C2164">
        <w:rPr>
          <w:rFonts w:ascii="Times New Roman" w:hAnsi="Times New Roman" w:cs="Times New Roman"/>
        </w:rPr>
        <w:t xml:space="preserve"> the Project</w:t>
      </w:r>
      <w:r w:rsidRPr="000C2164">
        <w:rPr>
          <w:rFonts w:ascii="Times New Roman" w:hAnsi="Times New Roman" w:cs="Times New Roman"/>
        </w:rPr>
        <w:t>, in accordance with the results of the Cost-Benefit Analysis. Minimum information required: (i) projections methodology; (ii) assumptions and baseline</w:t>
      </w:r>
      <w:r w:rsidR="000557B5" w:rsidRPr="000C2164">
        <w:rPr>
          <w:rFonts w:ascii="Times New Roman" w:hAnsi="Times New Roman" w:cs="Times New Roman"/>
        </w:rPr>
        <w:t>s</w:t>
      </w:r>
      <w:r w:rsidRPr="000C2164">
        <w:rPr>
          <w:rFonts w:ascii="Times New Roman" w:hAnsi="Times New Roman" w:cs="Times New Roman"/>
        </w:rPr>
        <w:t xml:space="preserve"> (e.g. traffic in the past</w:t>
      </w:r>
      <w:r w:rsidR="004430DC" w:rsidRPr="000C2164">
        <w:rPr>
          <w:rFonts w:ascii="Times New Roman" w:hAnsi="Times New Roman" w:cs="Times New Roman"/>
        </w:rPr>
        <w:t>,</w:t>
      </w:r>
      <w:r w:rsidRPr="000C2164">
        <w:rPr>
          <w:rFonts w:ascii="Times New Roman" w:hAnsi="Times New Roman" w:cs="Times New Roman"/>
        </w:rPr>
        <w:t xml:space="preserve"> future </w:t>
      </w:r>
      <w:r w:rsidR="004430DC" w:rsidRPr="000C2164">
        <w:rPr>
          <w:rFonts w:ascii="Times New Roman" w:hAnsi="Times New Roman" w:cs="Times New Roman"/>
        </w:rPr>
        <w:t xml:space="preserve">traffic </w:t>
      </w:r>
      <w:r w:rsidRPr="000C2164">
        <w:rPr>
          <w:rFonts w:ascii="Times New Roman" w:hAnsi="Times New Roman" w:cs="Times New Roman"/>
        </w:rPr>
        <w:t xml:space="preserve">without the project); (iii) projections for selected options (if applicable); (iv) supply side aspects including </w:t>
      </w:r>
      <w:r w:rsidR="00FF758F" w:rsidRPr="000C2164">
        <w:rPr>
          <w:rFonts w:ascii="Times New Roman" w:hAnsi="Times New Roman" w:cs="Times New Roman"/>
        </w:rPr>
        <w:t xml:space="preserve">analysis of </w:t>
      </w:r>
      <w:r w:rsidRPr="000C2164">
        <w:rPr>
          <w:rFonts w:ascii="Times New Roman" w:hAnsi="Times New Roman" w:cs="Times New Roman"/>
        </w:rPr>
        <w:t xml:space="preserve">existing and expected </w:t>
      </w:r>
      <w:r w:rsidR="00FF758F" w:rsidRPr="000C2164">
        <w:rPr>
          <w:rFonts w:ascii="Times New Roman" w:hAnsi="Times New Roman" w:cs="Times New Roman"/>
        </w:rPr>
        <w:t>infrastructure developments</w:t>
      </w:r>
      <w:r w:rsidRPr="000C2164">
        <w:rPr>
          <w:rFonts w:ascii="Times New Roman" w:hAnsi="Times New Roman" w:cs="Times New Roman"/>
        </w:rPr>
        <w:t xml:space="preserve">; (v) network effect (if any). </w:t>
      </w:r>
    </w:p>
    <w:p w14:paraId="17BC6418" w14:textId="003750A1" w:rsidR="00EB4DAF" w:rsidRPr="000C2164" w:rsidRDefault="00EB4DAF" w:rsidP="00534DB6">
      <w:pPr>
        <w:spacing w:after="0"/>
        <w:jc w:val="both"/>
        <w:rPr>
          <w:rFonts w:ascii="Times New Roman" w:hAnsi="Times New Roman" w:cs="Times New Roman"/>
          <w:b/>
          <w:bCs/>
          <w:sz w:val="24"/>
          <w:szCs w:val="24"/>
        </w:rPr>
      </w:pPr>
      <w:r w:rsidRPr="000C2164">
        <w:rPr>
          <w:rFonts w:ascii="Times New Roman" w:hAnsi="Times New Roman" w:cs="Times New Roman"/>
          <w:b/>
          <w:bCs/>
          <w:sz w:val="24"/>
          <w:szCs w:val="24"/>
        </w:rPr>
        <w:t>1</w:t>
      </w:r>
      <w:r w:rsidR="00BC302D">
        <w:rPr>
          <w:rFonts w:ascii="Times New Roman" w:hAnsi="Times New Roman" w:cs="Times New Roman"/>
          <w:b/>
          <w:bCs/>
          <w:sz w:val="24"/>
          <w:szCs w:val="24"/>
        </w:rPr>
        <w:t>6</w:t>
      </w:r>
      <w:r w:rsidRPr="000C2164">
        <w:rPr>
          <w:rFonts w:ascii="Times New Roman" w:hAnsi="Times New Roman" w:cs="Times New Roman"/>
          <w:b/>
          <w:bCs/>
          <w:sz w:val="24"/>
          <w:szCs w:val="24"/>
        </w:rPr>
        <w:t>.3</w:t>
      </w:r>
      <w:r w:rsidR="00534DB6" w:rsidRPr="000C2164">
        <w:rPr>
          <w:rFonts w:ascii="Times New Roman" w:hAnsi="Times New Roman" w:cs="Times New Roman"/>
          <w:b/>
          <w:bCs/>
          <w:sz w:val="24"/>
          <w:szCs w:val="24"/>
        </w:rPr>
        <w:t xml:space="preserve"> </w:t>
      </w:r>
      <w:r w:rsidRPr="000C2164">
        <w:rPr>
          <w:rFonts w:ascii="Times New Roman" w:hAnsi="Times New Roman" w:cs="Times New Roman"/>
          <w:b/>
          <w:bCs/>
          <w:sz w:val="24"/>
          <w:szCs w:val="24"/>
        </w:rPr>
        <w:t xml:space="preserve">Main objectives of the </w:t>
      </w:r>
      <w:r w:rsidR="00534DB6" w:rsidRPr="000C2164">
        <w:rPr>
          <w:rFonts w:ascii="Times New Roman" w:hAnsi="Times New Roman" w:cs="Times New Roman"/>
          <w:b/>
          <w:bCs/>
          <w:sz w:val="24"/>
          <w:szCs w:val="24"/>
        </w:rPr>
        <w:t>P</w:t>
      </w:r>
      <w:r w:rsidRPr="000C2164">
        <w:rPr>
          <w:rFonts w:ascii="Times New Roman" w:hAnsi="Times New Roman" w:cs="Times New Roman"/>
          <w:b/>
          <w:bCs/>
          <w:sz w:val="24"/>
          <w:szCs w:val="24"/>
        </w:rPr>
        <w:t xml:space="preserve">roject </w:t>
      </w:r>
    </w:p>
    <w:p w14:paraId="6664142C" w14:textId="09FDB1DE" w:rsidR="005E5C44" w:rsidRPr="000C2164" w:rsidRDefault="009F74F4" w:rsidP="000E46A7">
      <w:pPr>
        <w:spacing w:before="200" w:after="0"/>
        <w:jc w:val="both"/>
        <w:rPr>
          <w:rFonts w:ascii="Times New Roman" w:hAnsi="Times New Roman" w:cs="Times New Roman"/>
        </w:rPr>
      </w:pPr>
      <w:r w:rsidRPr="000C2164">
        <w:rPr>
          <w:rFonts w:ascii="Times New Roman" w:hAnsi="Times New Roman" w:cs="Times New Roman"/>
        </w:rPr>
        <w:t xml:space="preserve">The information </w:t>
      </w:r>
      <w:r w:rsidR="00506BAA">
        <w:rPr>
          <w:rFonts w:ascii="Times New Roman" w:hAnsi="Times New Roman" w:cs="Times New Roman"/>
        </w:rPr>
        <w:t xml:space="preserve">that should be </w:t>
      </w:r>
      <w:r w:rsidRPr="000C2164">
        <w:rPr>
          <w:rFonts w:ascii="Times New Roman" w:hAnsi="Times New Roman" w:cs="Times New Roman"/>
        </w:rPr>
        <w:t>provided in this s</w:t>
      </w:r>
      <w:r w:rsidR="00CB71CA" w:rsidRPr="000C2164">
        <w:rPr>
          <w:rFonts w:ascii="Times New Roman" w:hAnsi="Times New Roman" w:cs="Times New Roman"/>
        </w:rPr>
        <w:t>ub</w:t>
      </w:r>
      <w:r w:rsidR="005E5C44" w:rsidRPr="000C2164">
        <w:rPr>
          <w:rFonts w:ascii="Times New Roman" w:hAnsi="Times New Roman" w:cs="Times New Roman"/>
        </w:rPr>
        <w:t>section is twofold: (a) defi</w:t>
      </w:r>
      <w:r w:rsidRPr="000C2164">
        <w:rPr>
          <w:rFonts w:ascii="Times New Roman" w:hAnsi="Times New Roman" w:cs="Times New Roman"/>
        </w:rPr>
        <w:t>n</w:t>
      </w:r>
      <w:r w:rsidR="002B1F24" w:rsidRPr="000C2164">
        <w:rPr>
          <w:rFonts w:ascii="Times New Roman" w:hAnsi="Times New Roman" w:cs="Times New Roman"/>
        </w:rPr>
        <w:t>e</w:t>
      </w:r>
      <w:r w:rsidRPr="000C2164">
        <w:rPr>
          <w:rFonts w:ascii="Times New Roman" w:hAnsi="Times New Roman" w:cs="Times New Roman"/>
        </w:rPr>
        <w:t xml:space="preserve"> </w:t>
      </w:r>
      <w:r w:rsidR="005E5C44" w:rsidRPr="000C2164">
        <w:rPr>
          <w:rFonts w:ascii="Times New Roman" w:hAnsi="Times New Roman" w:cs="Times New Roman"/>
        </w:rPr>
        <w:t xml:space="preserve">the </w:t>
      </w:r>
      <w:r w:rsidRPr="000C2164">
        <w:rPr>
          <w:rFonts w:ascii="Times New Roman" w:hAnsi="Times New Roman" w:cs="Times New Roman"/>
        </w:rPr>
        <w:t xml:space="preserve">socio-economic </w:t>
      </w:r>
      <w:r w:rsidR="005E5C44" w:rsidRPr="000C2164">
        <w:rPr>
          <w:rFonts w:ascii="Times New Roman" w:hAnsi="Times New Roman" w:cs="Times New Roman"/>
        </w:rPr>
        <w:t>objectives of the Project</w:t>
      </w:r>
      <w:r w:rsidRPr="000C2164">
        <w:rPr>
          <w:rFonts w:ascii="Times New Roman" w:hAnsi="Times New Roman" w:cs="Times New Roman"/>
        </w:rPr>
        <w:t>,</w:t>
      </w:r>
      <w:r w:rsidR="005E5C44" w:rsidRPr="000C2164">
        <w:rPr>
          <w:rFonts w:ascii="Times New Roman" w:hAnsi="Times New Roman" w:cs="Times New Roman"/>
        </w:rPr>
        <w:t xml:space="preserve"> and (b) link the objectives to medium and long-term strategic objectives, action plans</w:t>
      </w:r>
      <w:r w:rsidR="00506BAA">
        <w:rPr>
          <w:rFonts w:ascii="Times New Roman" w:hAnsi="Times New Roman" w:cs="Times New Roman"/>
        </w:rPr>
        <w:t xml:space="preserve">, </w:t>
      </w:r>
      <w:r w:rsidR="005E5C44" w:rsidRPr="000C2164">
        <w:rPr>
          <w:rFonts w:ascii="Times New Roman" w:hAnsi="Times New Roman" w:cs="Times New Roman"/>
        </w:rPr>
        <w:t>other strategic documents.</w:t>
      </w:r>
    </w:p>
    <w:p w14:paraId="5E7979EB" w14:textId="2280972E" w:rsidR="000E46A7" w:rsidRPr="000C2164" w:rsidRDefault="000E46A7" w:rsidP="000E46A7">
      <w:pPr>
        <w:spacing w:before="200" w:after="0"/>
        <w:jc w:val="both"/>
        <w:rPr>
          <w:rFonts w:ascii="Times New Roman" w:hAnsi="Times New Roman" w:cs="Times New Roman"/>
        </w:rPr>
      </w:pPr>
      <w:r w:rsidRPr="000C2164">
        <w:rPr>
          <w:rFonts w:ascii="Times New Roman" w:hAnsi="Times New Roman" w:cs="Times New Roman"/>
        </w:rPr>
        <w:t>The</w:t>
      </w:r>
      <w:r w:rsidR="00FF758F" w:rsidRPr="000C2164">
        <w:rPr>
          <w:rFonts w:ascii="Times New Roman" w:hAnsi="Times New Roman" w:cs="Times New Roman"/>
        </w:rPr>
        <w:t xml:space="preserve"> </w:t>
      </w:r>
      <w:r w:rsidRPr="000C2164">
        <w:rPr>
          <w:rFonts w:ascii="Times New Roman" w:hAnsi="Times New Roman" w:cs="Times New Roman"/>
        </w:rPr>
        <w:t xml:space="preserve">objectives </w:t>
      </w:r>
      <w:r w:rsidR="005E5C44" w:rsidRPr="000C2164">
        <w:rPr>
          <w:rFonts w:ascii="Times New Roman" w:hAnsi="Times New Roman" w:cs="Times New Roman"/>
        </w:rPr>
        <w:t xml:space="preserve">of the Project </w:t>
      </w:r>
      <w:r w:rsidRPr="000C2164">
        <w:rPr>
          <w:rFonts w:ascii="Times New Roman" w:hAnsi="Times New Roman" w:cs="Times New Roman"/>
        </w:rPr>
        <w:t xml:space="preserve">must be realistic (be achievable within the timeframe of the </w:t>
      </w:r>
      <w:r w:rsidR="00694C3E" w:rsidRPr="000C2164">
        <w:rPr>
          <w:rFonts w:ascii="Times New Roman" w:hAnsi="Times New Roman" w:cs="Times New Roman"/>
        </w:rPr>
        <w:t>P</w:t>
      </w:r>
      <w:r w:rsidRPr="000C2164">
        <w:rPr>
          <w:rFonts w:ascii="Times New Roman" w:hAnsi="Times New Roman" w:cs="Times New Roman"/>
        </w:rPr>
        <w:t>roject with the proposed budget and means</w:t>
      </w:r>
      <w:r w:rsidR="00694C3E" w:rsidRPr="000C2164">
        <w:rPr>
          <w:rFonts w:ascii="Times New Roman" w:hAnsi="Times New Roman" w:cs="Times New Roman"/>
        </w:rPr>
        <w:t>),</w:t>
      </w:r>
      <w:r w:rsidRPr="000C2164">
        <w:rPr>
          <w:rFonts w:ascii="Times New Roman" w:hAnsi="Times New Roman" w:cs="Times New Roman"/>
        </w:rPr>
        <w:t xml:space="preserve"> clear (without ambiguity)</w:t>
      </w:r>
      <w:r w:rsidR="00AA5626" w:rsidRPr="000C2164">
        <w:rPr>
          <w:rFonts w:ascii="Times New Roman" w:hAnsi="Times New Roman" w:cs="Times New Roman"/>
        </w:rPr>
        <w:t xml:space="preserve">, </w:t>
      </w:r>
      <w:r w:rsidR="00694C3E" w:rsidRPr="000C2164">
        <w:rPr>
          <w:rFonts w:ascii="Times New Roman" w:hAnsi="Times New Roman" w:cs="Times New Roman"/>
        </w:rPr>
        <w:t xml:space="preserve">quantified as </w:t>
      </w:r>
      <w:r w:rsidR="005E5C44" w:rsidRPr="000C2164">
        <w:rPr>
          <w:rFonts w:ascii="Times New Roman" w:hAnsi="Times New Roman" w:cs="Times New Roman"/>
        </w:rPr>
        <w:t>far</w:t>
      </w:r>
      <w:r w:rsidR="00694C3E" w:rsidRPr="000C2164">
        <w:rPr>
          <w:rFonts w:ascii="Times New Roman" w:hAnsi="Times New Roman" w:cs="Times New Roman"/>
        </w:rPr>
        <w:t xml:space="preserve"> as possible</w:t>
      </w:r>
      <w:r w:rsidR="005E2C86" w:rsidRPr="000C2164">
        <w:rPr>
          <w:rFonts w:ascii="Times New Roman" w:hAnsi="Times New Roman" w:cs="Times New Roman"/>
        </w:rPr>
        <w:t>,</w:t>
      </w:r>
      <w:r w:rsidR="00AA5626" w:rsidRPr="000C2164">
        <w:rPr>
          <w:rFonts w:ascii="Times New Roman" w:hAnsi="Times New Roman" w:cs="Times New Roman"/>
        </w:rPr>
        <w:t xml:space="preserve"> and linked to the </w:t>
      </w:r>
      <w:r w:rsidR="00506BAA">
        <w:rPr>
          <w:rFonts w:ascii="Times New Roman" w:hAnsi="Times New Roman" w:cs="Times New Roman"/>
        </w:rPr>
        <w:t xml:space="preserve">proposed </w:t>
      </w:r>
      <w:r w:rsidR="00AA5626" w:rsidRPr="000C2164">
        <w:rPr>
          <w:rFonts w:ascii="Times New Roman" w:hAnsi="Times New Roman" w:cs="Times New Roman"/>
        </w:rPr>
        <w:t>investments</w:t>
      </w:r>
      <w:r w:rsidRPr="000C2164">
        <w:rPr>
          <w:rFonts w:ascii="Times New Roman" w:hAnsi="Times New Roman" w:cs="Times New Roman"/>
        </w:rPr>
        <w:t xml:space="preserve">. They </w:t>
      </w:r>
      <w:r w:rsidR="00A6455F" w:rsidRPr="000C2164">
        <w:rPr>
          <w:rFonts w:ascii="Times New Roman" w:hAnsi="Times New Roman" w:cs="Times New Roman"/>
        </w:rPr>
        <w:t>should directly address the problem</w:t>
      </w:r>
      <w:r w:rsidR="005E2C86" w:rsidRPr="000C2164">
        <w:rPr>
          <w:rFonts w:ascii="Times New Roman" w:hAnsi="Times New Roman" w:cs="Times New Roman"/>
        </w:rPr>
        <w:t xml:space="preserve">(s) </w:t>
      </w:r>
      <w:r w:rsidR="008317CB" w:rsidRPr="000C2164">
        <w:rPr>
          <w:rFonts w:ascii="Times New Roman" w:hAnsi="Times New Roman" w:cs="Times New Roman"/>
        </w:rPr>
        <w:t>targeted by the Project</w:t>
      </w:r>
      <w:r w:rsidR="00A6455F" w:rsidRPr="000C2164">
        <w:rPr>
          <w:rFonts w:ascii="Times New Roman" w:hAnsi="Times New Roman" w:cs="Times New Roman"/>
        </w:rPr>
        <w:t>.</w:t>
      </w:r>
      <w:r w:rsidR="00236674" w:rsidRPr="000C2164">
        <w:rPr>
          <w:rFonts w:ascii="Times New Roman" w:hAnsi="Times New Roman" w:cs="Times New Roman"/>
        </w:rPr>
        <w:t xml:space="preserve"> </w:t>
      </w:r>
      <w:r w:rsidR="00AE65D3" w:rsidRPr="000C2164">
        <w:rPr>
          <w:rFonts w:ascii="Times New Roman" w:hAnsi="Times New Roman" w:cs="Times New Roman"/>
        </w:rPr>
        <w:t xml:space="preserve">The link must be clear between </w:t>
      </w:r>
      <w:r w:rsidR="00A6455F" w:rsidRPr="000C2164">
        <w:rPr>
          <w:rFonts w:ascii="Times New Roman" w:hAnsi="Times New Roman" w:cs="Times New Roman"/>
        </w:rPr>
        <w:t>identified problems</w:t>
      </w:r>
      <w:r w:rsidR="00AE65D3" w:rsidRPr="000C2164">
        <w:rPr>
          <w:rFonts w:ascii="Times New Roman" w:hAnsi="Times New Roman" w:cs="Times New Roman"/>
        </w:rPr>
        <w:t xml:space="preserve"> (gaps/shortcomings/deficiencies)</w:t>
      </w:r>
      <w:r w:rsidR="005E2C86" w:rsidRPr="000C2164">
        <w:rPr>
          <w:rFonts w:ascii="Times New Roman" w:hAnsi="Times New Roman" w:cs="Times New Roman"/>
        </w:rPr>
        <w:t>,</w:t>
      </w:r>
      <w:r w:rsidR="00AE65D3" w:rsidRPr="000C2164">
        <w:rPr>
          <w:rFonts w:ascii="Times New Roman" w:hAnsi="Times New Roman" w:cs="Times New Roman"/>
        </w:rPr>
        <w:t xml:space="preserve"> </w:t>
      </w:r>
      <w:r w:rsidR="008317CB" w:rsidRPr="000C2164">
        <w:rPr>
          <w:rFonts w:ascii="Times New Roman" w:hAnsi="Times New Roman" w:cs="Times New Roman"/>
        </w:rPr>
        <w:t>project</w:t>
      </w:r>
      <w:r w:rsidR="00AE65D3" w:rsidRPr="000C2164">
        <w:rPr>
          <w:rFonts w:ascii="Times New Roman" w:hAnsi="Times New Roman" w:cs="Times New Roman"/>
        </w:rPr>
        <w:t xml:space="preserve"> objectives</w:t>
      </w:r>
      <w:r w:rsidR="008317CB" w:rsidRPr="000C2164">
        <w:rPr>
          <w:rFonts w:ascii="Times New Roman" w:hAnsi="Times New Roman" w:cs="Times New Roman"/>
        </w:rPr>
        <w:t xml:space="preserve"> and</w:t>
      </w:r>
      <w:r w:rsidR="00D72F1F" w:rsidRPr="000C2164">
        <w:rPr>
          <w:rFonts w:ascii="Times New Roman" w:hAnsi="Times New Roman" w:cs="Times New Roman"/>
        </w:rPr>
        <w:t xml:space="preserve"> proposed solution</w:t>
      </w:r>
      <w:r w:rsidR="005E2C86" w:rsidRPr="000C2164">
        <w:rPr>
          <w:rFonts w:ascii="Times New Roman" w:hAnsi="Times New Roman" w:cs="Times New Roman"/>
        </w:rPr>
        <w:t>(</w:t>
      </w:r>
      <w:r w:rsidR="00D72F1F" w:rsidRPr="000C2164">
        <w:rPr>
          <w:rFonts w:ascii="Times New Roman" w:hAnsi="Times New Roman" w:cs="Times New Roman"/>
        </w:rPr>
        <w:t>s</w:t>
      </w:r>
      <w:r w:rsidR="005E2C86" w:rsidRPr="000C2164">
        <w:rPr>
          <w:rFonts w:ascii="Times New Roman" w:hAnsi="Times New Roman" w:cs="Times New Roman"/>
        </w:rPr>
        <w:t>)</w:t>
      </w:r>
      <w:r w:rsidR="00AE65D3" w:rsidRPr="000C2164">
        <w:rPr>
          <w:rFonts w:ascii="Times New Roman" w:hAnsi="Times New Roman" w:cs="Times New Roman"/>
        </w:rPr>
        <w:t xml:space="preserve">. </w:t>
      </w:r>
    </w:p>
    <w:p w14:paraId="76E2DF85" w14:textId="4F26B420" w:rsidR="009C7F38" w:rsidRPr="000C2164" w:rsidRDefault="009C7F38" w:rsidP="000042DE">
      <w:pPr>
        <w:spacing w:before="200"/>
        <w:jc w:val="both"/>
        <w:rPr>
          <w:rFonts w:ascii="Times New Roman" w:hAnsi="Times New Roman" w:cs="Times New Roman"/>
        </w:rPr>
      </w:pPr>
      <w:r w:rsidRPr="000C2164">
        <w:rPr>
          <w:rFonts w:ascii="Times New Roman" w:hAnsi="Times New Roman" w:cs="Times New Roman"/>
        </w:rPr>
        <w:t>Socio-economic objectives must be identified and quantified</w:t>
      </w:r>
      <w:r w:rsidR="000042DE" w:rsidRPr="000C2164">
        <w:rPr>
          <w:rFonts w:ascii="Times New Roman" w:hAnsi="Times New Roman" w:cs="Times New Roman"/>
        </w:rPr>
        <w:t xml:space="preserve"> as far as possible</w:t>
      </w:r>
      <w:r w:rsidRPr="000C2164">
        <w:rPr>
          <w:rFonts w:ascii="Times New Roman" w:hAnsi="Times New Roman" w:cs="Times New Roman"/>
        </w:rPr>
        <w:t xml:space="preserve">. For example, the following can be quantified: </w:t>
      </w:r>
      <w:r w:rsidR="00F20C60" w:rsidRPr="000C2164">
        <w:rPr>
          <w:rFonts w:ascii="Times New Roman" w:hAnsi="Times New Roman" w:cs="Times New Roman"/>
        </w:rPr>
        <w:t xml:space="preserve">employment opportunities and business development in the project area, improved living and health conditions in the project area, resource savings, </w:t>
      </w:r>
      <w:r w:rsidR="00506BAA">
        <w:rPr>
          <w:rFonts w:ascii="Times New Roman" w:hAnsi="Times New Roman" w:cs="Times New Roman"/>
        </w:rPr>
        <w:t xml:space="preserve">reduction in greenhouse gas (GHG) </w:t>
      </w:r>
      <w:r w:rsidR="00F20C60" w:rsidRPr="000C2164">
        <w:rPr>
          <w:rFonts w:ascii="Times New Roman" w:hAnsi="Times New Roman" w:cs="Times New Roman"/>
        </w:rPr>
        <w:t>emission</w:t>
      </w:r>
      <w:r w:rsidR="00506BAA">
        <w:rPr>
          <w:rFonts w:ascii="Times New Roman" w:hAnsi="Times New Roman" w:cs="Times New Roman"/>
        </w:rPr>
        <w:t>s</w:t>
      </w:r>
      <w:r w:rsidR="00F20C60" w:rsidRPr="000C2164">
        <w:rPr>
          <w:rFonts w:ascii="Times New Roman" w:hAnsi="Times New Roman" w:cs="Times New Roman"/>
        </w:rPr>
        <w:t>, synergies with other regional or national programmes, etc</w:t>
      </w:r>
      <w:r w:rsidRPr="000C2164">
        <w:rPr>
          <w:rFonts w:ascii="Times New Roman" w:hAnsi="Times New Roman" w:cs="Times New Roman"/>
        </w:rPr>
        <w:t>.</w:t>
      </w:r>
    </w:p>
    <w:p w14:paraId="5FC1DDDF" w14:textId="452980C7" w:rsidR="002B1F24" w:rsidRDefault="002B1F24" w:rsidP="000042DE">
      <w:pPr>
        <w:spacing w:before="200"/>
        <w:jc w:val="both"/>
        <w:rPr>
          <w:rFonts w:ascii="Times New Roman" w:hAnsi="Times New Roman" w:cs="Times New Roman"/>
        </w:rPr>
      </w:pPr>
      <w:r w:rsidRPr="000C2164">
        <w:rPr>
          <w:rFonts w:ascii="Times New Roman" w:hAnsi="Times New Roman" w:cs="Times New Roman"/>
        </w:rPr>
        <w:t xml:space="preserve">The main objectives of the Project should be presented in terms of outcomes/outputs in coherence with section </w:t>
      </w:r>
      <w:r w:rsidR="00B6476D">
        <w:rPr>
          <w:rFonts w:ascii="Times New Roman" w:hAnsi="Times New Roman" w:cs="Times New Roman"/>
          <w:color w:val="0033CC"/>
        </w:rPr>
        <w:fldChar w:fldCharType="begin"/>
      </w:r>
      <w:r w:rsidR="00B6476D" w:rsidRPr="00B6476D">
        <w:rPr>
          <w:rFonts w:ascii="Times New Roman" w:hAnsi="Times New Roman" w:cs="Times New Roman"/>
          <w:color w:val="0033CC"/>
        </w:rPr>
        <w:instrText xml:space="preserve"> REF _Ref54101295 \r \h </w:instrText>
      </w:r>
      <w:r w:rsidR="00B6476D">
        <w:rPr>
          <w:rFonts w:ascii="Times New Roman" w:hAnsi="Times New Roman" w:cs="Times New Roman"/>
          <w:color w:val="0033CC"/>
        </w:rPr>
        <w:instrText xml:space="preserve"> \* MERGEFORMAT </w:instrText>
      </w:r>
      <w:r w:rsidR="00B6476D">
        <w:rPr>
          <w:rFonts w:ascii="Times New Roman" w:hAnsi="Times New Roman" w:cs="Times New Roman"/>
          <w:color w:val="0033CC"/>
        </w:rPr>
      </w:r>
      <w:r w:rsidR="00B6476D">
        <w:rPr>
          <w:rFonts w:ascii="Times New Roman" w:hAnsi="Times New Roman" w:cs="Times New Roman"/>
          <w:color w:val="0033CC"/>
        </w:rPr>
        <w:fldChar w:fldCharType="separate"/>
      </w:r>
      <w:r w:rsidR="00B6476D" w:rsidRPr="00B6476D">
        <w:rPr>
          <w:rFonts w:ascii="Times New Roman" w:hAnsi="Times New Roman" w:cs="Times New Roman"/>
          <w:color w:val="0033CC"/>
        </w:rPr>
        <w:t>27</w:t>
      </w:r>
      <w:r w:rsidR="00B6476D">
        <w:rPr>
          <w:rFonts w:ascii="Times New Roman" w:hAnsi="Times New Roman" w:cs="Times New Roman"/>
          <w:color w:val="0033CC"/>
        </w:rPr>
        <w:fldChar w:fldCharType="end"/>
      </w:r>
      <w:r w:rsidRPr="000C2164">
        <w:rPr>
          <w:rFonts w:ascii="Times New Roman" w:hAnsi="Times New Roman" w:cs="Times New Roman"/>
          <w:color w:val="0033CC"/>
        </w:rPr>
        <w:t xml:space="preserve"> - </w:t>
      </w:r>
      <w:r w:rsidRPr="000C2164">
        <w:rPr>
          <w:rFonts w:ascii="Times New Roman" w:hAnsi="Times New Roman" w:cs="Times New Roman"/>
          <w:color w:val="0033CC"/>
        </w:rPr>
        <w:fldChar w:fldCharType="begin"/>
      </w:r>
      <w:r w:rsidRPr="000C2164">
        <w:rPr>
          <w:rFonts w:ascii="Times New Roman" w:hAnsi="Times New Roman" w:cs="Times New Roman"/>
          <w:color w:val="0033CC"/>
        </w:rPr>
        <w:instrText xml:space="preserve"> REF _Ref58247481 \h  \* MERGEFORMAT </w:instrText>
      </w:r>
      <w:r w:rsidRPr="000C2164">
        <w:rPr>
          <w:rFonts w:ascii="Times New Roman" w:hAnsi="Times New Roman" w:cs="Times New Roman"/>
          <w:color w:val="0033CC"/>
        </w:rPr>
      </w:r>
      <w:r w:rsidRPr="000C2164">
        <w:rPr>
          <w:rFonts w:ascii="Times New Roman" w:hAnsi="Times New Roman" w:cs="Times New Roman"/>
          <w:color w:val="0033CC"/>
        </w:rPr>
        <w:fldChar w:fldCharType="separate"/>
      </w:r>
      <w:r w:rsidRPr="000C2164">
        <w:rPr>
          <w:rFonts w:ascii="Times New Roman" w:hAnsi="Times New Roman" w:cs="Times New Roman"/>
          <w:color w:val="0033CC"/>
        </w:rPr>
        <w:t>Expected results</w:t>
      </w:r>
      <w:r w:rsidRPr="000C2164">
        <w:rPr>
          <w:rFonts w:ascii="Times New Roman" w:hAnsi="Times New Roman" w:cs="Times New Roman"/>
          <w:color w:val="0033CC"/>
        </w:rPr>
        <w:fldChar w:fldCharType="end"/>
      </w:r>
      <w:r w:rsidRPr="000C2164">
        <w:rPr>
          <w:rFonts w:ascii="Times New Roman" w:hAnsi="Times New Roman" w:cs="Times New Roman"/>
        </w:rPr>
        <w:t>.</w:t>
      </w:r>
    </w:p>
    <w:p w14:paraId="7F2B8509" w14:textId="1DE95BDA" w:rsidR="00B72C13" w:rsidRPr="000C2164" w:rsidRDefault="00506EBE" w:rsidP="000E46A7">
      <w:pPr>
        <w:spacing w:before="200" w:after="0"/>
        <w:jc w:val="both"/>
        <w:rPr>
          <w:rFonts w:ascii="Times New Roman" w:hAnsi="Times New Roman" w:cs="Times New Roman"/>
          <w:i/>
          <w:iCs/>
          <w:sz w:val="20"/>
          <w:szCs w:val="20"/>
        </w:rPr>
      </w:pPr>
      <w:r w:rsidRPr="000C2164">
        <w:rPr>
          <w:rFonts w:ascii="Times New Roman" w:hAnsi="Times New Roman" w:cs="Times New Roman"/>
          <w:i/>
          <w:iCs/>
          <w:color w:val="C0504D" w:themeColor="accent2"/>
          <w:sz w:val="20"/>
          <w:szCs w:val="20"/>
        </w:rPr>
        <w:t>Example:</w:t>
      </w:r>
      <w:r w:rsidR="00AA5626" w:rsidRPr="000C2164">
        <w:rPr>
          <w:rFonts w:ascii="Times New Roman" w:hAnsi="Times New Roman" w:cs="Times New Roman"/>
          <w:i/>
          <w:iCs/>
          <w:color w:val="C0504D" w:themeColor="accent2"/>
          <w:sz w:val="20"/>
          <w:szCs w:val="20"/>
        </w:rPr>
        <w:t xml:space="preserve"> </w:t>
      </w:r>
      <w:r w:rsidRPr="000C2164">
        <w:rPr>
          <w:rFonts w:ascii="Times New Roman" w:hAnsi="Times New Roman" w:cs="Times New Roman"/>
          <w:i/>
          <w:iCs/>
          <w:color w:val="C0504D" w:themeColor="accent2"/>
          <w:sz w:val="20"/>
          <w:szCs w:val="20"/>
        </w:rPr>
        <w:t xml:space="preserve">Outline of </w:t>
      </w:r>
      <w:r w:rsidR="002B1F24" w:rsidRPr="000C2164">
        <w:rPr>
          <w:rFonts w:ascii="Times New Roman" w:hAnsi="Times New Roman" w:cs="Times New Roman"/>
          <w:i/>
          <w:iCs/>
          <w:color w:val="C0504D" w:themeColor="accent2"/>
          <w:sz w:val="20"/>
          <w:szCs w:val="20"/>
        </w:rPr>
        <w:t>main</w:t>
      </w:r>
      <w:r w:rsidR="000042DE" w:rsidRPr="000C2164">
        <w:rPr>
          <w:rFonts w:ascii="Times New Roman" w:hAnsi="Times New Roman" w:cs="Times New Roman"/>
          <w:i/>
          <w:iCs/>
          <w:color w:val="C0504D" w:themeColor="accent2"/>
          <w:sz w:val="20"/>
          <w:szCs w:val="20"/>
        </w:rPr>
        <w:t xml:space="preserve"> objectives fo</w:t>
      </w:r>
      <w:r w:rsidR="00B72C13" w:rsidRPr="000C2164">
        <w:rPr>
          <w:rFonts w:ascii="Times New Roman" w:hAnsi="Times New Roman" w:cs="Times New Roman"/>
          <w:i/>
          <w:iCs/>
          <w:color w:val="C0504D" w:themeColor="accent2"/>
          <w:sz w:val="20"/>
          <w:szCs w:val="20"/>
        </w:rPr>
        <w:t>r a wa</w:t>
      </w:r>
      <w:r w:rsidR="00F7060C" w:rsidRPr="000C2164">
        <w:rPr>
          <w:rFonts w:ascii="Times New Roman" w:hAnsi="Times New Roman" w:cs="Times New Roman"/>
          <w:i/>
          <w:iCs/>
          <w:color w:val="C0504D" w:themeColor="accent2"/>
          <w:sz w:val="20"/>
          <w:szCs w:val="20"/>
        </w:rPr>
        <w:t>ter</w:t>
      </w:r>
      <w:r w:rsidR="00B72C13" w:rsidRPr="000C2164">
        <w:rPr>
          <w:rFonts w:ascii="Times New Roman" w:hAnsi="Times New Roman" w:cs="Times New Roman"/>
          <w:i/>
          <w:iCs/>
          <w:color w:val="C0504D" w:themeColor="accent2"/>
          <w:sz w:val="20"/>
          <w:szCs w:val="20"/>
        </w:rPr>
        <w:t xml:space="preserve"> management project</w:t>
      </w:r>
    </w:p>
    <w:tbl>
      <w:tblPr>
        <w:tblStyle w:val="TableGrid2"/>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DE9D9" w:themeFill="accent6" w:themeFillTint="33"/>
        <w:tblLook w:val="04A0" w:firstRow="1" w:lastRow="0" w:firstColumn="1" w:lastColumn="0" w:noHBand="0" w:noVBand="1"/>
      </w:tblPr>
      <w:tblGrid>
        <w:gridCol w:w="3433"/>
        <w:gridCol w:w="5593"/>
      </w:tblGrid>
      <w:tr w:rsidR="00B72C13" w:rsidRPr="000C2164" w14:paraId="6EF651B9" w14:textId="77777777" w:rsidTr="008E72C3">
        <w:tc>
          <w:tcPr>
            <w:tcW w:w="5000" w:type="pct"/>
            <w:gridSpan w:val="2"/>
            <w:shd w:val="clear" w:color="auto" w:fill="FDE9D9" w:themeFill="accent6" w:themeFillTint="33"/>
            <w:vAlign w:val="center"/>
          </w:tcPr>
          <w:p w14:paraId="42E53A31" w14:textId="63996E3B" w:rsidR="00B72C13" w:rsidRPr="000C2164" w:rsidRDefault="00B72C13" w:rsidP="008E72C3">
            <w:pPr>
              <w:autoSpaceDE w:val="0"/>
              <w:autoSpaceDN w:val="0"/>
              <w:adjustRightInd w:val="0"/>
              <w:spacing w:before="100" w:line="276" w:lineRule="auto"/>
              <w:jc w:val="both"/>
              <w:rPr>
                <w:rFonts w:ascii="Times New Roman" w:hAnsi="Times New Roman" w:cs="Times New Roman"/>
                <w:sz w:val="18"/>
                <w:szCs w:val="18"/>
              </w:rPr>
            </w:pPr>
            <w:r w:rsidRPr="000C2164">
              <w:rPr>
                <w:rFonts w:ascii="Times New Roman" w:hAnsi="Times New Roman" w:cs="Times New Roman"/>
                <w:b/>
                <w:bCs/>
                <w:sz w:val="18"/>
                <w:szCs w:val="18"/>
                <w:u w:val="single"/>
              </w:rPr>
              <w:t>General objective:</w:t>
            </w:r>
            <w:r w:rsidRPr="000C2164">
              <w:rPr>
                <w:rFonts w:ascii="Times New Roman" w:hAnsi="Times New Roman" w:cs="Times New Roman"/>
                <w:sz w:val="18"/>
                <w:szCs w:val="18"/>
              </w:rPr>
              <w:t xml:space="preserve"> develop a sustainable water supply and wastewater system in the municipality of […] by improving the quality of existing services and reducing the negative impact of wastewater discharges in </w:t>
            </w:r>
            <w:r w:rsidR="002B1F24" w:rsidRPr="000C2164">
              <w:rPr>
                <w:rFonts w:ascii="Times New Roman" w:hAnsi="Times New Roman" w:cs="Times New Roman"/>
                <w:sz w:val="18"/>
                <w:szCs w:val="18"/>
              </w:rPr>
              <w:t>line</w:t>
            </w:r>
            <w:r w:rsidRPr="000C2164">
              <w:rPr>
                <w:rFonts w:ascii="Times New Roman" w:hAnsi="Times New Roman" w:cs="Times New Roman"/>
                <w:sz w:val="18"/>
                <w:szCs w:val="18"/>
              </w:rPr>
              <w:t xml:space="preserve"> with EU </w:t>
            </w:r>
            <w:r w:rsidR="002B1F24" w:rsidRPr="000C2164">
              <w:rPr>
                <w:rFonts w:ascii="Times New Roman" w:hAnsi="Times New Roman" w:cs="Times New Roman"/>
                <w:sz w:val="18"/>
                <w:szCs w:val="18"/>
              </w:rPr>
              <w:t xml:space="preserve">practices and policies </w:t>
            </w:r>
            <w:r w:rsidRPr="000C2164">
              <w:rPr>
                <w:rFonts w:ascii="Times New Roman" w:hAnsi="Times New Roman" w:cs="Times New Roman"/>
                <w:sz w:val="18"/>
                <w:szCs w:val="18"/>
              </w:rPr>
              <w:t xml:space="preserve">and </w:t>
            </w:r>
            <w:r w:rsidR="002B1F24" w:rsidRPr="000C2164">
              <w:rPr>
                <w:rFonts w:ascii="Times New Roman" w:hAnsi="Times New Roman" w:cs="Times New Roman"/>
                <w:sz w:val="18"/>
                <w:szCs w:val="18"/>
              </w:rPr>
              <w:t xml:space="preserve">in the context of the </w:t>
            </w:r>
            <w:r w:rsidRPr="000C2164">
              <w:rPr>
                <w:rFonts w:ascii="Times New Roman" w:hAnsi="Times New Roman" w:cs="Times New Roman"/>
                <w:sz w:val="18"/>
                <w:szCs w:val="18"/>
              </w:rPr>
              <w:t>national</w:t>
            </w:r>
            <w:r w:rsidR="002B1F24" w:rsidRPr="000C2164">
              <w:rPr>
                <w:rFonts w:ascii="Times New Roman" w:hAnsi="Times New Roman" w:cs="Times New Roman"/>
                <w:sz w:val="18"/>
                <w:szCs w:val="18"/>
              </w:rPr>
              <w:t xml:space="preserve"> </w:t>
            </w:r>
            <w:r w:rsidRPr="000C2164">
              <w:rPr>
                <w:rFonts w:ascii="Times New Roman" w:hAnsi="Times New Roman" w:cs="Times New Roman"/>
                <w:sz w:val="18"/>
                <w:szCs w:val="18"/>
              </w:rPr>
              <w:t>/sectoral strategy […].</w:t>
            </w:r>
          </w:p>
        </w:tc>
      </w:tr>
      <w:tr w:rsidR="00B72C13" w:rsidRPr="000C2164" w14:paraId="6C31803B" w14:textId="77777777" w:rsidTr="008E72C3">
        <w:tc>
          <w:tcPr>
            <w:tcW w:w="5000" w:type="pct"/>
            <w:gridSpan w:val="2"/>
            <w:shd w:val="clear" w:color="auto" w:fill="FDE9D9" w:themeFill="accent6" w:themeFillTint="33"/>
            <w:vAlign w:val="center"/>
          </w:tcPr>
          <w:p w14:paraId="7AAA23EF" w14:textId="68B7C18F" w:rsidR="00B72C13" w:rsidRPr="000C2164" w:rsidRDefault="00F7060C" w:rsidP="008E72C3">
            <w:pPr>
              <w:autoSpaceDE w:val="0"/>
              <w:autoSpaceDN w:val="0"/>
              <w:adjustRightInd w:val="0"/>
              <w:spacing w:before="100" w:line="276" w:lineRule="auto"/>
              <w:rPr>
                <w:rFonts w:ascii="Times New Roman" w:hAnsi="Times New Roman" w:cs="Times New Roman"/>
                <w:b/>
                <w:bCs/>
                <w:sz w:val="18"/>
                <w:szCs w:val="18"/>
                <w:u w:val="single"/>
              </w:rPr>
            </w:pPr>
            <w:r w:rsidRPr="000C2164">
              <w:rPr>
                <w:rFonts w:ascii="Times New Roman" w:hAnsi="Times New Roman" w:cs="Times New Roman"/>
                <w:b/>
                <w:bCs/>
                <w:sz w:val="18"/>
                <w:szCs w:val="18"/>
                <w:u w:val="single"/>
              </w:rPr>
              <w:t>S</w:t>
            </w:r>
            <w:r w:rsidR="00B72C13" w:rsidRPr="000C2164">
              <w:rPr>
                <w:rFonts w:ascii="Times New Roman" w:hAnsi="Times New Roman" w:cs="Times New Roman"/>
                <w:b/>
                <w:bCs/>
                <w:sz w:val="18"/>
                <w:szCs w:val="18"/>
                <w:u w:val="single"/>
              </w:rPr>
              <w:t>ocio-economic objectives &amp; indicators</w:t>
            </w:r>
          </w:p>
        </w:tc>
      </w:tr>
      <w:tr w:rsidR="00B72C13" w:rsidRPr="000C2164" w14:paraId="2E781069" w14:textId="77777777" w:rsidTr="008E72C3">
        <w:trPr>
          <w:trHeight w:val="306"/>
        </w:trPr>
        <w:tc>
          <w:tcPr>
            <w:tcW w:w="1902" w:type="pct"/>
            <w:shd w:val="clear" w:color="auto" w:fill="FDE9D9" w:themeFill="accent6" w:themeFillTint="33"/>
            <w:vAlign w:val="center"/>
          </w:tcPr>
          <w:p w14:paraId="421153BD" w14:textId="77777777" w:rsidR="00B72C13" w:rsidRPr="000C2164" w:rsidRDefault="00B72C13" w:rsidP="008E72C3">
            <w:pPr>
              <w:spacing w:before="100" w:line="276" w:lineRule="auto"/>
              <w:rPr>
                <w:rFonts w:ascii="Times New Roman" w:hAnsi="Times New Roman" w:cs="Times New Roman"/>
                <w:b/>
                <w:sz w:val="18"/>
                <w:szCs w:val="18"/>
              </w:rPr>
            </w:pPr>
            <w:r w:rsidRPr="000C2164">
              <w:rPr>
                <w:rFonts w:ascii="Times New Roman" w:hAnsi="Times New Roman" w:cs="Times New Roman"/>
                <w:b/>
                <w:sz w:val="18"/>
                <w:szCs w:val="18"/>
              </w:rPr>
              <w:t>Socio-economic objectives</w:t>
            </w:r>
          </w:p>
        </w:tc>
        <w:tc>
          <w:tcPr>
            <w:tcW w:w="3098" w:type="pct"/>
            <w:shd w:val="clear" w:color="auto" w:fill="FDE9D9" w:themeFill="accent6" w:themeFillTint="33"/>
            <w:vAlign w:val="center"/>
          </w:tcPr>
          <w:p w14:paraId="2DC660B0" w14:textId="77777777" w:rsidR="00B72C13" w:rsidRPr="000C2164" w:rsidRDefault="00B72C13" w:rsidP="008E72C3">
            <w:pPr>
              <w:spacing w:before="100" w:line="276" w:lineRule="auto"/>
              <w:rPr>
                <w:rFonts w:ascii="Times New Roman" w:hAnsi="Times New Roman" w:cs="Times New Roman"/>
                <w:b/>
                <w:sz w:val="18"/>
                <w:szCs w:val="18"/>
              </w:rPr>
            </w:pPr>
            <w:r w:rsidRPr="000C2164">
              <w:rPr>
                <w:rFonts w:ascii="Times New Roman" w:hAnsi="Times New Roman" w:cs="Times New Roman"/>
                <w:b/>
                <w:sz w:val="18"/>
                <w:szCs w:val="18"/>
              </w:rPr>
              <w:t>Indicators</w:t>
            </w:r>
          </w:p>
        </w:tc>
      </w:tr>
      <w:tr w:rsidR="00B72C13" w:rsidRPr="000C2164" w14:paraId="2725ADDA" w14:textId="77777777" w:rsidTr="008E72C3">
        <w:tc>
          <w:tcPr>
            <w:tcW w:w="1902" w:type="pct"/>
            <w:shd w:val="clear" w:color="auto" w:fill="FDE9D9" w:themeFill="accent6" w:themeFillTint="33"/>
          </w:tcPr>
          <w:p w14:paraId="4F1A6921" w14:textId="7DFBD1F2" w:rsidR="00B72C13" w:rsidRPr="000C2164" w:rsidRDefault="00B72C13" w:rsidP="002B1F24">
            <w:pPr>
              <w:autoSpaceDE w:val="0"/>
              <w:autoSpaceDN w:val="0"/>
              <w:adjustRightInd w:val="0"/>
              <w:spacing w:before="100" w:line="276" w:lineRule="auto"/>
              <w:rPr>
                <w:rFonts w:ascii="Times New Roman" w:hAnsi="Times New Roman" w:cs="Times New Roman"/>
                <w:sz w:val="18"/>
                <w:szCs w:val="18"/>
              </w:rPr>
            </w:pPr>
            <w:r w:rsidRPr="000C2164">
              <w:rPr>
                <w:rFonts w:ascii="Times New Roman" w:hAnsi="Times New Roman" w:cs="Times New Roman"/>
                <w:sz w:val="18"/>
                <w:szCs w:val="18"/>
              </w:rPr>
              <w:t>Creation of new jobs during construction</w:t>
            </w:r>
            <w:r w:rsidR="00B82A24" w:rsidRPr="000C2164">
              <w:rPr>
                <w:rFonts w:ascii="Times New Roman" w:hAnsi="Times New Roman" w:cs="Times New Roman"/>
                <w:sz w:val="18"/>
                <w:szCs w:val="18"/>
              </w:rPr>
              <w:t xml:space="preserve"> </w:t>
            </w:r>
            <w:r w:rsidR="004B5D0B">
              <w:rPr>
                <w:rFonts w:ascii="Times New Roman" w:hAnsi="Times New Roman" w:cs="Times New Roman"/>
                <w:sz w:val="18"/>
                <w:szCs w:val="18"/>
              </w:rPr>
              <w:t>phase</w:t>
            </w:r>
          </w:p>
        </w:tc>
        <w:tc>
          <w:tcPr>
            <w:tcW w:w="3098" w:type="pct"/>
            <w:shd w:val="clear" w:color="auto" w:fill="FDE9D9" w:themeFill="accent6" w:themeFillTint="33"/>
            <w:vAlign w:val="center"/>
          </w:tcPr>
          <w:p w14:paraId="434000CA" w14:textId="77777777" w:rsidR="00B72C13" w:rsidRPr="000C2164" w:rsidRDefault="00B72C13" w:rsidP="008E72C3">
            <w:pPr>
              <w:spacing w:before="100" w:line="276" w:lineRule="auto"/>
              <w:rPr>
                <w:rFonts w:ascii="Times New Roman" w:hAnsi="Times New Roman" w:cs="Times New Roman"/>
                <w:b/>
                <w:sz w:val="18"/>
                <w:szCs w:val="18"/>
              </w:rPr>
            </w:pPr>
            <w:r w:rsidRPr="000C2164">
              <w:rPr>
                <w:rFonts w:ascii="Times New Roman" w:hAnsi="Times New Roman" w:cs="Times New Roman"/>
                <w:b/>
                <w:sz w:val="18"/>
                <w:szCs w:val="18"/>
              </w:rPr>
              <w:t>New jobs created</w:t>
            </w:r>
          </w:p>
          <w:p w14:paraId="096B0B25" w14:textId="78CA6B54" w:rsidR="00B72C13" w:rsidRPr="000C2164" w:rsidRDefault="002B1F24" w:rsidP="009F5C86">
            <w:pPr>
              <w:pStyle w:val="ListParagraph"/>
              <w:numPr>
                <w:ilvl w:val="0"/>
                <w:numId w:val="22"/>
              </w:numPr>
              <w:rPr>
                <w:rFonts w:ascii="Times New Roman" w:hAnsi="Times New Roman" w:cs="Times New Roman"/>
                <w:b/>
                <w:sz w:val="18"/>
                <w:szCs w:val="18"/>
              </w:rPr>
            </w:pPr>
            <w:r w:rsidRPr="000C2164">
              <w:rPr>
                <w:rFonts w:ascii="Times New Roman" w:hAnsi="Times New Roman" w:cs="Times New Roman"/>
                <w:b/>
                <w:sz w:val="18"/>
                <w:szCs w:val="18"/>
              </w:rPr>
              <w:t>Primary – temporary jobs during construction</w:t>
            </w:r>
          </w:p>
          <w:p w14:paraId="6A974209" w14:textId="6631CF1F" w:rsidR="00B72C13" w:rsidRPr="000C2164" w:rsidRDefault="00B72C13" w:rsidP="008E72C3">
            <w:pPr>
              <w:spacing w:before="100" w:line="276" w:lineRule="auto"/>
              <w:jc w:val="both"/>
              <w:rPr>
                <w:rFonts w:ascii="Times New Roman" w:hAnsi="Times New Roman" w:cs="Times New Roman"/>
                <w:sz w:val="18"/>
                <w:szCs w:val="18"/>
              </w:rPr>
            </w:pPr>
            <w:r w:rsidRPr="000C2164">
              <w:rPr>
                <w:rFonts w:ascii="Times New Roman" w:hAnsi="Times New Roman" w:cs="Times New Roman"/>
                <w:sz w:val="18"/>
                <w:szCs w:val="18"/>
              </w:rPr>
              <w:t xml:space="preserve">E.g. Labour directly created by the Project for several </w:t>
            </w:r>
            <w:r w:rsidR="005042CD" w:rsidRPr="000C2164">
              <w:rPr>
                <w:rFonts w:ascii="Times New Roman" w:hAnsi="Times New Roman" w:cs="Times New Roman"/>
                <w:sz w:val="18"/>
                <w:szCs w:val="18"/>
              </w:rPr>
              <w:t xml:space="preserve">activities, including project management </w:t>
            </w:r>
            <w:r w:rsidRPr="000C2164">
              <w:rPr>
                <w:rFonts w:ascii="Times New Roman" w:hAnsi="Times New Roman" w:cs="Times New Roman"/>
                <w:sz w:val="18"/>
                <w:szCs w:val="18"/>
              </w:rPr>
              <w:t>(e.g. PIU – [</w:t>
            </w:r>
            <w:r w:rsidR="00930EA9" w:rsidRPr="000C2164">
              <w:rPr>
                <w:rFonts w:ascii="Times New Roman" w:hAnsi="Times New Roman" w:cs="Times New Roman"/>
                <w:sz w:val="18"/>
                <w:szCs w:val="18"/>
              </w:rPr>
              <w:t>n</w:t>
            </w:r>
            <w:r w:rsidRPr="000C2164">
              <w:rPr>
                <w:rFonts w:ascii="Times New Roman" w:hAnsi="Times New Roman" w:cs="Times New Roman"/>
                <w:sz w:val="18"/>
                <w:szCs w:val="18"/>
              </w:rPr>
              <w:t>] persons</w:t>
            </w:r>
            <w:r w:rsidR="005042CD" w:rsidRPr="000C2164">
              <w:rPr>
                <w:rFonts w:ascii="Times New Roman" w:hAnsi="Times New Roman" w:cs="Times New Roman"/>
                <w:sz w:val="18"/>
                <w:szCs w:val="18"/>
              </w:rPr>
              <w:t>),</w:t>
            </w:r>
            <w:r w:rsidRPr="000C2164">
              <w:rPr>
                <w:rFonts w:ascii="Times New Roman" w:hAnsi="Times New Roman" w:cs="Times New Roman"/>
                <w:sz w:val="18"/>
                <w:szCs w:val="18"/>
              </w:rPr>
              <w:t xml:space="preserve"> </w:t>
            </w:r>
            <w:r w:rsidR="005042CD" w:rsidRPr="000C2164">
              <w:rPr>
                <w:rFonts w:ascii="Times New Roman" w:hAnsi="Times New Roman" w:cs="Times New Roman"/>
                <w:sz w:val="18"/>
                <w:szCs w:val="18"/>
              </w:rPr>
              <w:t>c</w:t>
            </w:r>
            <w:r w:rsidRPr="000C2164">
              <w:rPr>
                <w:rFonts w:ascii="Times New Roman" w:hAnsi="Times New Roman" w:cs="Times New Roman"/>
                <w:sz w:val="18"/>
                <w:szCs w:val="18"/>
              </w:rPr>
              <w:t xml:space="preserve">onstruction </w:t>
            </w:r>
            <w:r w:rsidR="005042CD" w:rsidRPr="000C2164">
              <w:rPr>
                <w:rFonts w:ascii="Times New Roman" w:hAnsi="Times New Roman" w:cs="Times New Roman"/>
                <w:sz w:val="18"/>
                <w:szCs w:val="18"/>
              </w:rPr>
              <w:t>–</w:t>
            </w:r>
            <w:r w:rsidRPr="000C2164">
              <w:rPr>
                <w:rFonts w:ascii="Times New Roman" w:hAnsi="Times New Roman" w:cs="Times New Roman"/>
                <w:sz w:val="18"/>
                <w:szCs w:val="18"/>
              </w:rPr>
              <w:t xml:space="preserve"> [</w:t>
            </w:r>
            <w:r w:rsidR="00930EA9" w:rsidRPr="000C2164">
              <w:rPr>
                <w:rFonts w:ascii="Times New Roman" w:hAnsi="Times New Roman" w:cs="Times New Roman"/>
                <w:sz w:val="18"/>
                <w:szCs w:val="18"/>
              </w:rPr>
              <w:t>n</w:t>
            </w:r>
            <w:r w:rsidRPr="000C2164">
              <w:rPr>
                <w:rFonts w:ascii="Times New Roman" w:hAnsi="Times New Roman" w:cs="Times New Roman"/>
                <w:sz w:val="18"/>
                <w:szCs w:val="18"/>
              </w:rPr>
              <w:t>] persons</w:t>
            </w:r>
            <w:r w:rsidR="005042CD" w:rsidRPr="000C2164">
              <w:rPr>
                <w:rFonts w:ascii="Times New Roman" w:hAnsi="Times New Roman" w:cs="Times New Roman"/>
                <w:sz w:val="18"/>
                <w:szCs w:val="18"/>
              </w:rPr>
              <w:t>,</w:t>
            </w:r>
            <w:r w:rsidRPr="000C2164">
              <w:rPr>
                <w:rFonts w:ascii="Times New Roman" w:hAnsi="Times New Roman" w:cs="Times New Roman"/>
                <w:sz w:val="18"/>
                <w:szCs w:val="18"/>
              </w:rPr>
              <w:t xml:space="preserve"> </w:t>
            </w:r>
            <w:r w:rsidR="00236674" w:rsidRPr="000C2164">
              <w:rPr>
                <w:rFonts w:ascii="Times New Roman" w:hAnsi="Times New Roman" w:cs="Times New Roman"/>
                <w:sz w:val="18"/>
                <w:szCs w:val="18"/>
              </w:rPr>
              <w:t>public</w:t>
            </w:r>
            <w:r w:rsidRPr="000C2164">
              <w:rPr>
                <w:rFonts w:ascii="Times New Roman" w:hAnsi="Times New Roman" w:cs="Times New Roman"/>
                <w:sz w:val="18"/>
                <w:szCs w:val="18"/>
              </w:rPr>
              <w:t xml:space="preserve"> awareness </w:t>
            </w:r>
            <w:r w:rsidR="005042CD" w:rsidRPr="000C2164">
              <w:rPr>
                <w:rFonts w:ascii="Times New Roman" w:hAnsi="Times New Roman" w:cs="Times New Roman"/>
                <w:sz w:val="18"/>
                <w:szCs w:val="18"/>
              </w:rPr>
              <w:t xml:space="preserve">– </w:t>
            </w:r>
            <w:r w:rsidRPr="000C2164">
              <w:rPr>
                <w:rFonts w:ascii="Times New Roman" w:hAnsi="Times New Roman" w:cs="Times New Roman"/>
                <w:sz w:val="18"/>
                <w:szCs w:val="18"/>
              </w:rPr>
              <w:t>[</w:t>
            </w:r>
            <w:r w:rsidR="00930EA9" w:rsidRPr="000C2164">
              <w:rPr>
                <w:rFonts w:ascii="Times New Roman" w:hAnsi="Times New Roman" w:cs="Times New Roman"/>
                <w:sz w:val="18"/>
                <w:szCs w:val="18"/>
              </w:rPr>
              <w:t>n</w:t>
            </w:r>
            <w:r w:rsidRPr="000C2164">
              <w:rPr>
                <w:rFonts w:ascii="Times New Roman" w:hAnsi="Times New Roman" w:cs="Times New Roman"/>
                <w:sz w:val="18"/>
                <w:szCs w:val="18"/>
              </w:rPr>
              <w:t xml:space="preserve">] persons, etc.) </w:t>
            </w:r>
          </w:p>
          <w:p w14:paraId="3335EE8D" w14:textId="77777777" w:rsidR="002B1F24" w:rsidRPr="000C2164" w:rsidRDefault="002B1F24" w:rsidP="009F5C86">
            <w:pPr>
              <w:pStyle w:val="ListParagraph"/>
              <w:numPr>
                <w:ilvl w:val="0"/>
                <w:numId w:val="22"/>
              </w:numPr>
              <w:spacing w:before="100"/>
              <w:jc w:val="both"/>
              <w:rPr>
                <w:rFonts w:ascii="Times New Roman" w:hAnsi="Times New Roman" w:cs="Times New Roman"/>
                <w:sz w:val="18"/>
                <w:szCs w:val="18"/>
              </w:rPr>
            </w:pPr>
            <w:r w:rsidRPr="000C2164">
              <w:rPr>
                <w:rFonts w:ascii="Times New Roman" w:hAnsi="Times New Roman" w:cs="Times New Roman"/>
                <w:b/>
                <w:sz w:val="18"/>
                <w:szCs w:val="18"/>
              </w:rPr>
              <w:t xml:space="preserve">Secondary – permanent jobs for operation </w:t>
            </w:r>
          </w:p>
          <w:p w14:paraId="29C06960" w14:textId="66E9D24E" w:rsidR="00B72C13" w:rsidRPr="000C2164" w:rsidRDefault="00B72C13" w:rsidP="002B1F24">
            <w:pPr>
              <w:spacing w:before="100"/>
              <w:jc w:val="both"/>
              <w:rPr>
                <w:rFonts w:ascii="Times New Roman" w:eastAsia="Times New Roman" w:hAnsi="Times New Roman" w:cs="Times New Roman"/>
                <w:sz w:val="18"/>
                <w:szCs w:val="18"/>
              </w:rPr>
            </w:pPr>
            <w:r w:rsidRPr="000C2164">
              <w:rPr>
                <w:rFonts w:ascii="Times New Roman" w:eastAsia="Times New Roman" w:hAnsi="Times New Roman" w:cs="Times New Roman"/>
                <w:sz w:val="18"/>
                <w:szCs w:val="18"/>
              </w:rPr>
              <w:t xml:space="preserve">E.g. </w:t>
            </w:r>
            <w:r w:rsidR="005042CD" w:rsidRPr="000C2164">
              <w:rPr>
                <w:rFonts w:ascii="Times New Roman" w:eastAsia="Times New Roman" w:hAnsi="Times New Roman" w:cs="Times New Roman"/>
                <w:sz w:val="18"/>
                <w:szCs w:val="18"/>
              </w:rPr>
              <w:t>T</w:t>
            </w:r>
            <w:r w:rsidRPr="000C2164">
              <w:rPr>
                <w:rFonts w:ascii="Times New Roman" w:eastAsia="Times New Roman" w:hAnsi="Times New Roman" w:cs="Times New Roman"/>
                <w:sz w:val="18"/>
                <w:szCs w:val="18"/>
              </w:rPr>
              <w:t xml:space="preserve">he following positions </w:t>
            </w:r>
            <w:r w:rsidR="005042CD" w:rsidRPr="000C2164">
              <w:rPr>
                <w:rFonts w:ascii="Times New Roman" w:eastAsia="Times New Roman" w:hAnsi="Times New Roman" w:cs="Times New Roman"/>
                <w:sz w:val="18"/>
                <w:szCs w:val="18"/>
              </w:rPr>
              <w:t>are</w:t>
            </w:r>
            <w:r w:rsidRPr="000C2164">
              <w:rPr>
                <w:rFonts w:ascii="Times New Roman" w:eastAsia="Times New Roman" w:hAnsi="Times New Roman" w:cs="Times New Roman"/>
                <w:sz w:val="18"/>
                <w:szCs w:val="18"/>
              </w:rPr>
              <w:t xml:space="preserve"> expected to become available: manager, secretary, administrator, operation, engineering, etc. – [</w:t>
            </w:r>
            <w:r w:rsidR="00930EA9" w:rsidRPr="000C2164">
              <w:rPr>
                <w:rFonts w:ascii="Times New Roman" w:eastAsia="Times New Roman" w:hAnsi="Times New Roman" w:cs="Times New Roman"/>
                <w:sz w:val="18"/>
                <w:szCs w:val="18"/>
              </w:rPr>
              <w:t>n</w:t>
            </w:r>
            <w:r w:rsidRPr="000C2164">
              <w:rPr>
                <w:rFonts w:ascii="Times New Roman" w:eastAsia="Times New Roman" w:hAnsi="Times New Roman" w:cs="Times New Roman"/>
                <w:sz w:val="18"/>
                <w:szCs w:val="18"/>
              </w:rPr>
              <w:t>] persons.</w:t>
            </w:r>
          </w:p>
          <w:p w14:paraId="55974457" w14:textId="41A1D036" w:rsidR="00B72C13" w:rsidRPr="000C2164" w:rsidRDefault="00572CE2" w:rsidP="008E72C3">
            <w:pPr>
              <w:tabs>
                <w:tab w:val="left" w:pos="2302"/>
                <w:tab w:val="left" w:pos="2832"/>
                <w:tab w:val="left" w:pos="3540"/>
                <w:tab w:val="left" w:pos="4956"/>
                <w:tab w:val="left" w:pos="5664"/>
                <w:tab w:val="left" w:pos="6372"/>
                <w:tab w:val="left" w:pos="7260"/>
              </w:tabs>
              <w:spacing w:before="100" w:line="276" w:lineRule="auto"/>
              <w:jc w:val="both"/>
              <w:rPr>
                <w:rFonts w:ascii="Times New Roman" w:eastAsia="Times New Roman" w:hAnsi="Times New Roman" w:cs="Times New Roman"/>
                <w:sz w:val="18"/>
                <w:szCs w:val="18"/>
              </w:rPr>
            </w:pPr>
            <w:r w:rsidRPr="000C2164">
              <w:rPr>
                <w:rFonts w:ascii="Times New Roman" w:eastAsia="Times New Roman" w:hAnsi="Times New Roman" w:cs="Times New Roman"/>
                <w:sz w:val="18"/>
                <w:szCs w:val="18"/>
              </w:rPr>
              <w:t xml:space="preserve">Note: </w:t>
            </w:r>
            <w:r w:rsidR="00B72C13" w:rsidRPr="000C2164">
              <w:rPr>
                <w:rFonts w:ascii="Times New Roman" w:eastAsia="Times New Roman" w:hAnsi="Times New Roman" w:cs="Times New Roman"/>
                <w:sz w:val="18"/>
                <w:szCs w:val="18"/>
              </w:rPr>
              <w:t xml:space="preserve">The project involves </w:t>
            </w:r>
            <w:r w:rsidR="00236674" w:rsidRPr="000C2164">
              <w:rPr>
                <w:rFonts w:ascii="Times New Roman" w:eastAsia="Times New Roman" w:hAnsi="Times New Roman" w:cs="Times New Roman"/>
                <w:sz w:val="18"/>
                <w:szCs w:val="18"/>
              </w:rPr>
              <w:t>construction</w:t>
            </w:r>
            <w:r w:rsidR="00B72C13" w:rsidRPr="000C2164">
              <w:rPr>
                <w:rFonts w:ascii="Times New Roman" w:eastAsia="Times New Roman" w:hAnsi="Times New Roman" w:cs="Times New Roman"/>
                <w:sz w:val="18"/>
                <w:szCs w:val="18"/>
              </w:rPr>
              <w:t xml:space="preserve"> and operation</w:t>
            </w:r>
            <w:r w:rsidR="00236674" w:rsidRPr="000C2164">
              <w:rPr>
                <w:rFonts w:ascii="Times New Roman" w:eastAsia="Times New Roman" w:hAnsi="Times New Roman" w:cs="Times New Roman"/>
                <w:sz w:val="18"/>
                <w:szCs w:val="18"/>
              </w:rPr>
              <w:t>.</w:t>
            </w:r>
            <w:r w:rsidR="00B72C13" w:rsidRPr="000C2164">
              <w:rPr>
                <w:rFonts w:ascii="Times New Roman" w:eastAsia="Times New Roman" w:hAnsi="Times New Roman" w:cs="Times New Roman"/>
                <w:sz w:val="18"/>
                <w:szCs w:val="18"/>
              </w:rPr>
              <w:t xml:space="preserve"> Both</w:t>
            </w:r>
            <w:r w:rsidR="00236674" w:rsidRPr="000C2164">
              <w:rPr>
                <w:rFonts w:ascii="Times New Roman" w:eastAsia="Times New Roman" w:hAnsi="Times New Roman" w:cs="Times New Roman"/>
                <w:sz w:val="18"/>
                <w:szCs w:val="18"/>
              </w:rPr>
              <w:t xml:space="preserve"> </w:t>
            </w:r>
            <w:r w:rsidR="00B72C13" w:rsidRPr="000C2164">
              <w:rPr>
                <w:rFonts w:ascii="Times New Roman" w:eastAsia="Times New Roman" w:hAnsi="Times New Roman" w:cs="Times New Roman"/>
                <w:sz w:val="18"/>
                <w:szCs w:val="18"/>
              </w:rPr>
              <w:t xml:space="preserve">offer opportunities for employment and jobs </w:t>
            </w:r>
            <w:r w:rsidR="00236674" w:rsidRPr="000C2164">
              <w:rPr>
                <w:rFonts w:ascii="Times New Roman" w:eastAsia="Times New Roman" w:hAnsi="Times New Roman" w:cs="Times New Roman"/>
                <w:sz w:val="18"/>
                <w:szCs w:val="18"/>
              </w:rPr>
              <w:t xml:space="preserve">creation for </w:t>
            </w:r>
            <w:r w:rsidR="00B72C13" w:rsidRPr="000C2164">
              <w:rPr>
                <w:rFonts w:ascii="Times New Roman" w:eastAsia="Times New Roman" w:hAnsi="Times New Roman" w:cs="Times New Roman"/>
                <w:sz w:val="18"/>
                <w:szCs w:val="18"/>
              </w:rPr>
              <w:t xml:space="preserve">construction and operation activities. </w:t>
            </w:r>
            <w:r w:rsidR="00236674" w:rsidRPr="000C2164">
              <w:rPr>
                <w:rFonts w:ascii="Times New Roman" w:eastAsia="Times New Roman" w:hAnsi="Times New Roman" w:cs="Times New Roman"/>
                <w:sz w:val="18"/>
                <w:szCs w:val="18"/>
              </w:rPr>
              <w:t xml:space="preserve">The </w:t>
            </w:r>
            <w:r w:rsidR="00B72C13" w:rsidRPr="000C2164">
              <w:rPr>
                <w:rFonts w:ascii="Times New Roman" w:eastAsia="Times New Roman" w:hAnsi="Times New Roman" w:cs="Times New Roman"/>
                <w:sz w:val="18"/>
                <w:szCs w:val="18"/>
              </w:rPr>
              <w:t xml:space="preserve">construction of the </w:t>
            </w:r>
            <w:r w:rsidR="00236674" w:rsidRPr="000C2164">
              <w:rPr>
                <w:rFonts w:ascii="Times New Roman" w:eastAsia="Times New Roman" w:hAnsi="Times New Roman" w:cs="Times New Roman"/>
                <w:sz w:val="18"/>
                <w:szCs w:val="18"/>
              </w:rPr>
              <w:t>w</w:t>
            </w:r>
            <w:r w:rsidR="00B72C13" w:rsidRPr="000C2164">
              <w:rPr>
                <w:rFonts w:ascii="Times New Roman" w:eastAsia="Times New Roman" w:hAnsi="Times New Roman" w:cs="Times New Roman"/>
                <w:sz w:val="18"/>
                <w:szCs w:val="18"/>
              </w:rPr>
              <w:t xml:space="preserve">ater and </w:t>
            </w:r>
            <w:r w:rsidR="00236674" w:rsidRPr="000C2164">
              <w:rPr>
                <w:rFonts w:ascii="Times New Roman" w:eastAsia="Times New Roman" w:hAnsi="Times New Roman" w:cs="Times New Roman"/>
                <w:sz w:val="18"/>
                <w:szCs w:val="18"/>
              </w:rPr>
              <w:t>w</w:t>
            </w:r>
            <w:r w:rsidR="00B72C13" w:rsidRPr="000C2164">
              <w:rPr>
                <w:rFonts w:ascii="Times New Roman" w:eastAsia="Times New Roman" w:hAnsi="Times New Roman" w:cs="Times New Roman"/>
                <w:sz w:val="18"/>
                <w:szCs w:val="18"/>
              </w:rPr>
              <w:t xml:space="preserve">astewater </w:t>
            </w:r>
            <w:r w:rsidR="00236674" w:rsidRPr="000C2164">
              <w:rPr>
                <w:rFonts w:ascii="Times New Roman" w:eastAsia="Times New Roman" w:hAnsi="Times New Roman" w:cs="Times New Roman"/>
                <w:sz w:val="18"/>
                <w:szCs w:val="18"/>
              </w:rPr>
              <w:t>f</w:t>
            </w:r>
            <w:r w:rsidR="00B72C13" w:rsidRPr="000C2164">
              <w:rPr>
                <w:rFonts w:ascii="Times New Roman" w:eastAsia="Times New Roman" w:hAnsi="Times New Roman" w:cs="Times New Roman"/>
                <w:sz w:val="18"/>
                <w:szCs w:val="18"/>
              </w:rPr>
              <w:t xml:space="preserve">acilities will require </w:t>
            </w:r>
            <w:r w:rsidR="00236674" w:rsidRPr="000C2164">
              <w:rPr>
                <w:rFonts w:ascii="Times New Roman" w:eastAsia="Times New Roman" w:hAnsi="Times New Roman" w:cs="Times New Roman"/>
                <w:sz w:val="18"/>
                <w:szCs w:val="18"/>
              </w:rPr>
              <w:t xml:space="preserve">significant </w:t>
            </w:r>
            <w:r w:rsidR="00B72C13" w:rsidRPr="000C2164">
              <w:rPr>
                <w:rFonts w:ascii="Times New Roman" w:eastAsia="Times New Roman" w:hAnsi="Times New Roman" w:cs="Times New Roman"/>
                <w:sz w:val="18"/>
                <w:szCs w:val="18"/>
              </w:rPr>
              <w:t>work</w:t>
            </w:r>
            <w:r w:rsidR="00236674" w:rsidRPr="000C2164">
              <w:rPr>
                <w:rFonts w:ascii="Times New Roman" w:eastAsia="Times New Roman" w:hAnsi="Times New Roman" w:cs="Times New Roman"/>
                <w:sz w:val="18"/>
                <w:szCs w:val="18"/>
              </w:rPr>
              <w:t>f</w:t>
            </w:r>
            <w:r w:rsidR="00B72C13" w:rsidRPr="000C2164">
              <w:rPr>
                <w:rFonts w:ascii="Times New Roman" w:eastAsia="Times New Roman" w:hAnsi="Times New Roman" w:cs="Times New Roman"/>
                <w:sz w:val="18"/>
                <w:szCs w:val="18"/>
              </w:rPr>
              <w:t xml:space="preserve">orce. </w:t>
            </w:r>
            <w:r w:rsidRPr="000C2164">
              <w:rPr>
                <w:rFonts w:ascii="Times New Roman" w:eastAsia="Times New Roman" w:hAnsi="Times New Roman" w:cs="Times New Roman"/>
                <w:sz w:val="18"/>
                <w:szCs w:val="18"/>
              </w:rPr>
              <w:t>Employment of a</w:t>
            </w:r>
            <w:r w:rsidR="000E3D47" w:rsidRPr="000C2164">
              <w:rPr>
                <w:rFonts w:ascii="Times New Roman" w:eastAsia="Times New Roman" w:hAnsi="Times New Roman" w:cs="Times New Roman"/>
                <w:sz w:val="18"/>
                <w:szCs w:val="18"/>
              </w:rPr>
              <w:t xml:space="preserve">dditional </w:t>
            </w:r>
            <w:r w:rsidRPr="000C2164">
              <w:rPr>
                <w:rFonts w:ascii="Times New Roman" w:eastAsia="Times New Roman" w:hAnsi="Times New Roman" w:cs="Times New Roman"/>
                <w:sz w:val="18"/>
                <w:szCs w:val="18"/>
              </w:rPr>
              <w:t xml:space="preserve">staff at </w:t>
            </w:r>
            <w:r w:rsidR="000E3D47" w:rsidRPr="000C2164">
              <w:rPr>
                <w:rFonts w:ascii="Times New Roman" w:eastAsia="Times New Roman" w:hAnsi="Times New Roman" w:cs="Times New Roman"/>
                <w:sz w:val="18"/>
                <w:szCs w:val="18"/>
              </w:rPr>
              <w:t xml:space="preserve">managerial and technical </w:t>
            </w:r>
            <w:r w:rsidRPr="000C2164">
              <w:rPr>
                <w:rFonts w:ascii="Times New Roman" w:eastAsia="Times New Roman" w:hAnsi="Times New Roman" w:cs="Times New Roman"/>
                <w:sz w:val="18"/>
                <w:szCs w:val="18"/>
              </w:rPr>
              <w:t xml:space="preserve">levels </w:t>
            </w:r>
            <w:r w:rsidR="0024555F">
              <w:rPr>
                <w:rFonts w:ascii="Times New Roman" w:eastAsia="Times New Roman" w:hAnsi="Times New Roman" w:cs="Times New Roman"/>
                <w:sz w:val="18"/>
                <w:szCs w:val="18"/>
              </w:rPr>
              <w:t>will be</w:t>
            </w:r>
            <w:r w:rsidR="000E3D47" w:rsidRPr="000C2164">
              <w:rPr>
                <w:rFonts w:ascii="Times New Roman" w:eastAsia="Times New Roman" w:hAnsi="Times New Roman" w:cs="Times New Roman"/>
                <w:sz w:val="18"/>
                <w:szCs w:val="18"/>
              </w:rPr>
              <w:t xml:space="preserve"> needed for </w:t>
            </w:r>
            <w:r w:rsidR="00B72C13" w:rsidRPr="000C2164">
              <w:rPr>
                <w:rFonts w:ascii="Times New Roman" w:eastAsia="Times New Roman" w:hAnsi="Times New Roman" w:cs="Times New Roman"/>
                <w:sz w:val="18"/>
                <w:szCs w:val="18"/>
              </w:rPr>
              <w:t xml:space="preserve">restructuring </w:t>
            </w:r>
            <w:r w:rsidRPr="000C2164">
              <w:rPr>
                <w:rFonts w:ascii="Times New Roman" w:eastAsia="Times New Roman" w:hAnsi="Times New Roman" w:cs="Times New Roman"/>
                <w:sz w:val="18"/>
                <w:szCs w:val="18"/>
              </w:rPr>
              <w:t xml:space="preserve">and straightening </w:t>
            </w:r>
            <w:r w:rsidR="00B72C13" w:rsidRPr="000C2164">
              <w:rPr>
                <w:rFonts w:ascii="Times New Roman" w:eastAsia="Times New Roman" w:hAnsi="Times New Roman" w:cs="Times New Roman"/>
                <w:sz w:val="18"/>
                <w:szCs w:val="18"/>
              </w:rPr>
              <w:t xml:space="preserve">the institutional set-up. </w:t>
            </w:r>
          </w:p>
        </w:tc>
      </w:tr>
      <w:tr w:rsidR="00B72C13" w:rsidRPr="000C2164" w14:paraId="7D51ED73" w14:textId="77777777" w:rsidTr="008E72C3">
        <w:trPr>
          <w:trHeight w:val="476"/>
        </w:trPr>
        <w:tc>
          <w:tcPr>
            <w:tcW w:w="1902" w:type="pct"/>
            <w:shd w:val="clear" w:color="auto" w:fill="FDE9D9" w:themeFill="accent6" w:themeFillTint="33"/>
          </w:tcPr>
          <w:p w14:paraId="6B8B3B6A" w14:textId="1FC0C8F1" w:rsidR="00B72C13" w:rsidRPr="000C2164" w:rsidRDefault="00B72C13" w:rsidP="008E72C3">
            <w:pPr>
              <w:autoSpaceDE w:val="0"/>
              <w:autoSpaceDN w:val="0"/>
              <w:adjustRightInd w:val="0"/>
              <w:spacing w:before="100" w:line="276" w:lineRule="auto"/>
              <w:rPr>
                <w:rFonts w:ascii="Times New Roman" w:hAnsi="Times New Roman" w:cs="Times New Roman"/>
                <w:sz w:val="18"/>
                <w:szCs w:val="18"/>
              </w:rPr>
            </w:pPr>
            <w:r w:rsidRPr="000C2164">
              <w:rPr>
                <w:rFonts w:ascii="Times New Roman" w:hAnsi="Times New Roman" w:cs="Times New Roman"/>
                <w:sz w:val="18"/>
                <w:szCs w:val="18"/>
              </w:rPr>
              <w:t xml:space="preserve">Economic growth </w:t>
            </w:r>
            <w:r w:rsidR="00CB6E13" w:rsidRPr="000C2164">
              <w:rPr>
                <w:rFonts w:ascii="Times New Roman" w:hAnsi="Times New Roman" w:cs="Times New Roman"/>
                <w:sz w:val="18"/>
                <w:szCs w:val="18"/>
              </w:rPr>
              <w:t>by improving</w:t>
            </w:r>
            <w:r w:rsidR="000E3D47" w:rsidRPr="000C2164">
              <w:rPr>
                <w:rFonts w:ascii="Times New Roman" w:hAnsi="Times New Roman" w:cs="Times New Roman"/>
                <w:sz w:val="18"/>
                <w:szCs w:val="18"/>
              </w:rPr>
              <w:t xml:space="preserve"> infrastructure</w:t>
            </w:r>
            <w:r w:rsidRPr="000C2164">
              <w:rPr>
                <w:rFonts w:ascii="Times New Roman" w:hAnsi="Times New Roman" w:cs="Times New Roman"/>
                <w:sz w:val="18"/>
                <w:szCs w:val="18"/>
              </w:rPr>
              <w:t xml:space="preserve"> in the project area</w:t>
            </w:r>
          </w:p>
        </w:tc>
        <w:tc>
          <w:tcPr>
            <w:tcW w:w="3098" w:type="pct"/>
            <w:shd w:val="clear" w:color="auto" w:fill="FDE9D9" w:themeFill="accent6" w:themeFillTint="33"/>
          </w:tcPr>
          <w:p w14:paraId="57734CB0" w14:textId="76505862" w:rsidR="00B72C13" w:rsidRPr="000C2164" w:rsidRDefault="000E3D47" w:rsidP="008E72C3">
            <w:pPr>
              <w:autoSpaceDE w:val="0"/>
              <w:autoSpaceDN w:val="0"/>
              <w:adjustRightInd w:val="0"/>
              <w:spacing w:before="100" w:line="276" w:lineRule="auto"/>
              <w:jc w:val="both"/>
              <w:rPr>
                <w:rFonts w:ascii="Times New Roman" w:hAnsi="Times New Roman" w:cs="Times New Roman"/>
                <w:sz w:val="18"/>
                <w:szCs w:val="18"/>
              </w:rPr>
            </w:pPr>
            <w:r w:rsidRPr="000C2164">
              <w:rPr>
                <w:rFonts w:ascii="Times New Roman" w:hAnsi="Times New Roman" w:cs="Times New Roman"/>
                <w:sz w:val="18"/>
                <w:szCs w:val="18"/>
              </w:rPr>
              <w:t>Safe and r</w:t>
            </w:r>
            <w:r w:rsidR="00B72C13" w:rsidRPr="000C2164">
              <w:rPr>
                <w:rFonts w:ascii="Times New Roman" w:hAnsi="Times New Roman" w:cs="Times New Roman"/>
                <w:sz w:val="18"/>
                <w:szCs w:val="18"/>
              </w:rPr>
              <w:t>eliable water supply and wastewater services will increase the number of investors in the project area</w:t>
            </w:r>
            <w:r w:rsidRPr="000C2164">
              <w:rPr>
                <w:rFonts w:ascii="Times New Roman" w:hAnsi="Times New Roman" w:cs="Times New Roman"/>
                <w:sz w:val="18"/>
                <w:szCs w:val="18"/>
              </w:rPr>
              <w:t>.</w:t>
            </w:r>
          </w:p>
        </w:tc>
      </w:tr>
      <w:tr w:rsidR="00B72C13" w:rsidRPr="000C2164" w14:paraId="5107A04D" w14:textId="77777777" w:rsidTr="008E72C3">
        <w:trPr>
          <w:trHeight w:val="457"/>
        </w:trPr>
        <w:tc>
          <w:tcPr>
            <w:tcW w:w="1902" w:type="pct"/>
            <w:shd w:val="clear" w:color="auto" w:fill="FDE9D9" w:themeFill="accent6" w:themeFillTint="33"/>
          </w:tcPr>
          <w:p w14:paraId="4B0F5C19" w14:textId="57083E31" w:rsidR="00B72C13" w:rsidRPr="000C2164" w:rsidRDefault="00CB6E13" w:rsidP="008E72C3">
            <w:pPr>
              <w:autoSpaceDE w:val="0"/>
              <w:autoSpaceDN w:val="0"/>
              <w:adjustRightInd w:val="0"/>
              <w:spacing w:before="100" w:line="276" w:lineRule="auto"/>
              <w:rPr>
                <w:rFonts w:ascii="Times New Roman" w:hAnsi="Times New Roman" w:cs="Times New Roman"/>
                <w:sz w:val="18"/>
                <w:szCs w:val="18"/>
              </w:rPr>
            </w:pPr>
            <w:r w:rsidRPr="000C2164">
              <w:rPr>
                <w:rFonts w:ascii="Times New Roman" w:hAnsi="Times New Roman" w:cs="Times New Roman"/>
                <w:sz w:val="18"/>
                <w:szCs w:val="18"/>
              </w:rPr>
              <w:t>Improved</w:t>
            </w:r>
            <w:r w:rsidR="00B72C13" w:rsidRPr="000C2164">
              <w:rPr>
                <w:rFonts w:ascii="Times New Roman" w:hAnsi="Times New Roman" w:cs="Times New Roman"/>
                <w:sz w:val="18"/>
                <w:szCs w:val="18"/>
              </w:rPr>
              <w:t xml:space="preserve"> </w:t>
            </w:r>
            <w:r w:rsidR="00DE4908" w:rsidRPr="000C2164">
              <w:rPr>
                <w:rFonts w:ascii="Times New Roman" w:hAnsi="Times New Roman" w:cs="Times New Roman"/>
                <w:sz w:val="18"/>
                <w:szCs w:val="18"/>
              </w:rPr>
              <w:t xml:space="preserve">hygiene and </w:t>
            </w:r>
            <w:r w:rsidR="00B72C13" w:rsidRPr="000C2164">
              <w:rPr>
                <w:rFonts w:ascii="Times New Roman" w:hAnsi="Times New Roman" w:cs="Times New Roman"/>
                <w:sz w:val="18"/>
                <w:szCs w:val="18"/>
              </w:rPr>
              <w:t>health conditions in the project area</w:t>
            </w:r>
          </w:p>
        </w:tc>
        <w:tc>
          <w:tcPr>
            <w:tcW w:w="3098" w:type="pct"/>
            <w:shd w:val="clear" w:color="auto" w:fill="FDE9D9" w:themeFill="accent6" w:themeFillTint="33"/>
          </w:tcPr>
          <w:p w14:paraId="274D06B9" w14:textId="456CFD96" w:rsidR="00B72C13" w:rsidRPr="000C2164" w:rsidRDefault="00DE4908" w:rsidP="008E72C3">
            <w:pPr>
              <w:autoSpaceDE w:val="0"/>
              <w:autoSpaceDN w:val="0"/>
              <w:adjustRightInd w:val="0"/>
              <w:spacing w:before="100" w:line="276" w:lineRule="auto"/>
              <w:jc w:val="both"/>
              <w:rPr>
                <w:rFonts w:ascii="Times New Roman" w:hAnsi="Times New Roman" w:cs="Times New Roman"/>
                <w:sz w:val="18"/>
                <w:szCs w:val="18"/>
              </w:rPr>
            </w:pPr>
            <w:r w:rsidRPr="000C2164">
              <w:rPr>
                <w:rFonts w:ascii="Times New Roman" w:hAnsi="Times New Roman" w:cs="Times New Roman"/>
                <w:sz w:val="18"/>
                <w:szCs w:val="18"/>
              </w:rPr>
              <w:t>Safe drinking water will contribute to the reduction of health risks to population. Wastewater disposal and treatment will contribute to the improvement of hygienic conditions</w:t>
            </w:r>
            <w:r w:rsidR="00150A86" w:rsidRPr="000C2164">
              <w:rPr>
                <w:rFonts w:ascii="Times New Roman" w:hAnsi="Times New Roman" w:cs="Times New Roman"/>
                <w:sz w:val="18"/>
                <w:szCs w:val="18"/>
              </w:rPr>
              <w:t>.</w:t>
            </w:r>
          </w:p>
        </w:tc>
      </w:tr>
      <w:tr w:rsidR="00B72C13" w:rsidRPr="000C2164" w14:paraId="5D45193E" w14:textId="77777777" w:rsidTr="008E72C3">
        <w:trPr>
          <w:trHeight w:val="908"/>
        </w:trPr>
        <w:tc>
          <w:tcPr>
            <w:tcW w:w="1902" w:type="pct"/>
            <w:shd w:val="clear" w:color="auto" w:fill="FDE9D9" w:themeFill="accent6" w:themeFillTint="33"/>
          </w:tcPr>
          <w:p w14:paraId="2C9D938C" w14:textId="2E80F7B7" w:rsidR="00B72C13" w:rsidRPr="000C2164" w:rsidRDefault="00B72C13" w:rsidP="008E72C3">
            <w:pPr>
              <w:autoSpaceDE w:val="0"/>
              <w:autoSpaceDN w:val="0"/>
              <w:adjustRightInd w:val="0"/>
              <w:spacing w:before="100" w:line="276" w:lineRule="auto"/>
              <w:rPr>
                <w:rFonts w:ascii="Times New Roman" w:hAnsi="Times New Roman" w:cs="Times New Roman"/>
                <w:sz w:val="18"/>
                <w:szCs w:val="18"/>
              </w:rPr>
            </w:pPr>
            <w:r w:rsidRPr="000C2164">
              <w:rPr>
                <w:rFonts w:ascii="Times New Roman" w:hAnsi="Times New Roman" w:cs="Times New Roman"/>
                <w:sz w:val="18"/>
                <w:szCs w:val="18"/>
              </w:rPr>
              <w:t>Improv</w:t>
            </w:r>
            <w:r w:rsidR="00DE6CCC" w:rsidRPr="000C2164">
              <w:rPr>
                <w:rFonts w:ascii="Times New Roman" w:hAnsi="Times New Roman" w:cs="Times New Roman"/>
                <w:sz w:val="18"/>
                <w:szCs w:val="18"/>
              </w:rPr>
              <w:t xml:space="preserve">ed </w:t>
            </w:r>
            <w:r w:rsidRPr="000C2164">
              <w:rPr>
                <w:rFonts w:ascii="Times New Roman" w:hAnsi="Times New Roman" w:cs="Times New Roman"/>
                <w:sz w:val="18"/>
                <w:szCs w:val="18"/>
              </w:rPr>
              <w:t>quality of life</w:t>
            </w:r>
            <w:r w:rsidR="00DE6CCC" w:rsidRPr="000C2164">
              <w:rPr>
                <w:rFonts w:ascii="Times New Roman" w:hAnsi="Times New Roman" w:cs="Times New Roman"/>
                <w:sz w:val="18"/>
                <w:szCs w:val="18"/>
              </w:rPr>
              <w:t xml:space="preserve"> for </w:t>
            </w:r>
            <w:r w:rsidR="00DE4908" w:rsidRPr="000C2164">
              <w:rPr>
                <w:rFonts w:ascii="Times New Roman" w:hAnsi="Times New Roman" w:cs="Times New Roman"/>
                <w:sz w:val="18"/>
                <w:szCs w:val="18"/>
              </w:rPr>
              <w:t xml:space="preserve">the </w:t>
            </w:r>
            <w:r w:rsidRPr="000C2164">
              <w:rPr>
                <w:rFonts w:ascii="Times New Roman" w:hAnsi="Times New Roman" w:cs="Times New Roman"/>
                <w:sz w:val="18"/>
                <w:szCs w:val="18"/>
              </w:rPr>
              <w:t xml:space="preserve">population in the service area by ensuring access to </w:t>
            </w:r>
            <w:r w:rsidR="00DE6CCC" w:rsidRPr="000C2164">
              <w:rPr>
                <w:rFonts w:ascii="Times New Roman" w:hAnsi="Times New Roman" w:cs="Times New Roman"/>
                <w:sz w:val="18"/>
                <w:szCs w:val="18"/>
              </w:rPr>
              <w:t xml:space="preserve">safe and reliable </w:t>
            </w:r>
            <w:r w:rsidRPr="000C2164">
              <w:rPr>
                <w:rFonts w:ascii="Times New Roman" w:hAnsi="Times New Roman" w:cs="Times New Roman"/>
                <w:sz w:val="18"/>
                <w:szCs w:val="18"/>
              </w:rPr>
              <w:t>drinking water and wastewater services</w:t>
            </w:r>
          </w:p>
        </w:tc>
        <w:tc>
          <w:tcPr>
            <w:tcW w:w="3098" w:type="pct"/>
            <w:shd w:val="clear" w:color="auto" w:fill="FDE9D9" w:themeFill="accent6" w:themeFillTint="33"/>
          </w:tcPr>
          <w:p w14:paraId="34323914" w14:textId="6E545BBB" w:rsidR="00B72C13" w:rsidRPr="000C2164" w:rsidRDefault="00B72C13" w:rsidP="008E72C3">
            <w:pPr>
              <w:autoSpaceDE w:val="0"/>
              <w:autoSpaceDN w:val="0"/>
              <w:adjustRightInd w:val="0"/>
              <w:spacing w:before="100" w:line="276" w:lineRule="auto"/>
              <w:jc w:val="both"/>
              <w:rPr>
                <w:rFonts w:ascii="Times New Roman" w:hAnsi="Times New Roman" w:cs="Times New Roman"/>
                <w:sz w:val="18"/>
                <w:szCs w:val="18"/>
              </w:rPr>
            </w:pPr>
            <w:r w:rsidRPr="000C2164">
              <w:rPr>
                <w:rFonts w:ascii="Times New Roman" w:hAnsi="Times New Roman" w:cs="Times New Roman"/>
                <w:sz w:val="18"/>
                <w:szCs w:val="18"/>
              </w:rPr>
              <w:t>[</w:t>
            </w:r>
            <w:r w:rsidR="00930EA9" w:rsidRPr="000C2164">
              <w:rPr>
                <w:rFonts w:ascii="Times New Roman" w:hAnsi="Times New Roman" w:cs="Times New Roman"/>
                <w:sz w:val="18"/>
                <w:szCs w:val="18"/>
              </w:rPr>
              <w:t>n</w:t>
            </w:r>
            <w:r w:rsidRPr="000C2164">
              <w:rPr>
                <w:rFonts w:ascii="Times New Roman" w:hAnsi="Times New Roman" w:cs="Times New Roman"/>
                <w:sz w:val="18"/>
                <w:szCs w:val="18"/>
              </w:rPr>
              <w:t xml:space="preserve">%] of the population will have access to </w:t>
            </w:r>
            <w:r w:rsidR="00DE4908" w:rsidRPr="000C2164">
              <w:rPr>
                <w:rFonts w:ascii="Times New Roman" w:hAnsi="Times New Roman" w:cs="Times New Roman"/>
                <w:sz w:val="18"/>
                <w:szCs w:val="18"/>
              </w:rPr>
              <w:t>compliant</w:t>
            </w:r>
            <w:r w:rsidR="00DE6CCC" w:rsidRPr="000C2164">
              <w:rPr>
                <w:rFonts w:ascii="Times New Roman" w:hAnsi="Times New Roman" w:cs="Times New Roman"/>
                <w:sz w:val="18"/>
                <w:szCs w:val="18"/>
              </w:rPr>
              <w:t xml:space="preserve"> </w:t>
            </w:r>
            <w:r w:rsidRPr="000C2164">
              <w:rPr>
                <w:rFonts w:ascii="Times New Roman" w:hAnsi="Times New Roman" w:cs="Times New Roman"/>
                <w:sz w:val="18"/>
                <w:szCs w:val="18"/>
              </w:rPr>
              <w:t xml:space="preserve">drinking water </w:t>
            </w:r>
            <w:r w:rsidR="00DE4908" w:rsidRPr="000C2164">
              <w:rPr>
                <w:rFonts w:ascii="Times New Roman" w:hAnsi="Times New Roman" w:cs="Times New Roman"/>
                <w:sz w:val="18"/>
                <w:szCs w:val="18"/>
              </w:rPr>
              <w:t xml:space="preserve">supply </w:t>
            </w:r>
            <w:r w:rsidRPr="000C2164">
              <w:rPr>
                <w:rFonts w:ascii="Times New Roman" w:hAnsi="Times New Roman" w:cs="Times New Roman"/>
                <w:sz w:val="18"/>
                <w:szCs w:val="18"/>
              </w:rPr>
              <w:t>after project implementation, compared with approx.</w:t>
            </w:r>
            <w:r w:rsidR="00DE6CCC" w:rsidRPr="000C2164">
              <w:rPr>
                <w:rFonts w:ascii="Times New Roman" w:hAnsi="Times New Roman" w:cs="Times New Roman"/>
                <w:sz w:val="18"/>
                <w:szCs w:val="18"/>
              </w:rPr>
              <w:t xml:space="preserve"> </w:t>
            </w:r>
            <w:r w:rsidRPr="000C2164">
              <w:rPr>
                <w:rFonts w:ascii="Times New Roman" w:hAnsi="Times New Roman" w:cs="Times New Roman"/>
                <w:sz w:val="18"/>
                <w:szCs w:val="18"/>
              </w:rPr>
              <w:t>[</w:t>
            </w:r>
            <w:r w:rsidR="00930EA9" w:rsidRPr="000C2164">
              <w:rPr>
                <w:rFonts w:ascii="Times New Roman" w:hAnsi="Times New Roman" w:cs="Times New Roman"/>
                <w:sz w:val="18"/>
                <w:szCs w:val="18"/>
              </w:rPr>
              <w:t>n</w:t>
            </w:r>
            <w:r w:rsidRPr="000C2164">
              <w:rPr>
                <w:rFonts w:ascii="Times New Roman" w:hAnsi="Times New Roman" w:cs="Times New Roman"/>
                <w:sz w:val="18"/>
                <w:szCs w:val="18"/>
              </w:rPr>
              <w:t xml:space="preserve">%] </w:t>
            </w:r>
            <w:r w:rsidR="00DE6CCC" w:rsidRPr="000C2164">
              <w:rPr>
                <w:rFonts w:ascii="Times New Roman" w:hAnsi="Times New Roman" w:cs="Times New Roman"/>
                <w:sz w:val="18"/>
                <w:szCs w:val="18"/>
              </w:rPr>
              <w:t>at present.</w:t>
            </w:r>
          </w:p>
          <w:p w14:paraId="05C4783B" w14:textId="05CA18A1" w:rsidR="00B72C13" w:rsidRPr="000C2164" w:rsidRDefault="00B72C13" w:rsidP="008E72C3">
            <w:pPr>
              <w:autoSpaceDE w:val="0"/>
              <w:autoSpaceDN w:val="0"/>
              <w:adjustRightInd w:val="0"/>
              <w:spacing w:before="100" w:line="276" w:lineRule="auto"/>
              <w:jc w:val="both"/>
              <w:rPr>
                <w:rFonts w:ascii="Times New Roman" w:hAnsi="Times New Roman" w:cs="Times New Roman"/>
                <w:sz w:val="18"/>
                <w:szCs w:val="18"/>
              </w:rPr>
            </w:pPr>
            <w:r w:rsidRPr="000C2164">
              <w:rPr>
                <w:rFonts w:ascii="Times New Roman" w:hAnsi="Times New Roman" w:cs="Times New Roman"/>
                <w:sz w:val="18"/>
                <w:szCs w:val="18"/>
              </w:rPr>
              <w:t>[</w:t>
            </w:r>
            <w:r w:rsidR="00930EA9" w:rsidRPr="000C2164">
              <w:rPr>
                <w:rFonts w:ascii="Times New Roman" w:hAnsi="Times New Roman" w:cs="Times New Roman"/>
                <w:sz w:val="18"/>
                <w:szCs w:val="18"/>
              </w:rPr>
              <w:t>n</w:t>
            </w:r>
            <w:r w:rsidRPr="000C2164">
              <w:rPr>
                <w:rFonts w:ascii="Times New Roman" w:hAnsi="Times New Roman" w:cs="Times New Roman"/>
                <w:sz w:val="18"/>
                <w:szCs w:val="18"/>
              </w:rPr>
              <w:t>%] of the population will be connected to the sewerage system</w:t>
            </w:r>
            <w:r w:rsidR="00DE6CCC" w:rsidRPr="000C2164">
              <w:rPr>
                <w:rFonts w:ascii="Times New Roman" w:hAnsi="Times New Roman" w:cs="Times New Roman"/>
                <w:sz w:val="18"/>
                <w:szCs w:val="18"/>
              </w:rPr>
              <w:t>, compared with [</w:t>
            </w:r>
            <w:r w:rsidR="00930EA9" w:rsidRPr="000C2164">
              <w:rPr>
                <w:rFonts w:ascii="Times New Roman" w:hAnsi="Times New Roman" w:cs="Times New Roman"/>
                <w:sz w:val="18"/>
                <w:szCs w:val="18"/>
              </w:rPr>
              <w:t>n</w:t>
            </w:r>
            <w:r w:rsidR="00DE6CCC" w:rsidRPr="000C2164">
              <w:rPr>
                <w:rFonts w:ascii="Times New Roman" w:hAnsi="Times New Roman" w:cs="Times New Roman"/>
                <w:sz w:val="18"/>
                <w:szCs w:val="18"/>
              </w:rPr>
              <w:t xml:space="preserve">%] at present. </w:t>
            </w:r>
          </w:p>
        </w:tc>
      </w:tr>
      <w:tr w:rsidR="00B72C13" w:rsidRPr="000C2164" w14:paraId="346387FF" w14:textId="77777777" w:rsidTr="008E72C3">
        <w:tc>
          <w:tcPr>
            <w:tcW w:w="1902" w:type="pct"/>
            <w:shd w:val="clear" w:color="auto" w:fill="FDE9D9" w:themeFill="accent6" w:themeFillTint="33"/>
          </w:tcPr>
          <w:p w14:paraId="3EE64700" w14:textId="5B718B22" w:rsidR="00B72C13" w:rsidRPr="000C2164" w:rsidRDefault="00B72C13" w:rsidP="008E72C3">
            <w:pPr>
              <w:autoSpaceDE w:val="0"/>
              <w:autoSpaceDN w:val="0"/>
              <w:adjustRightInd w:val="0"/>
              <w:spacing w:before="100" w:line="276" w:lineRule="auto"/>
              <w:rPr>
                <w:rFonts w:ascii="Times New Roman" w:hAnsi="Times New Roman" w:cs="Times New Roman"/>
                <w:sz w:val="18"/>
                <w:szCs w:val="18"/>
              </w:rPr>
            </w:pPr>
            <w:r w:rsidRPr="000C2164">
              <w:rPr>
                <w:rFonts w:ascii="Times New Roman" w:hAnsi="Times New Roman" w:cs="Times New Roman"/>
                <w:sz w:val="18"/>
                <w:szCs w:val="18"/>
              </w:rPr>
              <w:t>Resource</w:t>
            </w:r>
            <w:r w:rsidR="00DE4908" w:rsidRPr="000C2164">
              <w:rPr>
                <w:rFonts w:ascii="Times New Roman" w:hAnsi="Times New Roman" w:cs="Times New Roman"/>
                <w:sz w:val="18"/>
                <w:szCs w:val="18"/>
              </w:rPr>
              <w:t xml:space="preserve"> </w:t>
            </w:r>
            <w:r w:rsidR="00DE6CCC" w:rsidRPr="000C2164">
              <w:rPr>
                <w:rFonts w:ascii="Times New Roman" w:hAnsi="Times New Roman" w:cs="Times New Roman"/>
                <w:sz w:val="18"/>
                <w:szCs w:val="18"/>
              </w:rPr>
              <w:t>c</w:t>
            </w:r>
            <w:r w:rsidRPr="000C2164">
              <w:rPr>
                <w:rFonts w:ascii="Times New Roman" w:hAnsi="Times New Roman" w:cs="Times New Roman"/>
                <w:sz w:val="18"/>
                <w:szCs w:val="18"/>
              </w:rPr>
              <w:t xml:space="preserve">ost </w:t>
            </w:r>
            <w:r w:rsidR="00DE6CCC" w:rsidRPr="000C2164">
              <w:rPr>
                <w:rFonts w:ascii="Times New Roman" w:hAnsi="Times New Roman" w:cs="Times New Roman"/>
                <w:sz w:val="18"/>
                <w:szCs w:val="18"/>
              </w:rPr>
              <w:t>s</w:t>
            </w:r>
            <w:r w:rsidRPr="000C2164">
              <w:rPr>
                <w:rFonts w:ascii="Times New Roman" w:hAnsi="Times New Roman" w:cs="Times New Roman"/>
                <w:sz w:val="18"/>
                <w:szCs w:val="18"/>
              </w:rPr>
              <w:t xml:space="preserve">avings </w:t>
            </w:r>
            <w:r w:rsidRPr="000C2164">
              <w:rPr>
                <w:rFonts w:ascii="Times New Roman" w:hAnsi="Times New Roman" w:cs="Times New Roman"/>
                <w:sz w:val="18"/>
                <w:szCs w:val="18"/>
              </w:rPr>
              <w:br/>
              <w:t>for population</w:t>
            </w:r>
          </w:p>
        </w:tc>
        <w:tc>
          <w:tcPr>
            <w:tcW w:w="3098" w:type="pct"/>
            <w:shd w:val="clear" w:color="auto" w:fill="FDE9D9" w:themeFill="accent6" w:themeFillTint="33"/>
          </w:tcPr>
          <w:p w14:paraId="233E9EEC" w14:textId="40B22281" w:rsidR="00B72C13" w:rsidRPr="000C2164" w:rsidRDefault="00B72C13" w:rsidP="008E72C3">
            <w:pPr>
              <w:autoSpaceDE w:val="0"/>
              <w:autoSpaceDN w:val="0"/>
              <w:adjustRightInd w:val="0"/>
              <w:spacing w:before="100" w:line="276" w:lineRule="auto"/>
              <w:jc w:val="both"/>
              <w:rPr>
                <w:rFonts w:ascii="Times New Roman" w:hAnsi="Times New Roman" w:cs="Times New Roman"/>
                <w:sz w:val="18"/>
                <w:szCs w:val="18"/>
              </w:rPr>
            </w:pPr>
            <w:r w:rsidRPr="000C2164">
              <w:rPr>
                <w:rFonts w:ascii="Times New Roman" w:hAnsi="Times New Roman" w:cs="Times New Roman"/>
                <w:sz w:val="18"/>
                <w:szCs w:val="18"/>
              </w:rPr>
              <w:t>Resource</w:t>
            </w:r>
            <w:r w:rsidR="00DE4908" w:rsidRPr="000C2164">
              <w:rPr>
                <w:rFonts w:ascii="Times New Roman" w:hAnsi="Times New Roman" w:cs="Times New Roman"/>
                <w:sz w:val="18"/>
                <w:szCs w:val="18"/>
              </w:rPr>
              <w:t xml:space="preserve"> </w:t>
            </w:r>
            <w:r w:rsidRPr="000C2164">
              <w:rPr>
                <w:rFonts w:ascii="Times New Roman" w:hAnsi="Times New Roman" w:cs="Times New Roman"/>
                <w:sz w:val="18"/>
                <w:szCs w:val="18"/>
              </w:rPr>
              <w:t>cost savings for customers by avoiding cost</w:t>
            </w:r>
            <w:r w:rsidR="00DE6CCC" w:rsidRPr="000C2164">
              <w:rPr>
                <w:rFonts w:ascii="Times New Roman" w:hAnsi="Times New Roman" w:cs="Times New Roman"/>
                <w:sz w:val="18"/>
                <w:szCs w:val="18"/>
              </w:rPr>
              <w:t>s</w:t>
            </w:r>
            <w:r w:rsidRPr="000C2164">
              <w:rPr>
                <w:rFonts w:ascii="Times New Roman" w:hAnsi="Times New Roman" w:cs="Times New Roman"/>
                <w:sz w:val="18"/>
                <w:szCs w:val="18"/>
              </w:rPr>
              <w:t xml:space="preserve"> for well pumping, septic tank</w:t>
            </w:r>
            <w:r w:rsidR="00BA7239" w:rsidRPr="000C2164">
              <w:rPr>
                <w:rFonts w:ascii="Times New Roman" w:hAnsi="Times New Roman" w:cs="Times New Roman"/>
                <w:sz w:val="18"/>
                <w:szCs w:val="18"/>
              </w:rPr>
              <w:t>s</w:t>
            </w:r>
            <w:r w:rsidRPr="000C2164">
              <w:rPr>
                <w:rFonts w:ascii="Times New Roman" w:hAnsi="Times New Roman" w:cs="Times New Roman"/>
                <w:sz w:val="18"/>
                <w:szCs w:val="18"/>
              </w:rPr>
              <w:t xml:space="preserve"> cleaning</w:t>
            </w:r>
            <w:r w:rsidR="00930EA9" w:rsidRPr="000C2164">
              <w:rPr>
                <w:rFonts w:ascii="Times New Roman" w:hAnsi="Times New Roman" w:cs="Times New Roman"/>
                <w:sz w:val="18"/>
                <w:szCs w:val="18"/>
              </w:rPr>
              <w:t>,</w:t>
            </w:r>
            <w:r w:rsidRPr="000C2164">
              <w:rPr>
                <w:rFonts w:ascii="Times New Roman" w:hAnsi="Times New Roman" w:cs="Times New Roman"/>
                <w:sz w:val="18"/>
                <w:szCs w:val="18"/>
              </w:rPr>
              <w:t xml:space="preserve"> bottled water;</w:t>
            </w:r>
          </w:p>
        </w:tc>
      </w:tr>
      <w:tr w:rsidR="00B72C13" w:rsidRPr="000C2164" w14:paraId="3D88ED13" w14:textId="77777777" w:rsidTr="008E72C3">
        <w:tc>
          <w:tcPr>
            <w:tcW w:w="1902" w:type="pct"/>
            <w:shd w:val="clear" w:color="auto" w:fill="FDE9D9" w:themeFill="accent6" w:themeFillTint="33"/>
          </w:tcPr>
          <w:p w14:paraId="69650751" w14:textId="40FE04EE" w:rsidR="00B72C13" w:rsidRPr="000C2164" w:rsidRDefault="00B72C13" w:rsidP="008E72C3">
            <w:pPr>
              <w:autoSpaceDE w:val="0"/>
              <w:autoSpaceDN w:val="0"/>
              <w:adjustRightInd w:val="0"/>
              <w:spacing w:before="100" w:line="276" w:lineRule="auto"/>
              <w:rPr>
                <w:rFonts w:ascii="Times New Roman" w:hAnsi="Times New Roman" w:cs="Times New Roman"/>
                <w:sz w:val="18"/>
                <w:szCs w:val="18"/>
              </w:rPr>
            </w:pPr>
            <w:r w:rsidRPr="000C2164">
              <w:rPr>
                <w:rFonts w:ascii="Times New Roman" w:hAnsi="Times New Roman" w:cs="Times New Roman"/>
                <w:sz w:val="18"/>
                <w:szCs w:val="18"/>
              </w:rPr>
              <w:t>Resource</w:t>
            </w:r>
            <w:r w:rsidR="00DE4908" w:rsidRPr="000C2164">
              <w:rPr>
                <w:rFonts w:ascii="Times New Roman" w:hAnsi="Times New Roman" w:cs="Times New Roman"/>
                <w:sz w:val="18"/>
                <w:szCs w:val="18"/>
              </w:rPr>
              <w:t xml:space="preserve"> </w:t>
            </w:r>
            <w:r w:rsidR="00BA7239" w:rsidRPr="000C2164">
              <w:rPr>
                <w:rFonts w:ascii="Times New Roman" w:hAnsi="Times New Roman" w:cs="Times New Roman"/>
                <w:sz w:val="18"/>
                <w:szCs w:val="18"/>
              </w:rPr>
              <w:t>c</w:t>
            </w:r>
            <w:r w:rsidRPr="000C2164">
              <w:rPr>
                <w:rFonts w:ascii="Times New Roman" w:hAnsi="Times New Roman" w:cs="Times New Roman"/>
                <w:sz w:val="18"/>
                <w:szCs w:val="18"/>
              </w:rPr>
              <w:t xml:space="preserve">ost </w:t>
            </w:r>
            <w:r w:rsidR="00BA7239" w:rsidRPr="000C2164">
              <w:rPr>
                <w:rFonts w:ascii="Times New Roman" w:hAnsi="Times New Roman" w:cs="Times New Roman"/>
                <w:sz w:val="18"/>
                <w:szCs w:val="18"/>
              </w:rPr>
              <w:t>s</w:t>
            </w:r>
            <w:r w:rsidRPr="000C2164">
              <w:rPr>
                <w:rFonts w:ascii="Times New Roman" w:hAnsi="Times New Roman" w:cs="Times New Roman"/>
                <w:sz w:val="18"/>
                <w:szCs w:val="18"/>
              </w:rPr>
              <w:t xml:space="preserve">avings </w:t>
            </w:r>
            <w:r w:rsidRPr="000C2164">
              <w:rPr>
                <w:rFonts w:ascii="Times New Roman" w:hAnsi="Times New Roman" w:cs="Times New Roman"/>
                <w:sz w:val="18"/>
                <w:szCs w:val="18"/>
              </w:rPr>
              <w:br/>
              <w:t xml:space="preserve">for </w:t>
            </w:r>
            <w:r w:rsidR="00BA7239" w:rsidRPr="000C2164">
              <w:rPr>
                <w:rFonts w:ascii="Times New Roman" w:hAnsi="Times New Roman" w:cs="Times New Roman"/>
                <w:sz w:val="18"/>
                <w:szCs w:val="18"/>
              </w:rPr>
              <w:t xml:space="preserve">the </w:t>
            </w:r>
            <w:r w:rsidR="00930EA9" w:rsidRPr="000C2164">
              <w:rPr>
                <w:rFonts w:ascii="Times New Roman" w:hAnsi="Times New Roman" w:cs="Times New Roman"/>
                <w:sz w:val="18"/>
                <w:szCs w:val="18"/>
              </w:rPr>
              <w:t xml:space="preserve">service </w:t>
            </w:r>
            <w:r w:rsidRPr="000C2164">
              <w:rPr>
                <w:rFonts w:ascii="Times New Roman" w:hAnsi="Times New Roman" w:cs="Times New Roman"/>
                <w:sz w:val="18"/>
                <w:szCs w:val="18"/>
              </w:rPr>
              <w:t>operator</w:t>
            </w:r>
          </w:p>
        </w:tc>
        <w:tc>
          <w:tcPr>
            <w:tcW w:w="3098" w:type="pct"/>
            <w:shd w:val="clear" w:color="auto" w:fill="FDE9D9" w:themeFill="accent6" w:themeFillTint="33"/>
          </w:tcPr>
          <w:p w14:paraId="63D6ABC7" w14:textId="29232234" w:rsidR="00B72C13" w:rsidRPr="000C2164" w:rsidRDefault="00B72C13" w:rsidP="008E72C3">
            <w:pPr>
              <w:autoSpaceDE w:val="0"/>
              <w:autoSpaceDN w:val="0"/>
              <w:adjustRightInd w:val="0"/>
              <w:spacing w:before="100" w:line="276" w:lineRule="auto"/>
              <w:jc w:val="both"/>
              <w:rPr>
                <w:rFonts w:ascii="Times New Roman" w:hAnsi="Times New Roman" w:cs="Times New Roman"/>
                <w:sz w:val="18"/>
                <w:szCs w:val="18"/>
              </w:rPr>
            </w:pPr>
            <w:r w:rsidRPr="000C2164">
              <w:rPr>
                <w:rFonts w:ascii="Times New Roman" w:hAnsi="Times New Roman" w:cs="Times New Roman"/>
                <w:sz w:val="18"/>
                <w:szCs w:val="18"/>
              </w:rPr>
              <w:t>Resource</w:t>
            </w:r>
            <w:r w:rsidR="00DE4908" w:rsidRPr="000C2164">
              <w:rPr>
                <w:rFonts w:ascii="Times New Roman" w:hAnsi="Times New Roman" w:cs="Times New Roman"/>
                <w:sz w:val="18"/>
                <w:szCs w:val="18"/>
              </w:rPr>
              <w:t xml:space="preserve"> </w:t>
            </w:r>
            <w:r w:rsidR="00BA7239" w:rsidRPr="000C2164">
              <w:rPr>
                <w:rFonts w:ascii="Times New Roman" w:hAnsi="Times New Roman" w:cs="Times New Roman"/>
                <w:sz w:val="18"/>
                <w:szCs w:val="18"/>
              </w:rPr>
              <w:t>c</w:t>
            </w:r>
            <w:r w:rsidRPr="000C2164">
              <w:rPr>
                <w:rFonts w:ascii="Times New Roman" w:hAnsi="Times New Roman" w:cs="Times New Roman"/>
                <w:sz w:val="18"/>
                <w:szCs w:val="18"/>
              </w:rPr>
              <w:t xml:space="preserve">ost savings for the operator through </w:t>
            </w:r>
            <w:r w:rsidR="00BA7239" w:rsidRPr="000C2164">
              <w:rPr>
                <w:rFonts w:ascii="Times New Roman" w:hAnsi="Times New Roman" w:cs="Times New Roman"/>
                <w:sz w:val="18"/>
                <w:szCs w:val="18"/>
              </w:rPr>
              <w:t>system</w:t>
            </w:r>
            <w:r w:rsidRPr="000C2164">
              <w:rPr>
                <w:rFonts w:ascii="Times New Roman" w:hAnsi="Times New Roman" w:cs="Times New Roman"/>
                <w:sz w:val="18"/>
                <w:szCs w:val="18"/>
              </w:rPr>
              <w:t xml:space="preserve"> optimisation</w:t>
            </w:r>
            <w:r w:rsidR="00BA7239" w:rsidRPr="000C2164">
              <w:rPr>
                <w:rFonts w:ascii="Times New Roman" w:hAnsi="Times New Roman" w:cs="Times New Roman"/>
                <w:sz w:val="18"/>
                <w:szCs w:val="18"/>
              </w:rPr>
              <w:t xml:space="preserve">, </w:t>
            </w:r>
            <w:r w:rsidRPr="000C2164">
              <w:rPr>
                <w:rFonts w:ascii="Times New Roman" w:hAnsi="Times New Roman" w:cs="Times New Roman"/>
                <w:sz w:val="18"/>
                <w:szCs w:val="18"/>
              </w:rPr>
              <w:t>which allows for reduced water abstraction</w:t>
            </w:r>
            <w:r w:rsidR="004B5D0B">
              <w:rPr>
                <w:rFonts w:ascii="Times New Roman" w:hAnsi="Times New Roman" w:cs="Times New Roman"/>
                <w:sz w:val="18"/>
                <w:szCs w:val="18"/>
              </w:rPr>
              <w:t xml:space="preserve"> and</w:t>
            </w:r>
            <w:r w:rsidR="00BA7239" w:rsidRPr="000C2164">
              <w:rPr>
                <w:rFonts w:ascii="Times New Roman" w:hAnsi="Times New Roman" w:cs="Times New Roman"/>
                <w:sz w:val="18"/>
                <w:szCs w:val="18"/>
              </w:rPr>
              <w:t xml:space="preserve"> </w:t>
            </w:r>
            <w:r w:rsidRPr="000C2164">
              <w:rPr>
                <w:rFonts w:ascii="Times New Roman" w:hAnsi="Times New Roman" w:cs="Times New Roman"/>
                <w:sz w:val="18"/>
                <w:szCs w:val="18"/>
              </w:rPr>
              <w:t>emissions</w:t>
            </w:r>
            <w:r w:rsidR="004B5D0B">
              <w:rPr>
                <w:rFonts w:ascii="Times New Roman" w:hAnsi="Times New Roman" w:cs="Times New Roman"/>
                <w:sz w:val="18"/>
                <w:szCs w:val="18"/>
              </w:rPr>
              <w:t xml:space="preserve">, </w:t>
            </w:r>
            <w:r w:rsidR="00930EA9" w:rsidRPr="000C2164">
              <w:rPr>
                <w:rFonts w:ascii="Times New Roman" w:hAnsi="Times New Roman" w:cs="Times New Roman"/>
                <w:sz w:val="18"/>
                <w:szCs w:val="18"/>
              </w:rPr>
              <w:t xml:space="preserve">increased </w:t>
            </w:r>
            <w:r w:rsidRPr="000C2164">
              <w:rPr>
                <w:rFonts w:ascii="Times New Roman" w:hAnsi="Times New Roman" w:cs="Times New Roman"/>
                <w:sz w:val="18"/>
                <w:szCs w:val="18"/>
              </w:rPr>
              <w:t>energy savings.</w:t>
            </w:r>
          </w:p>
        </w:tc>
      </w:tr>
    </w:tbl>
    <w:p w14:paraId="236AE29F" w14:textId="3EB756F7" w:rsidR="003124D6" w:rsidRPr="000C2164" w:rsidRDefault="003124D6" w:rsidP="003124D6">
      <w:pPr>
        <w:spacing w:before="200" w:after="0"/>
        <w:jc w:val="both"/>
        <w:rPr>
          <w:rFonts w:ascii="Times New Roman" w:hAnsi="Times New Roman" w:cs="Times New Roman"/>
          <w:b/>
          <w:bCs/>
          <w:sz w:val="24"/>
          <w:szCs w:val="24"/>
        </w:rPr>
      </w:pPr>
      <w:r w:rsidRPr="000C2164">
        <w:rPr>
          <w:rFonts w:ascii="Times New Roman" w:hAnsi="Times New Roman" w:cs="Times New Roman"/>
          <w:b/>
          <w:bCs/>
          <w:sz w:val="24"/>
          <w:szCs w:val="24"/>
        </w:rPr>
        <w:t>1</w:t>
      </w:r>
      <w:r w:rsidR="00B6476D">
        <w:rPr>
          <w:rFonts w:ascii="Times New Roman" w:hAnsi="Times New Roman" w:cs="Times New Roman"/>
          <w:b/>
          <w:bCs/>
          <w:sz w:val="24"/>
          <w:szCs w:val="24"/>
        </w:rPr>
        <w:t>6</w:t>
      </w:r>
      <w:r w:rsidRPr="000C2164">
        <w:rPr>
          <w:rFonts w:ascii="Times New Roman" w:hAnsi="Times New Roman" w:cs="Times New Roman"/>
          <w:b/>
          <w:bCs/>
          <w:sz w:val="24"/>
          <w:szCs w:val="24"/>
        </w:rPr>
        <w:t>.4 Project map</w:t>
      </w:r>
    </w:p>
    <w:p w14:paraId="6A42C756" w14:textId="78BC4B5D" w:rsidR="00B6476D" w:rsidRPr="000C2164" w:rsidRDefault="00CA4B55" w:rsidP="00361C4A">
      <w:pPr>
        <w:spacing w:before="200" w:after="0"/>
        <w:jc w:val="both"/>
        <w:rPr>
          <w:rFonts w:ascii="Times New Roman" w:hAnsi="Times New Roman" w:cs="Times New Roman"/>
        </w:rPr>
      </w:pPr>
      <w:r w:rsidRPr="000C2164">
        <w:rPr>
          <w:rFonts w:ascii="Times New Roman" w:hAnsi="Times New Roman" w:cs="Times New Roman"/>
        </w:rPr>
        <w:t xml:space="preserve">Include a map which clearly shows the </w:t>
      </w:r>
      <w:r w:rsidR="00411A0F" w:rsidRPr="000C2164">
        <w:rPr>
          <w:rFonts w:ascii="Times New Roman" w:hAnsi="Times New Roman" w:cs="Times New Roman"/>
        </w:rPr>
        <w:t xml:space="preserve">project area </w:t>
      </w:r>
      <w:r w:rsidR="00930EA9" w:rsidRPr="000C2164">
        <w:rPr>
          <w:rFonts w:ascii="Times New Roman" w:hAnsi="Times New Roman" w:cs="Times New Roman"/>
        </w:rPr>
        <w:t>and its context</w:t>
      </w:r>
      <w:r w:rsidRPr="000C2164">
        <w:rPr>
          <w:rFonts w:ascii="Times New Roman" w:hAnsi="Times New Roman" w:cs="Times New Roman"/>
        </w:rPr>
        <w:t xml:space="preserve"> to allow a good understanding of the location of various facilities of the Project</w:t>
      </w:r>
      <w:r w:rsidR="00411A0F" w:rsidRPr="000C2164">
        <w:rPr>
          <w:rFonts w:ascii="Times New Roman" w:hAnsi="Times New Roman" w:cs="Times New Roman"/>
        </w:rPr>
        <w:t xml:space="preserve">. </w:t>
      </w:r>
      <w:r w:rsidR="00B6476D">
        <w:rPr>
          <w:rFonts w:ascii="Times New Roman" w:hAnsi="Times New Roman" w:cs="Times New Roman"/>
        </w:rPr>
        <w:t xml:space="preserve">The map </w:t>
      </w:r>
      <w:r w:rsidR="00411A0F" w:rsidRPr="000C2164">
        <w:rPr>
          <w:rFonts w:ascii="Times New Roman" w:hAnsi="Times New Roman" w:cs="Times New Roman"/>
        </w:rPr>
        <w:t xml:space="preserve">should </w:t>
      </w:r>
      <w:r w:rsidR="00B6476D">
        <w:rPr>
          <w:rFonts w:ascii="Times New Roman" w:hAnsi="Times New Roman" w:cs="Times New Roman"/>
        </w:rPr>
        <w:t xml:space="preserve">be easy to ready, </w:t>
      </w:r>
      <w:r w:rsidR="008504BC" w:rsidRPr="000C2164">
        <w:rPr>
          <w:rFonts w:ascii="Times New Roman" w:hAnsi="Times New Roman" w:cs="Times New Roman"/>
        </w:rPr>
        <w:t>of high quality, preferably in colour</w:t>
      </w:r>
      <w:r w:rsidR="00B6476D">
        <w:rPr>
          <w:rFonts w:ascii="Times New Roman" w:hAnsi="Times New Roman" w:cs="Times New Roman"/>
        </w:rPr>
        <w:t xml:space="preserve">, </w:t>
      </w:r>
      <w:r w:rsidR="00411A0F" w:rsidRPr="000C2164">
        <w:rPr>
          <w:rFonts w:ascii="Times New Roman" w:hAnsi="Times New Roman" w:cs="Times New Roman"/>
        </w:rPr>
        <w:t xml:space="preserve">and </w:t>
      </w:r>
      <w:r w:rsidR="00163480">
        <w:rPr>
          <w:rFonts w:ascii="Times New Roman" w:hAnsi="Times New Roman" w:cs="Times New Roman"/>
        </w:rPr>
        <w:t xml:space="preserve">should </w:t>
      </w:r>
      <w:r w:rsidRPr="000C2164">
        <w:rPr>
          <w:rFonts w:ascii="Times New Roman" w:hAnsi="Times New Roman" w:cs="Times New Roman"/>
        </w:rPr>
        <w:t xml:space="preserve">have a </w:t>
      </w:r>
      <w:r w:rsidR="008504BC" w:rsidRPr="000C2164">
        <w:rPr>
          <w:rFonts w:ascii="Times New Roman" w:hAnsi="Times New Roman" w:cs="Times New Roman"/>
        </w:rPr>
        <w:t>clear legend</w:t>
      </w:r>
      <w:r w:rsidRPr="000C2164">
        <w:rPr>
          <w:rFonts w:ascii="Times New Roman" w:hAnsi="Times New Roman" w:cs="Times New Roman"/>
        </w:rPr>
        <w:t xml:space="preserve"> (map key).</w:t>
      </w:r>
    </w:p>
    <w:p w14:paraId="138DF425" w14:textId="68019857" w:rsidR="00AB4B26" w:rsidRPr="000C2164" w:rsidRDefault="00AB4B26" w:rsidP="00AB4B26">
      <w:pPr>
        <w:spacing w:before="200" w:after="0"/>
        <w:jc w:val="both"/>
        <w:rPr>
          <w:rFonts w:ascii="Times New Roman" w:hAnsi="Times New Roman" w:cs="Times New Roman"/>
          <w:b/>
          <w:bCs/>
          <w:sz w:val="24"/>
          <w:szCs w:val="24"/>
        </w:rPr>
      </w:pPr>
      <w:r w:rsidRPr="000C2164">
        <w:rPr>
          <w:rFonts w:ascii="Times New Roman" w:hAnsi="Times New Roman" w:cs="Times New Roman"/>
          <w:b/>
          <w:bCs/>
          <w:sz w:val="24"/>
          <w:szCs w:val="24"/>
        </w:rPr>
        <w:t>1</w:t>
      </w:r>
      <w:r w:rsidR="00B6476D">
        <w:rPr>
          <w:rFonts w:ascii="Times New Roman" w:hAnsi="Times New Roman" w:cs="Times New Roman"/>
          <w:b/>
          <w:bCs/>
          <w:sz w:val="24"/>
          <w:szCs w:val="24"/>
        </w:rPr>
        <w:t>6</w:t>
      </w:r>
      <w:r w:rsidRPr="000C2164">
        <w:rPr>
          <w:rFonts w:ascii="Times New Roman" w:hAnsi="Times New Roman" w:cs="Times New Roman"/>
          <w:b/>
          <w:bCs/>
          <w:sz w:val="24"/>
          <w:szCs w:val="24"/>
        </w:rPr>
        <w:t>.5 Description of the Project</w:t>
      </w:r>
    </w:p>
    <w:p w14:paraId="33DDAE67" w14:textId="1F3F7A8C" w:rsidR="00090353" w:rsidRPr="000C2164" w:rsidRDefault="007C336F" w:rsidP="00D72FE3">
      <w:pPr>
        <w:spacing w:before="200"/>
        <w:jc w:val="both"/>
        <w:rPr>
          <w:rFonts w:ascii="Times New Roman" w:hAnsi="Times New Roman" w:cs="Times New Roman"/>
        </w:rPr>
      </w:pPr>
      <w:r w:rsidRPr="000C2164">
        <w:rPr>
          <w:rFonts w:ascii="Times New Roman" w:hAnsi="Times New Roman" w:cs="Times New Roman"/>
        </w:rPr>
        <w:t xml:space="preserve">The description </w:t>
      </w:r>
      <w:r w:rsidR="00920D65" w:rsidRPr="000C2164">
        <w:rPr>
          <w:rFonts w:ascii="Times New Roman" w:hAnsi="Times New Roman" w:cs="Times New Roman"/>
        </w:rPr>
        <w:t>must</w:t>
      </w:r>
      <w:r w:rsidRPr="000C2164">
        <w:rPr>
          <w:rFonts w:ascii="Times New Roman" w:hAnsi="Times New Roman" w:cs="Times New Roman"/>
        </w:rPr>
        <w:t xml:space="preserve"> be structured, concise, clear and focus </w:t>
      </w:r>
      <w:r w:rsidR="00AD373B" w:rsidRPr="000C2164">
        <w:rPr>
          <w:rFonts w:ascii="Times New Roman" w:hAnsi="Times New Roman" w:cs="Times New Roman"/>
        </w:rPr>
        <w:t xml:space="preserve">on </w:t>
      </w:r>
      <w:r w:rsidRPr="000C2164">
        <w:rPr>
          <w:rFonts w:ascii="Times New Roman" w:hAnsi="Times New Roman" w:cs="Times New Roman"/>
        </w:rPr>
        <w:t>key aspects</w:t>
      </w:r>
      <w:r w:rsidR="00FA4000" w:rsidRPr="000C2164">
        <w:rPr>
          <w:rFonts w:ascii="Times New Roman" w:hAnsi="Times New Roman" w:cs="Times New Roman"/>
        </w:rPr>
        <w:t>:</w:t>
      </w:r>
      <w:r w:rsidRPr="000C2164">
        <w:rPr>
          <w:rFonts w:ascii="Times New Roman" w:hAnsi="Times New Roman" w:cs="Times New Roman"/>
        </w:rPr>
        <w:t xml:space="preserve"> main characteristics (design specifications) and components</w:t>
      </w:r>
      <w:r w:rsidR="00500524" w:rsidRPr="000C2164">
        <w:rPr>
          <w:rFonts w:ascii="Times New Roman" w:hAnsi="Times New Roman" w:cs="Times New Roman"/>
        </w:rPr>
        <w:t xml:space="preserve"> </w:t>
      </w:r>
      <w:r w:rsidR="00B6476D">
        <w:rPr>
          <w:rFonts w:ascii="Times New Roman" w:hAnsi="Times New Roman" w:cs="Times New Roman"/>
        </w:rPr>
        <w:t>and/</w:t>
      </w:r>
      <w:r w:rsidR="00500524" w:rsidRPr="000C2164">
        <w:rPr>
          <w:rFonts w:ascii="Times New Roman" w:hAnsi="Times New Roman" w:cs="Times New Roman"/>
        </w:rPr>
        <w:t xml:space="preserve">or </w:t>
      </w:r>
      <w:r w:rsidR="00D72FE3" w:rsidRPr="000C2164">
        <w:rPr>
          <w:rFonts w:ascii="Times New Roman" w:hAnsi="Times New Roman" w:cs="Times New Roman"/>
        </w:rPr>
        <w:t>phases</w:t>
      </w:r>
      <w:r w:rsidRPr="000C2164">
        <w:rPr>
          <w:rFonts w:ascii="Times New Roman" w:hAnsi="Times New Roman" w:cs="Times New Roman"/>
        </w:rPr>
        <w:t xml:space="preserve"> of the Project</w:t>
      </w:r>
      <w:r w:rsidR="00D72FE3" w:rsidRPr="000C2164">
        <w:rPr>
          <w:rFonts w:ascii="Times New Roman" w:hAnsi="Times New Roman" w:cs="Times New Roman"/>
        </w:rPr>
        <w:t xml:space="preserve"> (if it has more than one component</w:t>
      </w:r>
      <w:r w:rsidR="00500524" w:rsidRPr="000C2164">
        <w:rPr>
          <w:rFonts w:ascii="Times New Roman" w:hAnsi="Times New Roman" w:cs="Times New Roman"/>
        </w:rPr>
        <w:t xml:space="preserve"> or </w:t>
      </w:r>
      <w:r w:rsidR="00D72FE3" w:rsidRPr="000C2164">
        <w:rPr>
          <w:rFonts w:ascii="Times New Roman" w:hAnsi="Times New Roman" w:cs="Times New Roman"/>
        </w:rPr>
        <w:t>phase)</w:t>
      </w:r>
      <w:r w:rsidRPr="000C2164">
        <w:rPr>
          <w:rFonts w:ascii="Times New Roman" w:hAnsi="Times New Roman" w:cs="Times New Roman"/>
        </w:rPr>
        <w:t xml:space="preserve">, justification of the Project’s scope and size in the context of the demand forecasted, justification of </w:t>
      </w:r>
      <w:r w:rsidR="00143436" w:rsidRPr="000C2164">
        <w:rPr>
          <w:rFonts w:ascii="Times New Roman" w:hAnsi="Times New Roman" w:cs="Times New Roman"/>
        </w:rPr>
        <w:t xml:space="preserve">options </w:t>
      </w:r>
      <w:r w:rsidR="007F72B9" w:rsidRPr="000C2164">
        <w:rPr>
          <w:rFonts w:ascii="Times New Roman" w:hAnsi="Times New Roman" w:cs="Times New Roman"/>
        </w:rPr>
        <w:t xml:space="preserve">selected </w:t>
      </w:r>
      <w:r w:rsidR="00500524" w:rsidRPr="000C2164">
        <w:rPr>
          <w:rFonts w:ascii="Times New Roman" w:hAnsi="Times New Roman" w:cs="Times New Roman"/>
        </w:rPr>
        <w:t>with respect</w:t>
      </w:r>
      <w:r w:rsidR="00143436" w:rsidRPr="000C2164">
        <w:rPr>
          <w:rFonts w:ascii="Times New Roman" w:hAnsi="Times New Roman" w:cs="Times New Roman"/>
        </w:rPr>
        <w:t xml:space="preserve"> to climate </w:t>
      </w:r>
      <w:r w:rsidR="00500524" w:rsidRPr="000C2164">
        <w:rPr>
          <w:rFonts w:ascii="Times New Roman" w:hAnsi="Times New Roman" w:cs="Times New Roman"/>
        </w:rPr>
        <w:t xml:space="preserve">change </w:t>
      </w:r>
      <w:r w:rsidR="00143436" w:rsidRPr="000C2164">
        <w:rPr>
          <w:rFonts w:ascii="Times New Roman" w:hAnsi="Times New Roman" w:cs="Times New Roman"/>
        </w:rPr>
        <w:t>and natural disasters risk assessment</w:t>
      </w:r>
      <w:r w:rsidR="00500524" w:rsidRPr="000C2164">
        <w:rPr>
          <w:rFonts w:ascii="Times New Roman" w:hAnsi="Times New Roman" w:cs="Times New Roman"/>
        </w:rPr>
        <w:t xml:space="preserve"> (as applicable)</w:t>
      </w:r>
      <w:r w:rsidR="00143436" w:rsidRPr="000C2164">
        <w:rPr>
          <w:rFonts w:ascii="Times New Roman" w:hAnsi="Times New Roman" w:cs="Times New Roman"/>
        </w:rPr>
        <w:t xml:space="preserve">, main beneficiaries of the </w:t>
      </w:r>
      <w:r w:rsidR="00CA4B55" w:rsidRPr="000C2164">
        <w:rPr>
          <w:rFonts w:ascii="Times New Roman" w:hAnsi="Times New Roman" w:cs="Times New Roman"/>
        </w:rPr>
        <w:t>infrastructure</w:t>
      </w:r>
      <w:r w:rsidR="00143436" w:rsidRPr="000C2164">
        <w:rPr>
          <w:rFonts w:ascii="Times New Roman" w:hAnsi="Times New Roman" w:cs="Times New Roman"/>
        </w:rPr>
        <w:t xml:space="preserve"> (e.g. target population served).</w:t>
      </w:r>
    </w:p>
    <w:p w14:paraId="0BA9FE50" w14:textId="118F3809" w:rsidR="00AB4B26" w:rsidRDefault="00143436" w:rsidP="00D72FE3">
      <w:pPr>
        <w:spacing w:before="200"/>
        <w:jc w:val="both"/>
        <w:rPr>
          <w:rFonts w:ascii="Times New Roman" w:hAnsi="Times New Roman" w:cs="Times New Roman"/>
        </w:rPr>
      </w:pPr>
      <w:r w:rsidRPr="000C2164">
        <w:rPr>
          <w:rFonts w:ascii="Times New Roman" w:hAnsi="Times New Roman" w:cs="Times New Roman"/>
        </w:rPr>
        <w:t xml:space="preserve">Briefly describe and quantify as </w:t>
      </w:r>
      <w:r w:rsidR="00500524" w:rsidRPr="000C2164">
        <w:rPr>
          <w:rFonts w:ascii="Times New Roman" w:hAnsi="Times New Roman" w:cs="Times New Roman"/>
        </w:rPr>
        <w:t>far</w:t>
      </w:r>
      <w:r w:rsidRPr="000C2164">
        <w:rPr>
          <w:rFonts w:ascii="Times New Roman" w:hAnsi="Times New Roman" w:cs="Times New Roman"/>
        </w:rPr>
        <w:t xml:space="preserve"> as possible the beneficiaries of the Project, </w:t>
      </w:r>
      <w:r w:rsidR="00080D2E">
        <w:rPr>
          <w:rFonts w:ascii="Times New Roman" w:hAnsi="Times New Roman" w:cs="Times New Roman"/>
        </w:rPr>
        <w:t>emphasising</w:t>
      </w:r>
      <w:r w:rsidRPr="000C2164">
        <w:rPr>
          <w:rFonts w:ascii="Times New Roman" w:hAnsi="Times New Roman" w:cs="Times New Roman"/>
        </w:rPr>
        <w:t xml:space="preserve"> vulnerable, disadvantaged, disabled and gender-sensitive groups. </w:t>
      </w:r>
    </w:p>
    <w:p w14:paraId="762ABB2D" w14:textId="707A9364" w:rsidR="00143436" w:rsidRPr="000C2164" w:rsidRDefault="00143436" w:rsidP="00143436">
      <w:pPr>
        <w:spacing w:before="200" w:after="0"/>
        <w:jc w:val="both"/>
        <w:rPr>
          <w:rFonts w:ascii="Times New Roman" w:hAnsi="Times New Roman" w:cs="Times New Roman"/>
          <w:b/>
          <w:bCs/>
          <w:sz w:val="24"/>
          <w:szCs w:val="24"/>
        </w:rPr>
      </w:pPr>
      <w:r w:rsidRPr="000C2164">
        <w:rPr>
          <w:rFonts w:ascii="Times New Roman" w:hAnsi="Times New Roman" w:cs="Times New Roman"/>
          <w:b/>
          <w:bCs/>
          <w:sz w:val="24"/>
          <w:szCs w:val="24"/>
        </w:rPr>
        <w:t>1</w:t>
      </w:r>
      <w:r w:rsidR="00B6476D">
        <w:rPr>
          <w:rFonts w:ascii="Times New Roman" w:hAnsi="Times New Roman" w:cs="Times New Roman"/>
          <w:b/>
          <w:bCs/>
          <w:sz w:val="24"/>
          <w:szCs w:val="24"/>
        </w:rPr>
        <w:t>6</w:t>
      </w:r>
      <w:r w:rsidRPr="000C2164">
        <w:rPr>
          <w:rFonts w:ascii="Times New Roman" w:hAnsi="Times New Roman" w:cs="Times New Roman"/>
          <w:b/>
          <w:bCs/>
          <w:sz w:val="24"/>
          <w:szCs w:val="24"/>
        </w:rPr>
        <w:t>.</w:t>
      </w:r>
      <w:r w:rsidR="00B178DE" w:rsidRPr="000C2164">
        <w:rPr>
          <w:rFonts w:ascii="Times New Roman" w:hAnsi="Times New Roman" w:cs="Times New Roman"/>
          <w:b/>
          <w:bCs/>
          <w:sz w:val="24"/>
          <w:szCs w:val="24"/>
        </w:rPr>
        <w:t>6</w:t>
      </w:r>
      <w:r w:rsidRPr="000C2164">
        <w:rPr>
          <w:rFonts w:ascii="Times New Roman" w:hAnsi="Times New Roman" w:cs="Times New Roman"/>
          <w:b/>
          <w:bCs/>
          <w:sz w:val="24"/>
          <w:szCs w:val="24"/>
        </w:rPr>
        <w:t xml:space="preserve"> Description of the </w:t>
      </w:r>
      <w:r w:rsidR="003D3C1A" w:rsidRPr="000C2164">
        <w:rPr>
          <w:rFonts w:ascii="Times New Roman" w:hAnsi="Times New Roman" w:cs="Times New Roman"/>
          <w:b/>
          <w:bCs/>
          <w:sz w:val="24"/>
          <w:szCs w:val="24"/>
        </w:rPr>
        <w:t>Action</w:t>
      </w:r>
    </w:p>
    <w:p w14:paraId="681F63FE" w14:textId="6DE17BE5" w:rsidR="00920D65" w:rsidRPr="000C2164" w:rsidRDefault="00920D65" w:rsidP="00361C4A">
      <w:pPr>
        <w:spacing w:before="200" w:after="0"/>
        <w:jc w:val="both"/>
        <w:rPr>
          <w:rFonts w:ascii="Times New Roman" w:hAnsi="Times New Roman" w:cs="Times New Roman"/>
        </w:rPr>
      </w:pPr>
      <w:r w:rsidRPr="000C2164">
        <w:rPr>
          <w:rFonts w:ascii="Times New Roman" w:hAnsi="Times New Roman" w:cs="Times New Roman"/>
          <w:sz w:val="20"/>
          <w:szCs w:val="20"/>
        </w:rPr>
        <w:t>D</w:t>
      </w:r>
      <w:r w:rsidRPr="000C2164">
        <w:rPr>
          <w:rFonts w:ascii="Times New Roman" w:hAnsi="Times New Roman" w:cs="Times New Roman"/>
        </w:rPr>
        <w:t xml:space="preserve">escribe the scope of the Action, i.e. the </w:t>
      </w:r>
      <w:r w:rsidR="00500524" w:rsidRPr="000C2164">
        <w:rPr>
          <w:rFonts w:ascii="Times New Roman" w:hAnsi="Times New Roman" w:cs="Times New Roman"/>
        </w:rPr>
        <w:t xml:space="preserve">project </w:t>
      </w:r>
      <w:r w:rsidRPr="000C2164">
        <w:rPr>
          <w:rFonts w:ascii="Times New Roman" w:hAnsi="Times New Roman" w:cs="Times New Roman"/>
        </w:rPr>
        <w:t>activities f</w:t>
      </w:r>
      <w:r w:rsidR="00A87ACB" w:rsidRPr="000C2164">
        <w:rPr>
          <w:rFonts w:ascii="Times New Roman" w:hAnsi="Times New Roman" w:cs="Times New Roman"/>
        </w:rPr>
        <w:t>unded</w:t>
      </w:r>
      <w:r w:rsidRPr="000C2164">
        <w:rPr>
          <w:rFonts w:ascii="Times New Roman" w:hAnsi="Times New Roman" w:cs="Times New Roman"/>
        </w:rPr>
        <w:t xml:space="preserve"> by the WBIF grant</w:t>
      </w:r>
      <w:r w:rsidR="00532A62" w:rsidRPr="000C2164">
        <w:rPr>
          <w:rFonts w:ascii="Times New Roman" w:hAnsi="Times New Roman" w:cs="Times New Roman"/>
        </w:rPr>
        <w:t>, split into</w:t>
      </w:r>
      <w:r w:rsidRPr="000C2164">
        <w:rPr>
          <w:rFonts w:ascii="Times New Roman" w:hAnsi="Times New Roman" w:cs="Times New Roman"/>
        </w:rPr>
        <w:t>:</w:t>
      </w:r>
    </w:p>
    <w:p w14:paraId="4CCD2C56" w14:textId="5B8C27F3" w:rsidR="00143436" w:rsidRPr="000C2164" w:rsidRDefault="00920D65" w:rsidP="009F5C86">
      <w:pPr>
        <w:pStyle w:val="ListParagraph"/>
        <w:numPr>
          <w:ilvl w:val="0"/>
          <w:numId w:val="22"/>
        </w:numPr>
        <w:spacing w:after="0"/>
        <w:ind w:left="714" w:hanging="357"/>
        <w:jc w:val="both"/>
        <w:rPr>
          <w:rFonts w:ascii="Times New Roman" w:hAnsi="Times New Roman" w:cs="Times New Roman"/>
        </w:rPr>
      </w:pPr>
      <w:r w:rsidRPr="000C2164">
        <w:rPr>
          <w:rFonts w:ascii="Times New Roman" w:hAnsi="Times New Roman" w:cs="Times New Roman"/>
        </w:rPr>
        <w:t>Investment: works and supplies co-financed by the WBIF grant</w:t>
      </w:r>
      <w:r w:rsidR="00A25382" w:rsidRPr="000C2164">
        <w:rPr>
          <w:rFonts w:ascii="Times New Roman" w:hAnsi="Times New Roman" w:cs="Times New Roman"/>
        </w:rPr>
        <w:t>.</w:t>
      </w:r>
    </w:p>
    <w:p w14:paraId="360C98B7" w14:textId="43C021A2" w:rsidR="00920D65" w:rsidRPr="000C2164" w:rsidRDefault="00920D65" w:rsidP="009F5C86">
      <w:pPr>
        <w:pStyle w:val="ListParagraph"/>
        <w:numPr>
          <w:ilvl w:val="0"/>
          <w:numId w:val="22"/>
        </w:numPr>
        <w:spacing w:after="0"/>
        <w:ind w:left="714" w:hanging="357"/>
        <w:jc w:val="both"/>
        <w:rPr>
          <w:rFonts w:ascii="Times New Roman" w:hAnsi="Times New Roman" w:cs="Times New Roman"/>
        </w:rPr>
      </w:pPr>
      <w:r w:rsidRPr="000C2164">
        <w:rPr>
          <w:rFonts w:ascii="Times New Roman" w:hAnsi="Times New Roman" w:cs="Times New Roman"/>
        </w:rPr>
        <w:t>TA (</w:t>
      </w:r>
      <w:r w:rsidR="00A87ACB" w:rsidRPr="000C2164">
        <w:rPr>
          <w:rFonts w:ascii="Times New Roman" w:hAnsi="Times New Roman" w:cs="Times New Roman"/>
        </w:rPr>
        <w:t>if</w:t>
      </w:r>
      <w:r w:rsidRPr="000C2164">
        <w:rPr>
          <w:rFonts w:ascii="Times New Roman" w:hAnsi="Times New Roman" w:cs="Times New Roman"/>
        </w:rPr>
        <w:t xml:space="preserve"> applicable): technical assistance finan</w:t>
      </w:r>
      <w:r w:rsidR="00A87ACB" w:rsidRPr="000C2164">
        <w:rPr>
          <w:rFonts w:ascii="Times New Roman" w:hAnsi="Times New Roman" w:cs="Times New Roman"/>
        </w:rPr>
        <w:t>ced</w:t>
      </w:r>
      <w:r w:rsidRPr="000C2164">
        <w:rPr>
          <w:rFonts w:ascii="Times New Roman" w:hAnsi="Times New Roman" w:cs="Times New Roman"/>
        </w:rPr>
        <w:t xml:space="preserve"> in part of in full by the WBIF grant.</w:t>
      </w:r>
      <w:r w:rsidR="0007519F" w:rsidRPr="000C2164">
        <w:rPr>
          <w:rFonts w:ascii="Times New Roman" w:hAnsi="Times New Roman" w:cs="Times New Roman"/>
        </w:rPr>
        <w:t xml:space="preserve"> </w:t>
      </w:r>
    </w:p>
    <w:p w14:paraId="088AA231" w14:textId="66ECDDB8" w:rsidR="00817D58" w:rsidRPr="000C2164" w:rsidRDefault="00A25382" w:rsidP="00A25382">
      <w:pPr>
        <w:spacing w:before="200" w:after="0"/>
        <w:jc w:val="both"/>
        <w:rPr>
          <w:rFonts w:ascii="Times New Roman" w:hAnsi="Times New Roman" w:cs="Times New Roman"/>
        </w:rPr>
      </w:pPr>
      <w:r w:rsidRPr="000C2164">
        <w:rPr>
          <w:rFonts w:ascii="Times New Roman" w:hAnsi="Times New Roman" w:cs="Times New Roman"/>
        </w:rPr>
        <w:t xml:space="preserve">For </w:t>
      </w:r>
      <w:r w:rsidR="00442AD2" w:rsidRPr="000C2164">
        <w:rPr>
          <w:rFonts w:ascii="Times New Roman" w:hAnsi="Times New Roman" w:cs="Times New Roman"/>
        </w:rPr>
        <w:t xml:space="preserve">investment, </w:t>
      </w:r>
      <w:r w:rsidR="0063734C" w:rsidRPr="000C2164">
        <w:rPr>
          <w:rFonts w:ascii="Times New Roman" w:hAnsi="Times New Roman" w:cs="Times New Roman"/>
        </w:rPr>
        <w:t>descri</w:t>
      </w:r>
      <w:r w:rsidR="00090353" w:rsidRPr="000C2164">
        <w:rPr>
          <w:rFonts w:ascii="Times New Roman" w:hAnsi="Times New Roman" w:cs="Times New Roman"/>
        </w:rPr>
        <w:t>be quantitatively and qualitatively the works and</w:t>
      </w:r>
      <w:r w:rsidR="00442AD2" w:rsidRPr="000C2164">
        <w:rPr>
          <w:rFonts w:ascii="Times New Roman" w:hAnsi="Times New Roman" w:cs="Times New Roman"/>
        </w:rPr>
        <w:t xml:space="preserve"> the</w:t>
      </w:r>
      <w:r w:rsidR="00090353" w:rsidRPr="000C2164">
        <w:rPr>
          <w:rFonts w:ascii="Times New Roman" w:hAnsi="Times New Roman" w:cs="Times New Roman"/>
        </w:rPr>
        <w:t xml:space="preserve"> supplies co-financed by the WBIF grant: </w:t>
      </w:r>
      <w:r w:rsidR="00442AD2" w:rsidRPr="000C2164">
        <w:rPr>
          <w:rFonts w:ascii="Times New Roman" w:hAnsi="Times New Roman" w:cs="Times New Roman"/>
        </w:rPr>
        <w:t xml:space="preserve">main characteristics (design specifications) and components, expected outcomes, </w:t>
      </w:r>
      <w:r w:rsidR="0063734C" w:rsidRPr="000C2164">
        <w:rPr>
          <w:rFonts w:ascii="Times New Roman" w:hAnsi="Times New Roman" w:cs="Times New Roman"/>
        </w:rPr>
        <w:t xml:space="preserve">how </w:t>
      </w:r>
      <w:r w:rsidR="00090353" w:rsidRPr="000C2164">
        <w:rPr>
          <w:rFonts w:ascii="Times New Roman" w:hAnsi="Times New Roman" w:cs="Times New Roman"/>
        </w:rPr>
        <w:t xml:space="preserve">the components co-financed by the grant are </w:t>
      </w:r>
      <w:r w:rsidR="0063734C" w:rsidRPr="000C2164">
        <w:rPr>
          <w:rFonts w:ascii="Times New Roman" w:hAnsi="Times New Roman" w:cs="Times New Roman"/>
        </w:rPr>
        <w:t xml:space="preserve">linked to </w:t>
      </w:r>
      <w:r w:rsidR="00442AD2" w:rsidRPr="000C2164">
        <w:rPr>
          <w:rFonts w:ascii="Times New Roman" w:hAnsi="Times New Roman" w:cs="Times New Roman"/>
        </w:rPr>
        <w:t>other</w:t>
      </w:r>
      <w:r w:rsidR="0063734C" w:rsidRPr="000C2164">
        <w:rPr>
          <w:rFonts w:ascii="Times New Roman" w:hAnsi="Times New Roman" w:cs="Times New Roman"/>
        </w:rPr>
        <w:t xml:space="preserve"> Project</w:t>
      </w:r>
      <w:r w:rsidR="00442AD2" w:rsidRPr="000C2164">
        <w:rPr>
          <w:rFonts w:ascii="Times New Roman" w:hAnsi="Times New Roman" w:cs="Times New Roman"/>
        </w:rPr>
        <w:t xml:space="preserve"> components</w:t>
      </w:r>
      <w:r w:rsidR="0063734C" w:rsidRPr="000C2164">
        <w:rPr>
          <w:rFonts w:ascii="Times New Roman" w:hAnsi="Times New Roman" w:cs="Times New Roman"/>
        </w:rPr>
        <w:t xml:space="preserve">, </w:t>
      </w:r>
      <w:r w:rsidR="00F70AC5" w:rsidRPr="000C2164">
        <w:rPr>
          <w:rFonts w:ascii="Times New Roman" w:hAnsi="Times New Roman" w:cs="Times New Roman"/>
        </w:rPr>
        <w:t xml:space="preserve">location/site of the works and </w:t>
      </w:r>
      <w:r w:rsidR="0063734C" w:rsidRPr="000C2164">
        <w:rPr>
          <w:rFonts w:ascii="Times New Roman" w:hAnsi="Times New Roman" w:cs="Times New Roman"/>
        </w:rPr>
        <w:t xml:space="preserve">how </w:t>
      </w:r>
      <w:r w:rsidR="0026487E" w:rsidRPr="000C2164">
        <w:rPr>
          <w:rFonts w:ascii="Times New Roman" w:hAnsi="Times New Roman" w:cs="Times New Roman"/>
        </w:rPr>
        <w:t>they</w:t>
      </w:r>
      <w:r w:rsidR="0063734C" w:rsidRPr="000C2164">
        <w:rPr>
          <w:rFonts w:ascii="Times New Roman" w:hAnsi="Times New Roman" w:cs="Times New Roman"/>
        </w:rPr>
        <w:t xml:space="preserve"> contribute to </w:t>
      </w:r>
      <w:r w:rsidR="0026487E" w:rsidRPr="000C2164">
        <w:rPr>
          <w:rFonts w:ascii="Times New Roman" w:hAnsi="Times New Roman" w:cs="Times New Roman"/>
        </w:rPr>
        <w:t xml:space="preserve">achieving the </w:t>
      </w:r>
      <w:r w:rsidR="0063734C" w:rsidRPr="000C2164">
        <w:rPr>
          <w:rFonts w:ascii="Times New Roman" w:hAnsi="Times New Roman" w:cs="Times New Roman"/>
        </w:rPr>
        <w:t>objectives</w:t>
      </w:r>
      <w:r w:rsidR="0026487E" w:rsidRPr="000C2164">
        <w:rPr>
          <w:rFonts w:ascii="Times New Roman" w:hAnsi="Times New Roman" w:cs="Times New Roman"/>
        </w:rPr>
        <w:t xml:space="preserve"> of the Project</w:t>
      </w:r>
      <w:r w:rsidR="00010D83" w:rsidRPr="000C2164">
        <w:rPr>
          <w:rFonts w:ascii="Times New Roman" w:hAnsi="Times New Roman" w:cs="Times New Roman"/>
        </w:rPr>
        <w:t xml:space="preserve">. </w:t>
      </w:r>
      <w:r w:rsidR="00F70AC5" w:rsidRPr="000C2164">
        <w:rPr>
          <w:rFonts w:ascii="Times New Roman" w:hAnsi="Times New Roman" w:cs="Times New Roman"/>
        </w:rPr>
        <w:t xml:space="preserve">The description may be complemented by explanatory graphs, tables or pictures. </w:t>
      </w:r>
      <w:r w:rsidR="00010D83" w:rsidRPr="000C2164">
        <w:rPr>
          <w:rFonts w:ascii="Times New Roman" w:hAnsi="Times New Roman" w:cs="Times New Roman"/>
        </w:rPr>
        <w:t xml:space="preserve">If the WBIF grant co-finances the entire Project, specify that in clear </w:t>
      </w:r>
      <w:r w:rsidR="00F70AC5" w:rsidRPr="000C2164">
        <w:rPr>
          <w:rFonts w:ascii="Times New Roman" w:hAnsi="Times New Roman" w:cs="Times New Roman"/>
        </w:rPr>
        <w:t xml:space="preserve">in this section </w:t>
      </w:r>
      <w:r w:rsidR="00010D83" w:rsidRPr="000C2164">
        <w:rPr>
          <w:rFonts w:ascii="Times New Roman" w:hAnsi="Times New Roman" w:cs="Times New Roman"/>
        </w:rPr>
        <w:t xml:space="preserve">and do not repeat the description of </w:t>
      </w:r>
      <w:r w:rsidR="00F70AC5" w:rsidRPr="000C2164">
        <w:rPr>
          <w:rFonts w:ascii="Times New Roman" w:hAnsi="Times New Roman" w:cs="Times New Roman"/>
        </w:rPr>
        <w:t xml:space="preserve">works and supplies </w:t>
      </w:r>
      <w:r w:rsidR="00817D58" w:rsidRPr="000C2164">
        <w:rPr>
          <w:rFonts w:ascii="Times New Roman" w:hAnsi="Times New Roman" w:cs="Times New Roman"/>
        </w:rPr>
        <w:t>in this subsection</w:t>
      </w:r>
      <w:r w:rsidR="00010D83" w:rsidRPr="000C2164">
        <w:rPr>
          <w:rFonts w:ascii="Times New Roman" w:hAnsi="Times New Roman" w:cs="Times New Roman"/>
        </w:rPr>
        <w:t xml:space="preserve">. </w:t>
      </w:r>
    </w:p>
    <w:p w14:paraId="231F829E" w14:textId="02969466" w:rsidR="00A25382" w:rsidRPr="000C2164" w:rsidRDefault="00B6476D" w:rsidP="00AD373B">
      <w:pPr>
        <w:spacing w:before="200"/>
        <w:jc w:val="both"/>
        <w:rPr>
          <w:rFonts w:ascii="Times New Roman" w:hAnsi="Times New Roman" w:cs="Times New Roman"/>
        </w:rPr>
      </w:pPr>
      <w:r>
        <w:rPr>
          <w:rFonts w:ascii="Times New Roman" w:hAnsi="Times New Roman" w:cs="Times New Roman"/>
        </w:rPr>
        <w:t xml:space="preserve">If the WBIF </w:t>
      </w:r>
      <w:r w:rsidR="007F72B9">
        <w:rPr>
          <w:rFonts w:ascii="Times New Roman" w:hAnsi="Times New Roman" w:cs="Times New Roman"/>
        </w:rPr>
        <w:t xml:space="preserve">grant </w:t>
      </w:r>
      <w:r>
        <w:rPr>
          <w:rFonts w:ascii="Times New Roman" w:hAnsi="Times New Roman" w:cs="Times New Roman"/>
        </w:rPr>
        <w:t>finances TA,</w:t>
      </w:r>
      <w:r w:rsidR="00817D58" w:rsidRPr="000C2164">
        <w:rPr>
          <w:rFonts w:ascii="Times New Roman" w:hAnsi="Times New Roman" w:cs="Times New Roman"/>
        </w:rPr>
        <w:t xml:space="preserve"> describe </w:t>
      </w:r>
      <w:r w:rsidR="00F70AC5" w:rsidRPr="000C2164">
        <w:rPr>
          <w:rFonts w:ascii="Times New Roman" w:hAnsi="Times New Roman" w:cs="Times New Roman"/>
        </w:rPr>
        <w:t xml:space="preserve">in detail </w:t>
      </w:r>
      <w:r w:rsidR="00817D58" w:rsidRPr="000C2164">
        <w:rPr>
          <w:rFonts w:ascii="Times New Roman" w:hAnsi="Times New Roman" w:cs="Times New Roman"/>
        </w:rPr>
        <w:t xml:space="preserve">the </w:t>
      </w:r>
      <w:r w:rsidR="0026487E" w:rsidRPr="000C2164">
        <w:rPr>
          <w:rFonts w:ascii="Times New Roman" w:hAnsi="Times New Roman" w:cs="Times New Roman"/>
        </w:rPr>
        <w:t xml:space="preserve">scope of each </w:t>
      </w:r>
      <w:r w:rsidR="00817D58" w:rsidRPr="000C2164">
        <w:rPr>
          <w:rFonts w:ascii="Times New Roman" w:hAnsi="Times New Roman" w:cs="Times New Roman"/>
        </w:rPr>
        <w:t>TA activit</w:t>
      </w:r>
      <w:r w:rsidR="0026487E" w:rsidRPr="000C2164">
        <w:rPr>
          <w:rFonts w:ascii="Times New Roman" w:hAnsi="Times New Roman" w:cs="Times New Roman"/>
        </w:rPr>
        <w:t>y</w:t>
      </w:r>
      <w:r w:rsidR="00817D58" w:rsidRPr="000C2164">
        <w:rPr>
          <w:rFonts w:ascii="Times New Roman" w:hAnsi="Times New Roman" w:cs="Times New Roman"/>
        </w:rPr>
        <w:t xml:space="preserve"> </w:t>
      </w:r>
      <w:r w:rsidR="00F70AC5" w:rsidRPr="000C2164">
        <w:rPr>
          <w:rFonts w:ascii="Times New Roman" w:hAnsi="Times New Roman" w:cs="Times New Roman"/>
        </w:rPr>
        <w:t>for which</w:t>
      </w:r>
      <w:r w:rsidR="00817D58" w:rsidRPr="000C2164">
        <w:rPr>
          <w:rFonts w:ascii="Times New Roman" w:hAnsi="Times New Roman" w:cs="Times New Roman"/>
        </w:rPr>
        <w:t xml:space="preserve"> WBIF grant funds will be used</w:t>
      </w:r>
      <w:r w:rsidR="00F70AC5" w:rsidRPr="000C2164">
        <w:rPr>
          <w:rFonts w:ascii="Times New Roman" w:hAnsi="Times New Roman" w:cs="Times New Roman"/>
        </w:rPr>
        <w:t>.</w:t>
      </w:r>
      <w:r w:rsidR="00817D58" w:rsidRPr="000C2164">
        <w:rPr>
          <w:rFonts w:ascii="Times New Roman" w:hAnsi="Times New Roman" w:cs="Times New Roman"/>
        </w:rPr>
        <w:t xml:space="preserve"> </w:t>
      </w:r>
      <w:r w:rsidR="00F70AC5" w:rsidRPr="000C2164">
        <w:rPr>
          <w:rFonts w:ascii="Times New Roman" w:hAnsi="Times New Roman" w:cs="Times New Roman"/>
        </w:rPr>
        <w:t xml:space="preserve">Specify </w:t>
      </w:r>
      <w:r w:rsidR="00817D58" w:rsidRPr="000C2164">
        <w:rPr>
          <w:rFonts w:ascii="Times New Roman" w:hAnsi="Times New Roman" w:cs="Times New Roman"/>
        </w:rPr>
        <w:t xml:space="preserve">normative provisions and standards mandatory for implementing </w:t>
      </w:r>
      <w:r w:rsidR="00F70AC5" w:rsidRPr="000C2164">
        <w:rPr>
          <w:rFonts w:ascii="Times New Roman" w:hAnsi="Times New Roman" w:cs="Times New Roman"/>
        </w:rPr>
        <w:t xml:space="preserve">the </w:t>
      </w:r>
      <w:r w:rsidR="00817D58" w:rsidRPr="000C2164">
        <w:rPr>
          <w:rFonts w:ascii="Times New Roman" w:hAnsi="Times New Roman" w:cs="Times New Roman"/>
        </w:rPr>
        <w:t xml:space="preserve">TA. </w:t>
      </w:r>
    </w:p>
    <w:p w14:paraId="11317A95" w14:textId="01C6D184" w:rsidR="00293971" w:rsidRPr="000C2164" w:rsidRDefault="00DE1E3C" w:rsidP="00AD373B">
      <w:pPr>
        <w:spacing w:before="200"/>
        <w:jc w:val="both"/>
        <w:rPr>
          <w:rFonts w:ascii="Times New Roman" w:hAnsi="Times New Roman" w:cs="Times New Roman"/>
        </w:rPr>
      </w:pPr>
      <w:r>
        <w:rPr>
          <w:rFonts w:ascii="Times New Roman" w:hAnsi="Times New Roman" w:cs="Times New Roman"/>
        </w:rPr>
        <w:t>Describe</w:t>
      </w:r>
      <w:r w:rsidR="00293971" w:rsidRPr="000C2164">
        <w:rPr>
          <w:rFonts w:ascii="Times New Roman" w:hAnsi="Times New Roman" w:cs="Times New Roman"/>
        </w:rPr>
        <w:t xml:space="preserve"> how the supervision of works will </w:t>
      </w:r>
      <w:r w:rsidR="00080D2E">
        <w:rPr>
          <w:rFonts w:ascii="Times New Roman" w:hAnsi="Times New Roman" w:cs="Times New Roman"/>
        </w:rPr>
        <w:t>carried out</w:t>
      </w:r>
      <w:r w:rsidR="00293971" w:rsidRPr="000C2164">
        <w:rPr>
          <w:rFonts w:ascii="Times New Roman" w:hAnsi="Times New Roman" w:cs="Times New Roman"/>
        </w:rPr>
        <w:t xml:space="preserve"> for the works and supplies co-financed by the WBIF grant. </w:t>
      </w:r>
    </w:p>
    <w:p w14:paraId="7037C7E6" w14:textId="0599BF94" w:rsidR="00293971" w:rsidRPr="000C2164" w:rsidRDefault="00293971" w:rsidP="00AD373B">
      <w:pPr>
        <w:spacing w:before="200"/>
        <w:jc w:val="both"/>
        <w:rPr>
          <w:rFonts w:ascii="Times New Roman" w:hAnsi="Times New Roman" w:cs="Times New Roman"/>
        </w:rPr>
      </w:pPr>
      <w:r w:rsidRPr="00080D2E">
        <w:rPr>
          <w:rFonts w:ascii="Times New Roman" w:hAnsi="Times New Roman" w:cs="Times New Roman"/>
        </w:rPr>
        <w:t>If for any reason</w:t>
      </w:r>
      <w:r w:rsidR="00DE1E3C">
        <w:rPr>
          <w:rFonts w:ascii="Times New Roman" w:hAnsi="Times New Roman" w:cs="Times New Roman"/>
        </w:rPr>
        <w:t>s</w:t>
      </w:r>
      <w:r w:rsidRPr="00080D2E">
        <w:rPr>
          <w:rFonts w:ascii="Times New Roman" w:hAnsi="Times New Roman" w:cs="Times New Roman"/>
        </w:rPr>
        <w:t xml:space="preserve"> the Action is not ready to start, briefly present the issues.</w:t>
      </w:r>
    </w:p>
    <w:p w14:paraId="58A59BF1" w14:textId="3E686FCC" w:rsidR="00B6476D" w:rsidRPr="000C2164" w:rsidRDefault="00293971" w:rsidP="00AD373B">
      <w:pPr>
        <w:spacing w:before="200"/>
        <w:jc w:val="both"/>
        <w:rPr>
          <w:rFonts w:ascii="Times New Roman" w:hAnsi="Times New Roman" w:cs="Times New Roman"/>
        </w:rPr>
      </w:pPr>
      <w:r w:rsidRPr="000C2164">
        <w:rPr>
          <w:rFonts w:ascii="Times New Roman" w:hAnsi="Times New Roman" w:cs="Times New Roman"/>
        </w:rPr>
        <w:t xml:space="preserve">Ensure full consistency of the description of </w:t>
      </w:r>
      <w:r w:rsidR="00DE1E3C">
        <w:rPr>
          <w:rFonts w:ascii="Times New Roman" w:hAnsi="Times New Roman" w:cs="Times New Roman"/>
        </w:rPr>
        <w:t xml:space="preserve">the </w:t>
      </w:r>
      <w:r w:rsidR="00080D2E">
        <w:rPr>
          <w:rFonts w:ascii="Times New Roman" w:hAnsi="Times New Roman" w:cs="Times New Roman"/>
        </w:rPr>
        <w:t xml:space="preserve">Action </w:t>
      </w:r>
      <w:r w:rsidRPr="000C2164">
        <w:rPr>
          <w:rFonts w:ascii="Times New Roman" w:hAnsi="Times New Roman" w:cs="Times New Roman"/>
        </w:rPr>
        <w:t xml:space="preserve">with the cost components from section </w:t>
      </w:r>
      <w:r w:rsidR="00DE1E3C">
        <w:rPr>
          <w:rFonts w:ascii="Times New Roman" w:hAnsi="Times New Roman" w:cs="Times New Roman"/>
          <w:color w:val="0033CC"/>
        </w:rPr>
        <w:fldChar w:fldCharType="begin"/>
      </w:r>
      <w:r w:rsidR="00DE1E3C" w:rsidRPr="00DE1E3C">
        <w:rPr>
          <w:rFonts w:ascii="Times New Roman" w:hAnsi="Times New Roman" w:cs="Times New Roman"/>
          <w:color w:val="0033CC"/>
        </w:rPr>
        <w:instrText xml:space="preserve"> REF _Ref54870525 \r \h </w:instrText>
      </w:r>
      <w:r w:rsidR="00DE1E3C">
        <w:rPr>
          <w:rFonts w:ascii="Times New Roman" w:hAnsi="Times New Roman" w:cs="Times New Roman"/>
          <w:color w:val="0033CC"/>
        </w:rPr>
        <w:instrText xml:space="preserve"> \* MERGEFORMAT </w:instrText>
      </w:r>
      <w:r w:rsidR="00DE1E3C">
        <w:rPr>
          <w:rFonts w:ascii="Times New Roman" w:hAnsi="Times New Roman" w:cs="Times New Roman"/>
          <w:color w:val="0033CC"/>
        </w:rPr>
      </w:r>
      <w:r w:rsidR="00DE1E3C">
        <w:rPr>
          <w:rFonts w:ascii="Times New Roman" w:hAnsi="Times New Roman" w:cs="Times New Roman"/>
          <w:color w:val="0033CC"/>
        </w:rPr>
        <w:fldChar w:fldCharType="separate"/>
      </w:r>
      <w:r w:rsidR="00DE1E3C" w:rsidRPr="00DE1E3C">
        <w:rPr>
          <w:rFonts w:ascii="Times New Roman" w:hAnsi="Times New Roman" w:cs="Times New Roman"/>
          <w:color w:val="0033CC"/>
        </w:rPr>
        <w:t>23</w:t>
      </w:r>
      <w:r w:rsidR="00DE1E3C">
        <w:rPr>
          <w:rFonts w:ascii="Times New Roman" w:hAnsi="Times New Roman" w:cs="Times New Roman"/>
          <w:color w:val="0033CC"/>
        </w:rPr>
        <w:fldChar w:fldCharType="end"/>
      </w:r>
      <w:r w:rsidRPr="000C2164">
        <w:rPr>
          <w:rFonts w:ascii="Times New Roman" w:hAnsi="Times New Roman" w:cs="Times New Roman"/>
          <w:color w:val="0033CC"/>
        </w:rPr>
        <w:t xml:space="preserve"> - </w:t>
      </w:r>
      <w:r w:rsidRPr="000C2164">
        <w:rPr>
          <w:rFonts w:ascii="Times New Roman" w:hAnsi="Times New Roman" w:cs="Times New Roman"/>
          <w:color w:val="0033CC"/>
        </w:rPr>
        <w:fldChar w:fldCharType="begin"/>
      </w:r>
      <w:r w:rsidRPr="000C2164">
        <w:rPr>
          <w:rFonts w:ascii="Times New Roman" w:hAnsi="Times New Roman" w:cs="Times New Roman"/>
          <w:color w:val="0033CC"/>
        </w:rPr>
        <w:instrText xml:space="preserve"> REF _Ref58252818 \h  \* MERGEFORMAT </w:instrText>
      </w:r>
      <w:r w:rsidRPr="000C2164">
        <w:rPr>
          <w:rFonts w:ascii="Times New Roman" w:hAnsi="Times New Roman" w:cs="Times New Roman"/>
          <w:color w:val="0033CC"/>
        </w:rPr>
      </w:r>
      <w:r w:rsidRPr="000C2164">
        <w:rPr>
          <w:rFonts w:ascii="Times New Roman" w:hAnsi="Times New Roman" w:cs="Times New Roman"/>
          <w:color w:val="0033CC"/>
        </w:rPr>
        <w:fldChar w:fldCharType="separate"/>
      </w:r>
      <w:r w:rsidRPr="000C2164">
        <w:rPr>
          <w:rFonts w:ascii="Times New Roman" w:hAnsi="Times New Roman" w:cs="Times New Roman"/>
          <w:color w:val="0033CC"/>
        </w:rPr>
        <w:t>Calculation of the WBIF investment grant</w:t>
      </w:r>
      <w:r w:rsidRPr="000C2164">
        <w:rPr>
          <w:rFonts w:ascii="Times New Roman" w:hAnsi="Times New Roman" w:cs="Times New Roman"/>
          <w:color w:val="0033CC"/>
        </w:rPr>
        <w:fldChar w:fldCharType="end"/>
      </w:r>
      <w:r w:rsidRPr="000C2164">
        <w:rPr>
          <w:rFonts w:ascii="Times New Roman" w:hAnsi="Times New Roman" w:cs="Times New Roman"/>
        </w:rPr>
        <w:t>.</w:t>
      </w:r>
    </w:p>
    <w:p w14:paraId="4745CDC3" w14:textId="3293A002" w:rsidR="00D41D72" w:rsidRPr="000C2164" w:rsidRDefault="00D41D72" w:rsidP="00D41D72">
      <w:pPr>
        <w:spacing w:before="200" w:after="0"/>
        <w:jc w:val="both"/>
        <w:rPr>
          <w:rFonts w:ascii="Times New Roman" w:hAnsi="Times New Roman" w:cs="Times New Roman"/>
          <w:b/>
          <w:bCs/>
          <w:sz w:val="24"/>
          <w:szCs w:val="24"/>
        </w:rPr>
      </w:pPr>
      <w:r w:rsidRPr="000C2164">
        <w:rPr>
          <w:rFonts w:ascii="Times New Roman" w:hAnsi="Times New Roman" w:cs="Times New Roman"/>
          <w:b/>
          <w:bCs/>
          <w:sz w:val="24"/>
          <w:szCs w:val="24"/>
        </w:rPr>
        <w:t>1</w:t>
      </w:r>
      <w:r w:rsidR="00FF7DD9">
        <w:rPr>
          <w:rFonts w:ascii="Times New Roman" w:hAnsi="Times New Roman" w:cs="Times New Roman"/>
          <w:b/>
          <w:bCs/>
          <w:sz w:val="24"/>
          <w:szCs w:val="24"/>
        </w:rPr>
        <w:t>6</w:t>
      </w:r>
      <w:r w:rsidRPr="000C2164">
        <w:rPr>
          <w:rFonts w:ascii="Times New Roman" w:hAnsi="Times New Roman" w:cs="Times New Roman"/>
          <w:b/>
          <w:bCs/>
          <w:sz w:val="24"/>
          <w:szCs w:val="24"/>
        </w:rPr>
        <w:t>.</w:t>
      </w:r>
      <w:r w:rsidR="00B178DE" w:rsidRPr="000C2164">
        <w:rPr>
          <w:rFonts w:ascii="Times New Roman" w:hAnsi="Times New Roman" w:cs="Times New Roman"/>
          <w:b/>
          <w:bCs/>
          <w:sz w:val="24"/>
          <w:szCs w:val="24"/>
        </w:rPr>
        <w:t>7</w:t>
      </w:r>
      <w:r w:rsidRPr="000C2164">
        <w:rPr>
          <w:rFonts w:ascii="Times New Roman" w:hAnsi="Times New Roman" w:cs="Times New Roman"/>
          <w:b/>
          <w:bCs/>
          <w:sz w:val="24"/>
          <w:szCs w:val="24"/>
        </w:rPr>
        <w:t xml:space="preserve"> Reference documents</w:t>
      </w:r>
    </w:p>
    <w:p w14:paraId="6A5E85F4" w14:textId="2EFAB1BA" w:rsidR="00D41D72" w:rsidRPr="000C2164" w:rsidRDefault="00D41D72" w:rsidP="00361C4A">
      <w:pPr>
        <w:spacing w:before="200" w:after="0"/>
        <w:jc w:val="both"/>
        <w:rPr>
          <w:rFonts w:ascii="Times New Roman" w:hAnsi="Times New Roman" w:cs="Times New Roman"/>
        </w:rPr>
      </w:pPr>
      <w:r w:rsidRPr="000C2164">
        <w:rPr>
          <w:rFonts w:ascii="Times New Roman" w:hAnsi="Times New Roman" w:cs="Times New Roman"/>
        </w:rPr>
        <w:t xml:space="preserve">List the </w:t>
      </w:r>
      <w:r w:rsidR="00205F48" w:rsidRPr="000C2164">
        <w:rPr>
          <w:rFonts w:ascii="Times New Roman" w:hAnsi="Times New Roman" w:cs="Times New Roman"/>
        </w:rPr>
        <w:t>documents</w:t>
      </w:r>
      <w:r w:rsidRPr="000C2164">
        <w:rPr>
          <w:rFonts w:ascii="Times New Roman" w:hAnsi="Times New Roman" w:cs="Times New Roman"/>
        </w:rPr>
        <w:t xml:space="preserve"> used in drafting section 1</w:t>
      </w:r>
      <w:r w:rsidR="00DE1E3C">
        <w:rPr>
          <w:rFonts w:ascii="Times New Roman" w:hAnsi="Times New Roman" w:cs="Times New Roman"/>
        </w:rPr>
        <w:t>6</w:t>
      </w:r>
      <w:r w:rsidRPr="000C2164">
        <w:rPr>
          <w:rFonts w:ascii="Times New Roman" w:hAnsi="Times New Roman" w:cs="Times New Roman"/>
        </w:rPr>
        <w:t>, e.g. studies, technical documentation, statistics, strategies, action plans, etc.</w:t>
      </w:r>
      <w:r w:rsidR="0026487E" w:rsidRPr="000C2164">
        <w:rPr>
          <w:rFonts w:ascii="Times New Roman" w:hAnsi="Times New Roman" w:cs="Times New Roman"/>
        </w:rPr>
        <w:t xml:space="preserve"> Specify</w:t>
      </w:r>
      <w:r w:rsidRPr="000C2164">
        <w:rPr>
          <w:rFonts w:ascii="Times New Roman" w:hAnsi="Times New Roman" w:cs="Times New Roman"/>
        </w:rPr>
        <w:t xml:space="preserve"> </w:t>
      </w:r>
      <w:r w:rsidR="0026487E" w:rsidRPr="000C2164">
        <w:rPr>
          <w:rFonts w:ascii="Times New Roman" w:hAnsi="Times New Roman" w:cs="Times New Roman"/>
        </w:rPr>
        <w:t xml:space="preserve">document </w:t>
      </w:r>
      <w:r w:rsidRPr="000C2164">
        <w:rPr>
          <w:rFonts w:ascii="Times New Roman" w:hAnsi="Times New Roman" w:cs="Times New Roman"/>
        </w:rPr>
        <w:t xml:space="preserve">title, author, </w:t>
      </w:r>
      <w:r w:rsidR="0026487E" w:rsidRPr="000C2164">
        <w:rPr>
          <w:rFonts w:ascii="Times New Roman" w:hAnsi="Times New Roman" w:cs="Times New Roman"/>
        </w:rPr>
        <w:t xml:space="preserve">issue </w:t>
      </w:r>
      <w:r w:rsidRPr="000C2164">
        <w:rPr>
          <w:rFonts w:ascii="Times New Roman" w:hAnsi="Times New Roman" w:cs="Times New Roman"/>
        </w:rPr>
        <w:t xml:space="preserve">date, </w:t>
      </w:r>
      <w:r w:rsidR="007F72B9">
        <w:rPr>
          <w:rFonts w:ascii="Times New Roman" w:hAnsi="Times New Roman" w:cs="Times New Roman"/>
        </w:rPr>
        <w:t xml:space="preserve">and </w:t>
      </w:r>
      <w:r w:rsidR="00205F48" w:rsidRPr="000C2164">
        <w:rPr>
          <w:rFonts w:ascii="Times New Roman" w:hAnsi="Times New Roman" w:cs="Times New Roman"/>
        </w:rPr>
        <w:t xml:space="preserve">URL </w:t>
      </w:r>
      <w:r w:rsidRPr="000C2164">
        <w:rPr>
          <w:rFonts w:ascii="Times New Roman" w:hAnsi="Times New Roman" w:cs="Times New Roman"/>
        </w:rPr>
        <w:t>if available online.</w:t>
      </w:r>
      <w:r w:rsidR="0007519F" w:rsidRPr="000C2164">
        <w:rPr>
          <w:rFonts w:ascii="Times New Roman" w:hAnsi="Times New Roman" w:cs="Times New Roman"/>
        </w:rPr>
        <w:t xml:space="preserve"> </w:t>
      </w:r>
    </w:p>
    <w:p w14:paraId="4CE35289" w14:textId="27956AFF" w:rsidR="00D05821" w:rsidRPr="000C2164" w:rsidRDefault="000E21EC" w:rsidP="00B00190">
      <w:pPr>
        <w:pStyle w:val="Heading1"/>
        <w:spacing w:before="360"/>
        <w:ind w:left="992" w:hanging="425"/>
        <w:rPr>
          <w:rFonts w:ascii="Times New Roman" w:hAnsi="Times New Roman" w:cs="Times New Roman"/>
          <w:color w:val="auto"/>
          <w:sz w:val="24"/>
          <w:szCs w:val="24"/>
        </w:rPr>
      </w:pPr>
      <w:bookmarkStart w:id="113" w:name="_Toc436309449"/>
      <w:bookmarkStart w:id="114" w:name="_Toc436309529"/>
      <w:bookmarkStart w:id="115" w:name="_Toc436310645"/>
      <w:bookmarkStart w:id="116" w:name="_Toc436309450"/>
      <w:bookmarkStart w:id="117" w:name="_Toc436309530"/>
      <w:bookmarkStart w:id="118" w:name="_Toc436310646"/>
      <w:bookmarkStart w:id="119" w:name="_Toc436309451"/>
      <w:bookmarkStart w:id="120" w:name="_Toc436309531"/>
      <w:bookmarkStart w:id="121" w:name="_Toc436310647"/>
      <w:bookmarkStart w:id="122" w:name="_Toc436309452"/>
      <w:bookmarkStart w:id="123" w:name="_Toc436309532"/>
      <w:bookmarkStart w:id="124" w:name="_Toc436310648"/>
      <w:bookmarkStart w:id="125" w:name="_Ref58241034"/>
      <w:bookmarkStart w:id="126" w:name="_Ref58241263"/>
      <w:bookmarkStart w:id="127" w:name="_Toc60945991"/>
      <w:bookmarkStart w:id="128" w:name="_Toc437812737"/>
      <w:bookmarkEnd w:id="113"/>
      <w:bookmarkEnd w:id="114"/>
      <w:bookmarkEnd w:id="115"/>
      <w:bookmarkEnd w:id="116"/>
      <w:bookmarkEnd w:id="117"/>
      <w:bookmarkEnd w:id="118"/>
      <w:bookmarkEnd w:id="119"/>
      <w:bookmarkEnd w:id="120"/>
      <w:bookmarkEnd w:id="121"/>
      <w:bookmarkEnd w:id="122"/>
      <w:bookmarkEnd w:id="123"/>
      <w:bookmarkEnd w:id="124"/>
      <w:r w:rsidRPr="000C2164">
        <w:rPr>
          <w:rFonts w:ascii="Times New Roman" w:hAnsi="Times New Roman" w:cs="Times New Roman"/>
          <w:color w:val="auto"/>
          <w:sz w:val="24"/>
          <w:szCs w:val="24"/>
        </w:rPr>
        <w:t>Indicative p</w:t>
      </w:r>
      <w:r w:rsidR="00D05821" w:rsidRPr="000C2164">
        <w:rPr>
          <w:rFonts w:ascii="Times New Roman" w:hAnsi="Times New Roman" w:cs="Times New Roman"/>
          <w:color w:val="auto"/>
          <w:sz w:val="24"/>
          <w:szCs w:val="24"/>
        </w:rPr>
        <w:t>roject status and planning</w:t>
      </w:r>
      <w:bookmarkEnd w:id="125"/>
      <w:bookmarkEnd w:id="126"/>
      <w:bookmarkEnd w:id="127"/>
    </w:p>
    <w:p w14:paraId="6022FF21" w14:textId="1D83E492" w:rsidR="00BB0BDD" w:rsidRPr="000C2164" w:rsidRDefault="00D41D72" w:rsidP="00DE799D">
      <w:pPr>
        <w:spacing w:before="200" w:after="0"/>
        <w:rPr>
          <w:rFonts w:ascii="Times New Roman" w:hAnsi="Times New Roman" w:cs="Times New Roman"/>
        </w:rPr>
      </w:pPr>
      <w:r w:rsidRPr="000C2164">
        <w:rPr>
          <w:rFonts w:ascii="Times New Roman" w:hAnsi="Times New Roman" w:cs="Times New Roman"/>
        </w:rPr>
        <w:t>Complete this section in cooperation with the Lead IFI</w:t>
      </w:r>
      <w:r w:rsidR="00BB0BDD" w:rsidRPr="000C2164">
        <w:rPr>
          <w:rFonts w:ascii="Times New Roman" w:hAnsi="Times New Roman" w:cs="Times New Roman"/>
        </w:rPr>
        <w:t>.</w:t>
      </w:r>
      <w:r w:rsidR="00BB0BDD" w:rsidRPr="000C2164">
        <w:t xml:space="preserve"> </w:t>
      </w:r>
      <w:r w:rsidR="00080D2E">
        <w:rPr>
          <w:rFonts w:ascii="Times New Roman" w:hAnsi="Times New Roman" w:cs="Times New Roman"/>
        </w:rPr>
        <w:t xml:space="preserve">Describe </w:t>
      </w:r>
      <w:r w:rsidR="00BB0BDD" w:rsidRPr="000C2164">
        <w:rPr>
          <w:rFonts w:ascii="Times New Roman" w:hAnsi="Times New Roman" w:cs="Times New Roman"/>
        </w:rPr>
        <w:t>the current stage and estimated planning of the Project in line with the instructions provided below.</w:t>
      </w:r>
    </w:p>
    <w:p w14:paraId="120CC524" w14:textId="64930C22" w:rsidR="00205F48" w:rsidRPr="000C2164" w:rsidRDefault="00F31768" w:rsidP="003A5943">
      <w:pPr>
        <w:spacing w:before="200" w:after="0"/>
        <w:rPr>
          <w:rFonts w:ascii="Times New Roman" w:hAnsi="Times New Roman" w:cs="Times New Roman"/>
        </w:rPr>
      </w:pPr>
      <w:r w:rsidRPr="000C2164">
        <w:rPr>
          <w:rFonts w:ascii="Times New Roman" w:hAnsi="Times New Roman" w:cs="Times New Roman"/>
        </w:rPr>
        <w:t xml:space="preserve">The following key aspects </w:t>
      </w:r>
      <w:r w:rsidR="00BB0BDD" w:rsidRPr="000C2164">
        <w:rPr>
          <w:rFonts w:ascii="Times New Roman" w:hAnsi="Times New Roman" w:cs="Times New Roman"/>
        </w:rPr>
        <w:t>should</w:t>
      </w:r>
      <w:r w:rsidR="00F77104" w:rsidRPr="000C2164">
        <w:rPr>
          <w:rFonts w:ascii="Times New Roman" w:hAnsi="Times New Roman" w:cs="Times New Roman"/>
        </w:rPr>
        <w:t xml:space="preserve"> to</w:t>
      </w:r>
      <w:r w:rsidRPr="000C2164">
        <w:rPr>
          <w:rFonts w:ascii="Times New Roman" w:hAnsi="Times New Roman" w:cs="Times New Roman"/>
        </w:rPr>
        <w:t xml:space="preserve"> be covered</w:t>
      </w:r>
      <w:r w:rsidR="00BB0BDD" w:rsidRPr="000C2164">
        <w:rPr>
          <w:rFonts w:ascii="Times New Roman" w:hAnsi="Times New Roman" w:cs="Times New Roman"/>
        </w:rPr>
        <w:t xml:space="preserve"> in this section</w:t>
      </w:r>
      <w:r w:rsidRPr="000C2164">
        <w:rPr>
          <w:rFonts w:ascii="Times New Roman" w:hAnsi="Times New Roman" w:cs="Times New Roman"/>
        </w:rPr>
        <w:t xml:space="preserve">: </w:t>
      </w:r>
    </w:p>
    <w:p w14:paraId="0EF3B28C" w14:textId="2AF89C8D" w:rsidR="00205F48" w:rsidRPr="000C2164" w:rsidRDefault="00205F48" w:rsidP="009F5C86">
      <w:pPr>
        <w:numPr>
          <w:ilvl w:val="0"/>
          <w:numId w:val="32"/>
        </w:numPr>
        <w:spacing w:after="0"/>
        <w:ind w:left="357" w:hanging="357"/>
        <w:jc w:val="both"/>
        <w:rPr>
          <w:rFonts w:ascii="Times New Roman" w:hAnsi="Times New Roman" w:cs="Times New Roman"/>
          <w:kern w:val="24"/>
        </w:rPr>
      </w:pPr>
      <w:r w:rsidRPr="000C2164">
        <w:rPr>
          <w:rFonts w:ascii="Times New Roman" w:hAnsi="Times New Roman" w:cs="Times New Roman"/>
          <w:b/>
        </w:rPr>
        <w:t>Technical</w:t>
      </w:r>
      <w:r w:rsidRPr="000C2164">
        <w:rPr>
          <w:rFonts w:ascii="Times New Roman" w:hAnsi="Times New Roman" w:cs="Times New Roman"/>
        </w:rPr>
        <w:t>: status</w:t>
      </w:r>
      <w:r w:rsidR="00BB0BDD" w:rsidRPr="000C2164">
        <w:rPr>
          <w:rFonts w:ascii="Times New Roman" w:hAnsi="Times New Roman" w:cs="Times New Roman"/>
        </w:rPr>
        <w:t xml:space="preserve"> of/planning for</w:t>
      </w:r>
      <w:r w:rsidRPr="000C2164">
        <w:rPr>
          <w:rFonts w:ascii="Times New Roman" w:hAnsi="Times New Roman" w:cs="Times New Roman"/>
        </w:rPr>
        <w:t xml:space="preserve"> preparation</w:t>
      </w:r>
      <w:r w:rsidR="00F31768" w:rsidRPr="000C2164">
        <w:rPr>
          <w:rFonts w:ascii="Times New Roman" w:hAnsi="Times New Roman" w:cs="Times New Roman"/>
        </w:rPr>
        <w:t xml:space="preserve"> of </w:t>
      </w:r>
      <w:r w:rsidR="00110341" w:rsidRPr="000C2164">
        <w:rPr>
          <w:rFonts w:ascii="Times New Roman" w:hAnsi="Times New Roman" w:cs="Times New Roman"/>
        </w:rPr>
        <w:t xml:space="preserve">the </w:t>
      </w:r>
      <w:r w:rsidR="00F31768" w:rsidRPr="000C2164">
        <w:rPr>
          <w:rFonts w:ascii="Times New Roman" w:hAnsi="Times New Roman" w:cs="Times New Roman"/>
        </w:rPr>
        <w:t xml:space="preserve">masterplan, pre-feasibility study, </w:t>
      </w:r>
      <w:r w:rsidRPr="000C2164">
        <w:rPr>
          <w:rFonts w:ascii="Times New Roman" w:hAnsi="Times New Roman" w:cs="Times New Roman"/>
        </w:rPr>
        <w:t>feasibility study</w:t>
      </w:r>
      <w:r w:rsidR="00F31768" w:rsidRPr="000C2164">
        <w:rPr>
          <w:rFonts w:ascii="Times New Roman" w:hAnsi="Times New Roman" w:cs="Times New Roman"/>
        </w:rPr>
        <w:t xml:space="preserve"> and cost-benefit analysis</w:t>
      </w:r>
      <w:r w:rsidRPr="000C2164">
        <w:rPr>
          <w:rFonts w:ascii="Times New Roman" w:hAnsi="Times New Roman" w:cs="Times New Roman"/>
        </w:rPr>
        <w:t>, environment</w:t>
      </w:r>
      <w:r w:rsidR="00F31768" w:rsidRPr="000C2164">
        <w:rPr>
          <w:rFonts w:ascii="Times New Roman" w:hAnsi="Times New Roman" w:cs="Times New Roman"/>
        </w:rPr>
        <w:t xml:space="preserve">al and social </w:t>
      </w:r>
      <w:r w:rsidRPr="000C2164">
        <w:rPr>
          <w:rFonts w:ascii="Times New Roman" w:hAnsi="Times New Roman" w:cs="Times New Roman"/>
        </w:rPr>
        <w:t>impact assessment</w:t>
      </w:r>
      <w:r w:rsidR="00BB0BDD" w:rsidRPr="000C2164">
        <w:rPr>
          <w:rFonts w:ascii="Times New Roman" w:hAnsi="Times New Roman" w:cs="Times New Roman"/>
        </w:rPr>
        <w:t xml:space="preserve"> (ESIA)</w:t>
      </w:r>
      <w:r w:rsidR="00F31768" w:rsidRPr="000C2164">
        <w:rPr>
          <w:rFonts w:ascii="Times New Roman" w:hAnsi="Times New Roman" w:cs="Times New Roman"/>
        </w:rPr>
        <w:t xml:space="preserve">, preliminary and </w:t>
      </w:r>
      <w:r w:rsidRPr="000C2164">
        <w:rPr>
          <w:rFonts w:ascii="Times New Roman" w:hAnsi="Times New Roman" w:cs="Times New Roman"/>
        </w:rPr>
        <w:t>detailed design</w:t>
      </w:r>
      <w:r w:rsidR="00F31768" w:rsidRPr="000C2164">
        <w:rPr>
          <w:rFonts w:ascii="Times New Roman" w:hAnsi="Times New Roman" w:cs="Times New Roman"/>
        </w:rPr>
        <w:t>s,</w:t>
      </w:r>
      <w:r w:rsidRPr="000C2164">
        <w:rPr>
          <w:rFonts w:ascii="Times New Roman" w:hAnsi="Times New Roman" w:cs="Times New Roman"/>
        </w:rPr>
        <w:t xml:space="preserve"> tender documents</w:t>
      </w:r>
      <w:r w:rsidR="00F31768" w:rsidRPr="000C2164">
        <w:rPr>
          <w:rFonts w:ascii="Times New Roman" w:hAnsi="Times New Roman" w:cs="Times New Roman"/>
        </w:rPr>
        <w:t>, etc.</w:t>
      </w:r>
      <w:r w:rsidRPr="000C2164">
        <w:rPr>
          <w:rFonts w:ascii="Times New Roman" w:hAnsi="Times New Roman" w:cs="Times New Roman"/>
          <w:kern w:val="24"/>
        </w:rPr>
        <w:t xml:space="preserve"> </w:t>
      </w:r>
      <w:r w:rsidR="00BB0BDD" w:rsidRPr="000C2164">
        <w:rPr>
          <w:rFonts w:ascii="Times New Roman" w:hAnsi="Times New Roman" w:cs="Times New Roman"/>
          <w:kern w:val="24"/>
        </w:rPr>
        <w:t>For each technical documentation, indicate title, author, issue and approval dates.</w:t>
      </w:r>
    </w:p>
    <w:p w14:paraId="36156EBD" w14:textId="0685C774" w:rsidR="00205F48" w:rsidRPr="000C2164" w:rsidRDefault="00205F48" w:rsidP="009F5C86">
      <w:pPr>
        <w:numPr>
          <w:ilvl w:val="0"/>
          <w:numId w:val="32"/>
        </w:numPr>
        <w:spacing w:after="0"/>
        <w:ind w:left="357" w:hanging="357"/>
        <w:jc w:val="both"/>
        <w:rPr>
          <w:rFonts w:ascii="Times New Roman" w:hAnsi="Times New Roman" w:cs="Times New Roman"/>
        </w:rPr>
      </w:pPr>
      <w:r w:rsidRPr="000C2164">
        <w:rPr>
          <w:rFonts w:ascii="Times New Roman" w:hAnsi="Times New Roman" w:cs="Times New Roman"/>
          <w:b/>
        </w:rPr>
        <w:t>Administrative</w:t>
      </w:r>
      <w:r w:rsidRPr="000C2164">
        <w:rPr>
          <w:rFonts w:ascii="Times New Roman" w:hAnsi="Times New Roman" w:cs="Times New Roman"/>
        </w:rPr>
        <w:t>:</w:t>
      </w:r>
      <w:r w:rsidR="00282AAE" w:rsidRPr="000C2164">
        <w:rPr>
          <w:rFonts w:ascii="Times New Roman" w:hAnsi="Times New Roman" w:cs="Times New Roman"/>
        </w:rPr>
        <w:t xml:space="preserve"> </w:t>
      </w:r>
      <w:r w:rsidRPr="000C2164">
        <w:rPr>
          <w:rFonts w:ascii="Times New Roman" w:hAnsi="Times New Roman" w:cs="Times New Roman"/>
        </w:rPr>
        <w:t>status</w:t>
      </w:r>
      <w:r w:rsidR="00BB0BDD" w:rsidRPr="000C2164">
        <w:rPr>
          <w:rFonts w:ascii="Times New Roman" w:hAnsi="Times New Roman" w:cs="Times New Roman"/>
        </w:rPr>
        <w:t xml:space="preserve"> of/planning for</w:t>
      </w:r>
      <w:r w:rsidRPr="000C2164">
        <w:rPr>
          <w:rFonts w:ascii="Times New Roman" w:hAnsi="Times New Roman" w:cs="Times New Roman"/>
        </w:rPr>
        <w:t xml:space="preserve"> </w:t>
      </w:r>
      <w:r w:rsidR="00BB0BDD" w:rsidRPr="000C2164">
        <w:rPr>
          <w:rFonts w:ascii="Times New Roman" w:hAnsi="Times New Roman" w:cs="Times New Roman"/>
        </w:rPr>
        <w:t xml:space="preserve">urban planning, </w:t>
      </w:r>
      <w:r w:rsidRPr="000C2164">
        <w:rPr>
          <w:rFonts w:ascii="Times New Roman" w:hAnsi="Times New Roman" w:cs="Times New Roman"/>
        </w:rPr>
        <w:t xml:space="preserve">environment permit, land availability, </w:t>
      </w:r>
      <w:r w:rsidR="00DE799D" w:rsidRPr="000C2164">
        <w:rPr>
          <w:rFonts w:ascii="Times New Roman" w:hAnsi="Times New Roman" w:cs="Times New Roman"/>
        </w:rPr>
        <w:t>invitations to tender, construction permit</w:t>
      </w:r>
      <w:r w:rsidR="005E0237" w:rsidRPr="000C2164">
        <w:rPr>
          <w:rFonts w:ascii="Times New Roman" w:hAnsi="Times New Roman" w:cs="Times New Roman"/>
        </w:rPr>
        <w:t>,</w:t>
      </w:r>
      <w:r w:rsidR="00270345" w:rsidRPr="000C2164">
        <w:rPr>
          <w:rFonts w:ascii="Times New Roman" w:hAnsi="Times New Roman" w:cs="Times New Roman"/>
        </w:rPr>
        <w:t xml:space="preserve"> </w:t>
      </w:r>
      <w:r w:rsidRPr="000C2164">
        <w:rPr>
          <w:rFonts w:ascii="Times New Roman" w:hAnsi="Times New Roman" w:cs="Times New Roman"/>
        </w:rPr>
        <w:t>etc.</w:t>
      </w:r>
    </w:p>
    <w:p w14:paraId="6F46263E" w14:textId="2ABDA861" w:rsidR="00205F48" w:rsidRPr="000C2164" w:rsidRDefault="00205F48" w:rsidP="009F5C86">
      <w:pPr>
        <w:numPr>
          <w:ilvl w:val="0"/>
          <w:numId w:val="32"/>
        </w:numPr>
        <w:ind w:left="357" w:hanging="357"/>
        <w:jc w:val="both"/>
        <w:rPr>
          <w:rFonts w:ascii="Times New Roman" w:hAnsi="Times New Roman" w:cs="Times New Roman"/>
        </w:rPr>
      </w:pPr>
      <w:r w:rsidRPr="000C2164">
        <w:rPr>
          <w:rFonts w:ascii="Times New Roman" w:hAnsi="Times New Roman" w:cs="Times New Roman"/>
          <w:b/>
        </w:rPr>
        <w:t>Financial</w:t>
      </w:r>
      <w:r w:rsidRPr="000C2164">
        <w:rPr>
          <w:rFonts w:ascii="Times New Roman" w:hAnsi="Times New Roman" w:cs="Times New Roman"/>
        </w:rPr>
        <w:t>: status of</w:t>
      </w:r>
      <w:r w:rsidR="00DE799D" w:rsidRPr="000C2164">
        <w:rPr>
          <w:rFonts w:ascii="Times New Roman" w:hAnsi="Times New Roman" w:cs="Times New Roman"/>
        </w:rPr>
        <w:t>/planning for</w:t>
      </w:r>
      <w:r w:rsidR="00110341" w:rsidRPr="000C2164">
        <w:rPr>
          <w:rFonts w:ascii="Times New Roman" w:hAnsi="Times New Roman" w:cs="Times New Roman"/>
        </w:rPr>
        <w:t xml:space="preserve"> </w:t>
      </w:r>
      <w:r w:rsidRPr="000C2164">
        <w:rPr>
          <w:rFonts w:ascii="Times New Roman" w:hAnsi="Times New Roman" w:cs="Times New Roman"/>
        </w:rPr>
        <w:t>loan agreement</w:t>
      </w:r>
      <w:r w:rsidR="00891880" w:rsidRPr="000C2164">
        <w:rPr>
          <w:rFonts w:ascii="Times New Roman" w:hAnsi="Times New Roman" w:cs="Times New Roman"/>
        </w:rPr>
        <w:t>(s)</w:t>
      </w:r>
      <w:r w:rsidR="00F31768" w:rsidRPr="000C2164">
        <w:rPr>
          <w:rFonts w:ascii="Times New Roman" w:hAnsi="Times New Roman" w:cs="Times New Roman"/>
        </w:rPr>
        <w:t xml:space="preserve"> </w:t>
      </w:r>
      <w:r w:rsidRPr="000C2164">
        <w:rPr>
          <w:rFonts w:ascii="Times New Roman" w:hAnsi="Times New Roman" w:cs="Times New Roman"/>
        </w:rPr>
        <w:t>with the Lead IF</w:t>
      </w:r>
      <w:r w:rsidR="00891880" w:rsidRPr="000C2164">
        <w:rPr>
          <w:rFonts w:ascii="Times New Roman" w:hAnsi="Times New Roman" w:cs="Times New Roman"/>
        </w:rPr>
        <w:t xml:space="preserve">I and other IFIs financing the </w:t>
      </w:r>
      <w:r w:rsidR="005074C3">
        <w:rPr>
          <w:rFonts w:ascii="Times New Roman" w:hAnsi="Times New Roman" w:cs="Times New Roman"/>
        </w:rPr>
        <w:t>P</w:t>
      </w:r>
      <w:r w:rsidR="00891880" w:rsidRPr="000C2164">
        <w:rPr>
          <w:rFonts w:ascii="Times New Roman" w:hAnsi="Times New Roman" w:cs="Times New Roman"/>
        </w:rPr>
        <w:t>roject</w:t>
      </w:r>
      <w:r w:rsidR="00DE799D" w:rsidRPr="000C2164">
        <w:rPr>
          <w:rFonts w:ascii="Times New Roman" w:hAnsi="Times New Roman" w:cs="Times New Roman"/>
        </w:rPr>
        <w:t xml:space="preserve"> (e.g. under negotiation, signed, etc.), other donor grants, allocation from national budget, etc.</w:t>
      </w:r>
    </w:p>
    <w:p w14:paraId="006F12A9" w14:textId="37A97E2F" w:rsidR="00DE799D" w:rsidRDefault="00DE799D" w:rsidP="00DE799D">
      <w:pPr>
        <w:spacing w:after="0"/>
        <w:jc w:val="both"/>
        <w:rPr>
          <w:rFonts w:ascii="Times New Roman" w:hAnsi="Times New Roman" w:cs="Times New Roman"/>
        </w:rPr>
      </w:pPr>
      <w:r w:rsidRPr="000C2164">
        <w:rPr>
          <w:rFonts w:ascii="Times New Roman" w:hAnsi="Times New Roman" w:cs="Times New Roman"/>
        </w:rPr>
        <w:t xml:space="preserve">Ensure that the Project meets the </w:t>
      </w:r>
      <w:r w:rsidR="007F72B9" w:rsidRPr="000C2164">
        <w:rPr>
          <w:rFonts w:ascii="Times New Roman" w:hAnsi="Times New Roman" w:cs="Times New Roman"/>
        </w:rPr>
        <w:t>maturity</w:t>
      </w:r>
      <w:r w:rsidR="007F72B9">
        <w:rPr>
          <w:rFonts w:ascii="Times New Roman" w:hAnsi="Times New Roman" w:cs="Times New Roman"/>
        </w:rPr>
        <w:t xml:space="preserve"> </w:t>
      </w:r>
      <w:r w:rsidR="00FD6F3C">
        <w:rPr>
          <w:rFonts w:ascii="Times New Roman" w:hAnsi="Times New Roman" w:cs="Times New Roman"/>
        </w:rPr>
        <w:t>requirements</w:t>
      </w:r>
      <w:r w:rsidRPr="000C2164">
        <w:rPr>
          <w:rFonts w:ascii="Times New Roman" w:hAnsi="Times New Roman" w:cs="Times New Roman"/>
        </w:rPr>
        <w:t>, according to the clarification of mature and not mature project</w:t>
      </w:r>
      <w:r w:rsidR="00435AA3" w:rsidRPr="000C2164">
        <w:rPr>
          <w:rFonts w:ascii="Times New Roman" w:hAnsi="Times New Roman" w:cs="Times New Roman"/>
        </w:rPr>
        <w:t>s</w:t>
      </w:r>
      <w:r w:rsidRPr="000C2164">
        <w:rPr>
          <w:rFonts w:ascii="Times New Roman" w:hAnsi="Times New Roman" w:cs="Times New Roman"/>
        </w:rPr>
        <w:t xml:space="preserve"> from the table below</w:t>
      </w:r>
      <w:r w:rsidR="00FD6F3C">
        <w:rPr>
          <w:rFonts w:ascii="Times New Roman" w:hAnsi="Times New Roman" w:cs="Times New Roman"/>
        </w:rPr>
        <w:t>.</w:t>
      </w:r>
    </w:p>
    <w:tbl>
      <w:tblPr>
        <w:tblStyle w:val="TableGrid"/>
        <w:tblW w:w="5000" w:type="pct"/>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CellMar>
          <w:left w:w="57" w:type="dxa"/>
          <w:right w:w="57" w:type="dxa"/>
        </w:tblCellMar>
        <w:tblLook w:val="04A0" w:firstRow="1" w:lastRow="0" w:firstColumn="1" w:lastColumn="0" w:noHBand="0" w:noVBand="1"/>
      </w:tblPr>
      <w:tblGrid>
        <w:gridCol w:w="531"/>
        <w:gridCol w:w="3040"/>
        <w:gridCol w:w="1818"/>
        <w:gridCol w:w="3631"/>
      </w:tblGrid>
      <w:tr w:rsidR="00FD6F3C" w:rsidRPr="00FD6F3C" w14:paraId="5193A3BC" w14:textId="77777777" w:rsidTr="00FD6F3C">
        <w:trPr>
          <w:cantSplit/>
          <w:trHeight w:val="357"/>
          <w:tblHeader/>
        </w:trPr>
        <w:tc>
          <w:tcPr>
            <w:tcW w:w="294" w:type="pct"/>
            <w:shd w:val="clear" w:color="auto" w:fill="4F81BD"/>
            <w:vAlign w:val="center"/>
          </w:tcPr>
          <w:p w14:paraId="402B9AC3" w14:textId="23E8E7DE" w:rsidR="00DE799D" w:rsidRPr="00FD6F3C" w:rsidRDefault="00FD6F3C" w:rsidP="00991B83">
            <w:pPr>
              <w:pStyle w:val="Default"/>
              <w:spacing w:before="20"/>
              <w:contextualSpacing/>
              <w:jc w:val="center"/>
              <w:rPr>
                <w:rFonts w:ascii="Times New Roman" w:hAnsi="Times New Roman" w:cs="Times New Roman"/>
                <w:b/>
                <w:bCs/>
                <w:color w:val="FFFFFF" w:themeColor="background1"/>
                <w:sz w:val="18"/>
                <w:szCs w:val="18"/>
              </w:rPr>
            </w:pPr>
            <w:r w:rsidRPr="00FD6F3C">
              <w:rPr>
                <w:rFonts w:ascii="Times New Roman" w:hAnsi="Times New Roman" w:cs="Times New Roman"/>
                <w:b/>
                <w:bCs/>
                <w:color w:val="FFFFFF" w:themeColor="background1"/>
                <w:sz w:val="18"/>
                <w:szCs w:val="18"/>
              </w:rPr>
              <w:t>No.</w:t>
            </w:r>
          </w:p>
        </w:tc>
        <w:tc>
          <w:tcPr>
            <w:tcW w:w="1685" w:type="pct"/>
            <w:shd w:val="clear" w:color="auto" w:fill="4F81BD"/>
            <w:vAlign w:val="center"/>
          </w:tcPr>
          <w:p w14:paraId="63DCFB9D" w14:textId="2814A71D" w:rsidR="00DE799D" w:rsidRPr="00FD6F3C" w:rsidRDefault="00DE799D" w:rsidP="00DE799D">
            <w:pPr>
              <w:pStyle w:val="Default"/>
              <w:spacing w:before="20"/>
              <w:contextualSpacing/>
              <w:rPr>
                <w:rFonts w:ascii="Times New Roman" w:hAnsi="Times New Roman" w:cs="Times New Roman"/>
                <w:b/>
                <w:bCs/>
                <w:color w:val="FFFFFF" w:themeColor="background1"/>
                <w:sz w:val="18"/>
                <w:szCs w:val="18"/>
              </w:rPr>
            </w:pPr>
            <w:r w:rsidRPr="00FD6F3C">
              <w:rPr>
                <w:rFonts w:ascii="Times New Roman" w:hAnsi="Times New Roman" w:cs="Times New Roman"/>
                <w:b/>
                <w:bCs/>
                <w:color w:val="FFFFFF" w:themeColor="background1"/>
                <w:sz w:val="18"/>
                <w:szCs w:val="18"/>
              </w:rPr>
              <w:t>Project phase/criterion</w:t>
            </w:r>
          </w:p>
        </w:tc>
        <w:tc>
          <w:tcPr>
            <w:tcW w:w="1008" w:type="pct"/>
            <w:shd w:val="clear" w:color="auto" w:fill="4F81BD"/>
            <w:vAlign w:val="center"/>
          </w:tcPr>
          <w:p w14:paraId="2FAD93FF" w14:textId="77777777" w:rsidR="00DE799D" w:rsidRPr="00FD6F3C" w:rsidRDefault="00DE799D" w:rsidP="00991B83">
            <w:pPr>
              <w:tabs>
                <w:tab w:val="left" w:pos="340"/>
                <w:tab w:val="left" w:pos="567"/>
              </w:tabs>
              <w:spacing w:before="20"/>
              <w:contextualSpacing/>
              <w:jc w:val="center"/>
              <w:rPr>
                <w:rFonts w:ascii="Times New Roman" w:hAnsi="Times New Roman" w:cs="Times New Roman"/>
                <w:b/>
                <w:bCs/>
                <w:color w:val="FFFFFF" w:themeColor="background1"/>
                <w:sz w:val="18"/>
                <w:szCs w:val="18"/>
              </w:rPr>
            </w:pPr>
            <w:r w:rsidRPr="00FD6F3C">
              <w:rPr>
                <w:rFonts w:ascii="Times New Roman" w:hAnsi="Times New Roman" w:cs="Times New Roman"/>
                <w:b/>
                <w:bCs/>
                <w:color w:val="FFFFFF" w:themeColor="background1"/>
                <w:sz w:val="18"/>
                <w:szCs w:val="18"/>
              </w:rPr>
              <w:t>Maturity</w:t>
            </w:r>
          </w:p>
        </w:tc>
        <w:tc>
          <w:tcPr>
            <w:tcW w:w="2013" w:type="pct"/>
            <w:shd w:val="clear" w:color="auto" w:fill="4F81BD"/>
            <w:vAlign w:val="center"/>
          </w:tcPr>
          <w:p w14:paraId="31136EEF" w14:textId="77777777" w:rsidR="00DE799D" w:rsidRPr="00FD6F3C" w:rsidRDefault="00DE799D" w:rsidP="00991B83">
            <w:pPr>
              <w:pStyle w:val="Default"/>
              <w:spacing w:before="20"/>
              <w:contextualSpacing/>
              <w:jc w:val="center"/>
              <w:rPr>
                <w:rFonts w:ascii="Times New Roman" w:hAnsi="Times New Roman" w:cs="Times New Roman"/>
                <w:b/>
                <w:bCs/>
                <w:color w:val="FFFFFF" w:themeColor="background1"/>
                <w:sz w:val="18"/>
                <w:szCs w:val="18"/>
              </w:rPr>
            </w:pPr>
            <w:r w:rsidRPr="00FD6F3C">
              <w:rPr>
                <w:rFonts w:ascii="Times New Roman" w:hAnsi="Times New Roman" w:cs="Times New Roman"/>
                <w:b/>
                <w:bCs/>
                <w:color w:val="FFFFFF" w:themeColor="background1"/>
                <w:sz w:val="18"/>
                <w:szCs w:val="18"/>
              </w:rPr>
              <w:t>Comment</w:t>
            </w:r>
          </w:p>
        </w:tc>
      </w:tr>
      <w:tr w:rsidR="00DE799D" w:rsidRPr="000C2164" w14:paraId="42F1418D" w14:textId="77777777" w:rsidTr="00FD6F3C">
        <w:trPr>
          <w:cantSplit/>
          <w:trHeight w:val="419"/>
        </w:trPr>
        <w:tc>
          <w:tcPr>
            <w:tcW w:w="294" w:type="pct"/>
            <w:shd w:val="clear" w:color="auto" w:fill="auto"/>
            <w:vAlign w:val="center"/>
          </w:tcPr>
          <w:p w14:paraId="27FD4621" w14:textId="77777777" w:rsidR="00DE799D" w:rsidRPr="000C2164" w:rsidRDefault="00DE799D" w:rsidP="009F5C86">
            <w:pPr>
              <w:pStyle w:val="ListParagraph"/>
              <w:numPr>
                <w:ilvl w:val="0"/>
                <w:numId w:val="24"/>
              </w:numPr>
              <w:tabs>
                <w:tab w:val="left" w:pos="340"/>
                <w:tab w:val="left" w:pos="567"/>
              </w:tabs>
              <w:spacing w:before="20"/>
              <w:jc w:val="center"/>
              <w:rPr>
                <w:rFonts w:ascii="Times New Roman" w:hAnsi="Times New Roman" w:cs="Times New Roman"/>
                <w:sz w:val="18"/>
                <w:szCs w:val="18"/>
              </w:rPr>
            </w:pPr>
          </w:p>
        </w:tc>
        <w:tc>
          <w:tcPr>
            <w:tcW w:w="1685" w:type="pct"/>
            <w:shd w:val="clear" w:color="auto" w:fill="auto"/>
            <w:vAlign w:val="center"/>
          </w:tcPr>
          <w:p w14:paraId="3A7829DE" w14:textId="77777777" w:rsidR="00DE799D" w:rsidRPr="000C2164" w:rsidRDefault="00DE799D" w:rsidP="00991B83">
            <w:pPr>
              <w:tabs>
                <w:tab w:val="left" w:pos="340"/>
                <w:tab w:val="left" w:pos="567"/>
              </w:tabs>
              <w:spacing w:before="20"/>
              <w:contextualSpacing/>
              <w:rPr>
                <w:rFonts w:ascii="Times New Roman" w:hAnsi="Times New Roman" w:cs="Times New Roman"/>
                <w:i/>
                <w:iCs/>
                <w:sz w:val="18"/>
                <w:szCs w:val="18"/>
              </w:rPr>
            </w:pPr>
            <w:r w:rsidRPr="000C2164">
              <w:rPr>
                <w:rFonts w:ascii="Times New Roman" w:hAnsi="Times New Roman" w:cs="Times New Roman"/>
                <w:sz w:val="18"/>
                <w:szCs w:val="18"/>
              </w:rPr>
              <w:t>Master plan or other relevant spatial planning document(s)</w:t>
            </w:r>
          </w:p>
        </w:tc>
        <w:tc>
          <w:tcPr>
            <w:tcW w:w="1008" w:type="pct"/>
            <w:shd w:val="clear" w:color="auto" w:fill="auto"/>
            <w:vAlign w:val="center"/>
          </w:tcPr>
          <w:p w14:paraId="2EEB073C" w14:textId="77777777" w:rsidR="00DE799D" w:rsidRPr="000C2164" w:rsidRDefault="00DE799D" w:rsidP="00991B83">
            <w:pPr>
              <w:pStyle w:val="Default"/>
              <w:spacing w:before="20"/>
              <w:contextualSpacing/>
              <w:jc w:val="center"/>
              <w:rPr>
                <w:rFonts w:ascii="Times New Roman" w:hAnsi="Times New Roman" w:cs="Times New Roman"/>
                <w:sz w:val="18"/>
                <w:szCs w:val="18"/>
              </w:rPr>
            </w:pPr>
            <w:r w:rsidRPr="000C2164">
              <w:rPr>
                <w:rFonts w:ascii="Times New Roman" w:hAnsi="Times New Roman" w:cs="Times New Roman"/>
                <w:sz w:val="18"/>
                <w:szCs w:val="18"/>
              </w:rPr>
              <w:t>De facto not mature</w:t>
            </w:r>
          </w:p>
        </w:tc>
        <w:tc>
          <w:tcPr>
            <w:tcW w:w="2013" w:type="pct"/>
            <w:shd w:val="clear" w:color="auto" w:fill="auto"/>
            <w:vAlign w:val="center"/>
          </w:tcPr>
          <w:p w14:paraId="09815D9F" w14:textId="77777777" w:rsidR="00DE799D" w:rsidRPr="000C2164" w:rsidRDefault="00DE799D" w:rsidP="00991B83">
            <w:pPr>
              <w:tabs>
                <w:tab w:val="left" w:pos="340"/>
                <w:tab w:val="left" w:pos="567"/>
              </w:tabs>
              <w:spacing w:before="20"/>
              <w:contextualSpacing/>
              <w:rPr>
                <w:rFonts w:ascii="Times New Roman" w:hAnsi="Times New Roman" w:cs="Times New Roman"/>
                <w:i/>
                <w:iCs/>
                <w:sz w:val="18"/>
                <w:szCs w:val="18"/>
              </w:rPr>
            </w:pPr>
          </w:p>
        </w:tc>
      </w:tr>
      <w:tr w:rsidR="00DE799D" w:rsidRPr="000C2164" w14:paraId="25DACFD1" w14:textId="77777777" w:rsidTr="00FD6F3C">
        <w:trPr>
          <w:cantSplit/>
          <w:trHeight w:val="548"/>
        </w:trPr>
        <w:tc>
          <w:tcPr>
            <w:tcW w:w="294" w:type="pct"/>
            <w:shd w:val="clear" w:color="auto" w:fill="auto"/>
            <w:vAlign w:val="center"/>
          </w:tcPr>
          <w:p w14:paraId="3C6C9F2E" w14:textId="77777777" w:rsidR="00DE799D" w:rsidRPr="000C2164" w:rsidRDefault="00DE799D" w:rsidP="009F5C86">
            <w:pPr>
              <w:pStyle w:val="ListParagraph"/>
              <w:numPr>
                <w:ilvl w:val="0"/>
                <w:numId w:val="24"/>
              </w:numPr>
              <w:tabs>
                <w:tab w:val="left" w:pos="340"/>
                <w:tab w:val="left" w:pos="567"/>
              </w:tabs>
              <w:spacing w:before="20"/>
              <w:jc w:val="center"/>
              <w:rPr>
                <w:rFonts w:ascii="Times New Roman" w:hAnsi="Times New Roman" w:cs="Times New Roman"/>
                <w:sz w:val="18"/>
                <w:szCs w:val="18"/>
              </w:rPr>
            </w:pPr>
          </w:p>
        </w:tc>
        <w:tc>
          <w:tcPr>
            <w:tcW w:w="1685" w:type="pct"/>
            <w:shd w:val="clear" w:color="auto" w:fill="auto"/>
            <w:vAlign w:val="center"/>
          </w:tcPr>
          <w:p w14:paraId="2E238333" w14:textId="77777777" w:rsidR="00DE799D" w:rsidRPr="000C2164" w:rsidRDefault="00DE799D" w:rsidP="00991B83">
            <w:pPr>
              <w:tabs>
                <w:tab w:val="left" w:pos="340"/>
                <w:tab w:val="left" w:pos="567"/>
              </w:tabs>
              <w:spacing w:before="20"/>
              <w:contextualSpacing/>
              <w:rPr>
                <w:rFonts w:ascii="Times New Roman" w:hAnsi="Times New Roman" w:cs="Times New Roman"/>
                <w:i/>
                <w:iCs/>
                <w:sz w:val="18"/>
                <w:szCs w:val="18"/>
              </w:rPr>
            </w:pPr>
            <w:r w:rsidRPr="000C2164">
              <w:rPr>
                <w:rFonts w:ascii="Times New Roman" w:hAnsi="Times New Roman" w:cs="Times New Roman"/>
                <w:sz w:val="18"/>
                <w:szCs w:val="18"/>
              </w:rPr>
              <w:t>Definition of the investment project</w:t>
            </w:r>
          </w:p>
        </w:tc>
        <w:tc>
          <w:tcPr>
            <w:tcW w:w="1008" w:type="pct"/>
            <w:shd w:val="clear" w:color="auto" w:fill="auto"/>
            <w:vAlign w:val="center"/>
          </w:tcPr>
          <w:p w14:paraId="236D0D0D" w14:textId="77777777" w:rsidR="00DE799D" w:rsidRPr="000C2164" w:rsidRDefault="00DE799D" w:rsidP="00991B83">
            <w:pPr>
              <w:tabs>
                <w:tab w:val="left" w:pos="340"/>
                <w:tab w:val="left" w:pos="567"/>
              </w:tabs>
              <w:spacing w:before="20"/>
              <w:contextualSpacing/>
              <w:jc w:val="center"/>
              <w:rPr>
                <w:rFonts w:ascii="Times New Roman" w:hAnsi="Times New Roman" w:cs="Times New Roman"/>
                <w:i/>
                <w:iCs/>
                <w:sz w:val="18"/>
                <w:szCs w:val="18"/>
              </w:rPr>
            </w:pPr>
            <w:r w:rsidRPr="000C2164">
              <w:rPr>
                <w:rFonts w:ascii="Times New Roman" w:hAnsi="Times New Roman" w:cs="Times New Roman"/>
                <w:sz w:val="18"/>
                <w:szCs w:val="18"/>
              </w:rPr>
              <w:t>De facto not mature</w:t>
            </w:r>
          </w:p>
        </w:tc>
        <w:tc>
          <w:tcPr>
            <w:tcW w:w="2013" w:type="pct"/>
            <w:shd w:val="clear" w:color="auto" w:fill="auto"/>
            <w:vAlign w:val="center"/>
          </w:tcPr>
          <w:p w14:paraId="299A772D" w14:textId="77777777" w:rsidR="00DE799D" w:rsidRPr="000C2164" w:rsidRDefault="00DE799D" w:rsidP="00991B83">
            <w:pPr>
              <w:tabs>
                <w:tab w:val="left" w:pos="340"/>
                <w:tab w:val="left" w:pos="567"/>
              </w:tabs>
              <w:spacing w:before="20"/>
              <w:contextualSpacing/>
              <w:rPr>
                <w:rFonts w:ascii="Times New Roman" w:hAnsi="Times New Roman" w:cs="Times New Roman"/>
                <w:i/>
                <w:iCs/>
                <w:sz w:val="18"/>
                <w:szCs w:val="18"/>
              </w:rPr>
            </w:pPr>
          </w:p>
        </w:tc>
      </w:tr>
      <w:tr w:rsidR="00DE799D" w:rsidRPr="000C2164" w14:paraId="1CAEF5A8" w14:textId="77777777" w:rsidTr="00FD6F3C">
        <w:trPr>
          <w:cantSplit/>
          <w:trHeight w:val="135"/>
        </w:trPr>
        <w:tc>
          <w:tcPr>
            <w:tcW w:w="294" w:type="pct"/>
            <w:shd w:val="clear" w:color="auto" w:fill="auto"/>
            <w:vAlign w:val="center"/>
          </w:tcPr>
          <w:p w14:paraId="56634FEE" w14:textId="77777777" w:rsidR="00DE799D" w:rsidRPr="000C2164" w:rsidRDefault="00DE799D" w:rsidP="009F5C86">
            <w:pPr>
              <w:pStyle w:val="ListParagraph"/>
              <w:numPr>
                <w:ilvl w:val="0"/>
                <w:numId w:val="24"/>
              </w:numPr>
              <w:spacing w:before="20"/>
              <w:jc w:val="center"/>
              <w:rPr>
                <w:rFonts w:ascii="Times New Roman" w:hAnsi="Times New Roman" w:cs="Times New Roman"/>
                <w:sz w:val="18"/>
                <w:szCs w:val="18"/>
              </w:rPr>
            </w:pPr>
          </w:p>
        </w:tc>
        <w:tc>
          <w:tcPr>
            <w:tcW w:w="1685" w:type="pct"/>
            <w:shd w:val="clear" w:color="auto" w:fill="auto"/>
            <w:vAlign w:val="center"/>
          </w:tcPr>
          <w:p w14:paraId="3AFE307B" w14:textId="77777777" w:rsidR="00DE799D" w:rsidRPr="000C2164" w:rsidRDefault="00DE799D" w:rsidP="00991B83">
            <w:pPr>
              <w:spacing w:before="20"/>
              <w:contextualSpacing/>
              <w:rPr>
                <w:rFonts w:ascii="Times New Roman" w:hAnsi="Times New Roman" w:cs="Times New Roman"/>
                <w:sz w:val="18"/>
                <w:szCs w:val="18"/>
              </w:rPr>
            </w:pPr>
            <w:r w:rsidRPr="000C2164">
              <w:rPr>
                <w:rFonts w:ascii="Times New Roman" w:hAnsi="Times New Roman" w:cs="Times New Roman"/>
                <w:sz w:val="18"/>
                <w:szCs w:val="18"/>
              </w:rPr>
              <w:t xml:space="preserve">Pre-feasibility Study </w:t>
            </w:r>
          </w:p>
        </w:tc>
        <w:tc>
          <w:tcPr>
            <w:tcW w:w="1008" w:type="pct"/>
            <w:shd w:val="clear" w:color="auto" w:fill="auto"/>
            <w:vAlign w:val="center"/>
          </w:tcPr>
          <w:p w14:paraId="4496C26A" w14:textId="77777777" w:rsidR="00DE799D" w:rsidRPr="000C2164" w:rsidRDefault="00DE799D" w:rsidP="00991B83">
            <w:pPr>
              <w:tabs>
                <w:tab w:val="left" w:pos="340"/>
                <w:tab w:val="left" w:pos="567"/>
              </w:tabs>
              <w:spacing w:before="20"/>
              <w:contextualSpacing/>
              <w:jc w:val="center"/>
              <w:rPr>
                <w:rFonts w:ascii="Times New Roman" w:hAnsi="Times New Roman" w:cs="Times New Roman"/>
                <w:i/>
                <w:iCs/>
                <w:sz w:val="18"/>
                <w:szCs w:val="18"/>
              </w:rPr>
            </w:pPr>
            <w:r w:rsidRPr="000C2164">
              <w:rPr>
                <w:rFonts w:ascii="Times New Roman" w:hAnsi="Times New Roman" w:cs="Times New Roman"/>
                <w:sz w:val="18"/>
                <w:szCs w:val="18"/>
              </w:rPr>
              <w:t>De facto not mature</w:t>
            </w:r>
          </w:p>
        </w:tc>
        <w:tc>
          <w:tcPr>
            <w:tcW w:w="2013" w:type="pct"/>
            <w:shd w:val="clear" w:color="auto" w:fill="auto"/>
            <w:vAlign w:val="center"/>
          </w:tcPr>
          <w:p w14:paraId="66AD2D47" w14:textId="77777777" w:rsidR="00DE799D" w:rsidRPr="000C2164" w:rsidRDefault="00DE799D" w:rsidP="00991B83">
            <w:pPr>
              <w:pStyle w:val="Default"/>
              <w:spacing w:before="20"/>
              <w:contextualSpacing/>
              <w:rPr>
                <w:rFonts w:ascii="Times New Roman" w:hAnsi="Times New Roman" w:cs="Times New Roman"/>
                <w:sz w:val="18"/>
                <w:szCs w:val="18"/>
              </w:rPr>
            </w:pPr>
            <w:r w:rsidRPr="000C2164">
              <w:rPr>
                <w:rFonts w:ascii="Times New Roman" w:hAnsi="Times New Roman" w:cs="Times New Roman"/>
                <w:sz w:val="18"/>
                <w:szCs w:val="18"/>
              </w:rPr>
              <w:t xml:space="preserve">(e.g. conclusion could be that the project is not bankable) </w:t>
            </w:r>
          </w:p>
        </w:tc>
      </w:tr>
      <w:tr w:rsidR="00DE799D" w:rsidRPr="000C2164" w14:paraId="589A3E23" w14:textId="77777777" w:rsidTr="00FD6F3C">
        <w:trPr>
          <w:cantSplit/>
          <w:trHeight w:val="255"/>
        </w:trPr>
        <w:tc>
          <w:tcPr>
            <w:tcW w:w="294" w:type="pct"/>
            <w:shd w:val="clear" w:color="auto" w:fill="auto"/>
            <w:vAlign w:val="center"/>
          </w:tcPr>
          <w:p w14:paraId="7F12E0FB" w14:textId="77777777" w:rsidR="00DE799D" w:rsidRPr="000C2164" w:rsidRDefault="00DE799D" w:rsidP="009F5C86">
            <w:pPr>
              <w:pStyle w:val="ListParagraph"/>
              <w:numPr>
                <w:ilvl w:val="0"/>
                <w:numId w:val="24"/>
              </w:numPr>
              <w:spacing w:before="20"/>
              <w:jc w:val="center"/>
              <w:rPr>
                <w:rFonts w:ascii="Times New Roman" w:hAnsi="Times New Roman" w:cs="Times New Roman"/>
                <w:sz w:val="18"/>
                <w:szCs w:val="18"/>
              </w:rPr>
            </w:pPr>
          </w:p>
        </w:tc>
        <w:tc>
          <w:tcPr>
            <w:tcW w:w="1685" w:type="pct"/>
            <w:shd w:val="clear" w:color="auto" w:fill="auto"/>
            <w:vAlign w:val="center"/>
          </w:tcPr>
          <w:p w14:paraId="124DEACF" w14:textId="77777777" w:rsidR="00DE799D" w:rsidRPr="000C2164" w:rsidRDefault="00DE799D" w:rsidP="00991B83">
            <w:pPr>
              <w:spacing w:before="20"/>
              <w:contextualSpacing/>
              <w:rPr>
                <w:rFonts w:ascii="Times New Roman" w:hAnsi="Times New Roman" w:cs="Times New Roman"/>
                <w:sz w:val="18"/>
                <w:szCs w:val="18"/>
              </w:rPr>
            </w:pPr>
            <w:r w:rsidRPr="000C2164">
              <w:rPr>
                <w:rFonts w:ascii="Times New Roman" w:hAnsi="Times New Roman" w:cs="Times New Roman"/>
                <w:sz w:val="18"/>
                <w:szCs w:val="18"/>
              </w:rPr>
              <w:t>Feasibility Study and Cost-Benefit Analysis</w:t>
            </w:r>
          </w:p>
        </w:tc>
        <w:tc>
          <w:tcPr>
            <w:tcW w:w="1008" w:type="pct"/>
            <w:shd w:val="clear" w:color="auto" w:fill="auto"/>
            <w:vAlign w:val="center"/>
          </w:tcPr>
          <w:p w14:paraId="5235B0C9" w14:textId="77777777" w:rsidR="00DE799D" w:rsidRPr="000C2164" w:rsidRDefault="00DE799D" w:rsidP="00991B83">
            <w:pPr>
              <w:tabs>
                <w:tab w:val="left" w:pos="340"/>
                <w:tab w:val="left" w:pos="567"/>
              </w:tabs>
              <w:spacing w:before="20"/>
              <w:contextualSpacing/>
              <w:jc w:val="center"/>
              <w:rPr>
                <w:rFonts w:ascii="Times New Roman" w:hAnsi="Times New Roman" w:cs="Times New Roman"/>
                <w:i/>
                <w:iCs/>
                <w:sz w:val="18"/>
                <w:szCs w:val="18"/>
              </w:rPr>
            </w:pPr>
            <w:r w:rsidRPr="000C2164">
              <w:rPr>
                <w:rFonts w:ascii="Times New Roman" w:hAnsi="Times New Roman" w:cs="Times New Roman"/>
                <w:sz w:val="18"/>
                <w:szCs w:val="18"/>
              </w:rPr>
              <w:t>De facto not mature</w:t>
            </w:r>
          </w:p>
        </w:tc>
        <w:tc>
          <w:tcPr>
            <w:tcW w:w="2013" w:type="pct"/>
            <w:shd w:val="clear" w:color="auto" w:fill="auto"/>
            <w:vAlign w:val="center"/>
          </w:tcPr>
          <w:p w14:paraId="70CBE196" w14:textId="77777777" w:rsidR="00DE799D" w:rsidRPr="000C2164" w:rsidRDefault="00DE799D" w:rsidP="00991B83">
            <w:pPr>
              <w:pStyle w:val="Default"/>
              <w:spacing w:before="20"/>
              <w:contextualSpacing/>
              <w:rPr>
                <w:rFonts w:ascii="Times New Roman" w:hAnsi="Times New Roman" w:cs="Times New Roman"/>
                <w:sz w:val="18"/>
                <w:szCs w:val="18"/>
              </w:rPr>
            </w:pPr>
            <w:r w:rsidRPr="000C2164">
              <w:rPr>
                <w:rFonts w:ascii="Times New Roman" w:hAnsi="Times New Roman" w:cs="Times New Roman"/>
                <w:sz w:val="18"/>
                <w:szCs w:val="18"/>
              </w:rPr>
              <w:t xml:space="preserve">(e.g. conclusion could be that the project is not bankable) </w:t>
            </w:r>
          </w:p>
        </w:tc>
      </w:tr>
      <w:tr w:rsidR="00DE799D" w:rsidRPr="000C2164" w14:paraId="0AFF8E1F" w14:textId="77777777" w:rsidTr="00FD6F3C">
        <w:trPr>
          <w:cantSplit/>
        </w:trPr>
        <w:tc>
          <w:tcPr>
            <w:tcW w:w="294" w:type="pct"/>
            <w:shd w:val="clear" w:color="auto" w:fill="auto"/>
            <w:vAlign w:val="center"/>
          </w:tcPr>
          <w:p w14:paraId="304EAE4A" w14:textId="77777777" w:rsidR="00DE799D" w:rsidRPr="000C2164" w:rsidRDefault="00DE799D" w:rsidP="009F5C86">
            <w:pPr>
              <w:pStyle w:val="ListParagraph"/>
              <w:numPr>
                <w:ilvl w:val="0"/>
                <w:numId w:val="24"/>
              </w:numPr>
              <w:spacing w:before="20"/>
              <w:jc w:val="center"/>
              <w:rPr>
                <w:rFonts w:ascii="Times New Roman" w:hAnsi="Times New Roman" w:cs="Times New Roman"/>
                <w:sz w:val="18"/>
                <w:szCs w:val="18"/>
              </w:rPr>
            </w:pPr>
          </w:p>
        </w:tc>
        <w:tc>
          <w:tcPr>
            <w:tcW w:w="1685" w:type="pct"/>
            <w:shd w:val="clear" w:color="auto" w:fill="auto"/>
            <w:vAlign w:val="center"/>
          </w:tcPr>
          <w:p w14:paraId="55812419" w14:textId="77777777" w:rsidR="00DE799D" w:rsidRPr="000C2164" w:rsidRDefault="00DE799D" w:rsidP="00991B83">
            <w:pPr>
              <w:spacing w:before="20"/>
              <w:contextualSpacing/>
              <w:rPr>
                <w:rFonts w:ascii="Times New Roman" w:hAnsi="Times New Roman" w:cs="Times New Roman"/>
                <w:sz w:val="18"/>
                <w:szCs w:val="18"/>
              </w:rPr>
            </w:pPr>
            <w:r w:rsidRPr="000C2164">
              <w:rPr>
                <w:rFonts w:ascii="Times New Roman" w:hAnsi="Times New Roman" w:cs="Times New Roman"/>
                <w:sz w:val="18"/>
                <w:szCs w:val="18"/>
              </w:rPr>
              <w:t>Land ownership</w:t>
            </w:r>
          </w:p>
        </w:tc>
        <w:tc>
          <w:tcPr>
            <w:tcW w:w="1008" w:type="pct"/>
            <w:shd w:val="clear" w:color="auto" w:fill="auto"/>
            <w:vAlign w:val="center"/>
          </w:tcPr>
          <w:p w14:paraId="5652BD67" w14:textId="77777777" w:rsidR="00DE799D" w:rsidRPr="000C2164" w:rsidRDefault="00DE799D" w:rsidP="00991B83">
            <w:pPr>
              <w:tabs>
                <w:tab w:val="left" w:pos="340"/>
                <w:tab w:val="left" w:pos="567"/>
              </w:tabs>
              <w:spacing w:before="20"/>
              <w:contextualSpacing/>
              <w:jc w:val="center"/>
              <w:rPr>
                <w:rFonts w:ascii="Times New Roman" w:hAnsi="Times New Roman" w:cs="Times New Roman"/>
                <w:i/>
                <w:iCs/>
                <w:sz w:val="18"/>
                <w:szCs w:val="18"/>
              </w:rPr>
            </w:pPr>
            <w:r w:rsidRPr="000C2164">
              <w:rPr>
                <w:rFonts w:ascii="Times New Roman" w:hAnsi="Times New Roman" w:cs="Times New Roman"/>
                <w:sz w:val="18"/>
                <w:szCs w:val="18"/>
              </w:rPr>
              <w:t>Presumption of not mature</w:t>
            </w:r>
          </w:p>
        </w:tc>
        <w:tc>
          <w:tcPr>
            <w:tcW w:w="2013" w:type="pct"/>
            <w:shd w:val="clear" w:color="auto" w:fill="auto"/>
            <w:vAlign w:val="center"/>
          </w:tcPr>
          <w:p w14:paraId="3F390EF4" w14:textId="77777777" w:rsidR="00DE799D" w:rsidRPr="000C2164" w:rsidRDefault="00DE799D" w:rsidP="00991B83">
            <w:pPr>
              <w:pStyle w:val="Default"/>
              <w:spacing w:before="20"/>
              <w:contextualSpacing/>
              <w:rPr>
                <w:rFonts w:ascii="Times New Roman" w:hAnsi="Times New Roman" w:cs="Times New Roman"/>
                <w:sz w:val="18"/>
                <w:szCs w:val="18"/>
              </w:rPr>
            </w:pPr>
            <w:r w:rsidRPr="000C2164">
              <w:rPr>
                <w:rFonts w:ascii="Times New Roman" w:hAnsi="Times New Roman" w:cs="Times New Roman"/>
                <w:sz w:val="18"/>
                <w:szCs w:val="18"/>
              </w:rPr>
              <w:t xml:space="preserve">Unless land ownership can only occur after financing is secured. </w:t>
            </w:r>
          </w:p>
        </w:tc>
      </w:tr>
      <w:tr w:rsidR="00DE799D" w:rsidRPr="000C2164" w14:paraId="358DCBD9" w14:textId="77777777" w:rsidTr="00FD6F3C">
        <w:trPr>
          <w:cantSplit/>
          <w:trHeight w:val="195"/>
        </w:trPr>
        <w:tc>
          <w:tcPr>
            <w:tcW w:w="294" w:type="pct"/>
            <w:shd w:val="clear" w:color="auto" w:fill="auto"/>
            <w:vAlign w:val="center"/>
          </w:tcPr>
          <w:p w14:paraId="08FBE8D2" w14:textId="77777777" w:rsidR="00DE799D" w:rsidRPr="000C2164" w:rsidRDefault="00DE799D" w:rsidP="009F5C86">
            <w:pPr>
              <w:pStyle w:val="Default"/>
              <w:numPr>
                <w:ilvl w:val="0"/>
                <w:numId w:val="24"/>
              </w:numPr>
              <w:spacing w:before="20"/>
              <w:contextualSpacing/>
              <w:jc w:val="center"/>
              <w:rPr>
                <w:rFonts w:ascii="Times New Roman" w:hAnsi="Times New Roman" w:cs="Times New Roman"/>
                <w:sz w:val="18"/>
                <w:szCs w:val="18"/>
              </w:rPr>
            </w:pPr>
          </w:p>
        </w:tc>
        <w:tc>
          <w:tcPr>
            <w:tcW w:w="1685" w:type="pct"/>
            <w:shd w:val="clear" w:color="auto" w:fill="auto"/>
            <w:vAlign w:val="center"/>
          </w:tcPr>
          <w:p w14:paraId="431F848D" w14:textId="77777777" w:rsidR="00DE799D" w:rsidRPr="000C2164" w:rsidRDefault="00DE799D" w:rsidP="00991B83">
            <w:pPr>
              <w:pStyle w:val="Default"/>
              <w:spacing w:before="20"/>
              <w:contextualSpacing/>
              <w:rPr>
                <w:rFonts w:ascii="Times New Roman" w:hAnsi="Times New Roman" w:cs="Times New Roman"/>
                <w:sz w:val="18"/>
                <w:szCs w:val="18"/>
              </w:rPr>
            </w:pPr>
            <w:r w:rsidRPr="000C2164">
              <w:rPr>
                <w:rFonts w:ascii="Times New Roman" w:hAnsi="Times New Roman" w:cs="Times New Roman"/>
                <w:sz w:val="18"/>
                <w:szCs w:val="18"/>
              </w:rPr>
              <w:t xml:space="preserve">Preliminary Design </w:t>
            </w:r>
          </w:p>
        </w:tc>
        <w:tc>
          <w:tcPr>
            <w:tcW w:w="1008" w:type="pct"/>
            <w:shd w:val="clear" w:color="auto" w:fill="auto"/>
            <w:vAlign w:val="center"/>
          </w:tcPr>
          <w:p w14:paraId="2B2CDAE8" w14:textId="77777777" w:rsidR="00DE799D" w:rsidRPr="000C2164" w:rsidRDefault="00DE799D" w:rsidP="00991B83">
            <w:pPr>
              <w:tabs>
                <w:tab w:val="left" w:pos="340"/>
                <w:tab w:val="left" w:pos="567"/>
              </w:tabs>
              <w:spacing w:before="20"/>
              <w:contextualSpacing/>
              <w:jc w:val="center"/>
              <w:rPr>
                <w:rFonts w:ascii="Times New Roman" w:hAnsi="Times New Roman" w:cs="Times New Roman"/>
                <w:i/>
                <w:iCs/>
                <w:sz w:val="18"/>
                <w:szCs w:val="18"/>
              </w:rPr>
            </w:pPr>
            <w:r w:rsidRPr="000C2164">
              <w:rPr>
                <w:rFonts w:ascii="Times New Roman" w:hAnsi="Times New Roman" w:cs="Times New Roman"/>
                <w:sz w:val="18"/>
                <w:szCs w:val="18"/>
              </w:rPr>
              <w:t>Presumption mature</w:t>
            </w:r>
          </w:p>
        </w:tc>
        <w:tc>
          <w:tcPr>
            <w:tcW w:w="2013" w:type="pct"/>
            <w:shd w:val="clear" w:color="auto" w:fill="auto"/>
            <w:vAlign w:val="center"/>
          </w:tcPr>
          <w:p w14:paraId="72D6CD45" w14:textId="77777777" w:rsidR="00DE799D" w:rsidRPr="000C2164" w:rsidRDefault="00DE799D" w:rsidP="00991B83">
            <w:pPr>
              <w:pStyle w:val="Default"/>
              <w:spacing w:before="20"/>
              <w:contextualSpacing/>
              <w:rPr>
                <w:rFonts w:ascii="Times New Roman" w:hAnsi="Times New Roman" w:cs="Times New Roman"/>
                <w:sz w:val="18"/>
                <w:szCs w:val="18"/>
              </w:rPr>
            </w:pPr>
            <w:r w:rsidRPr="000C2164">
              <w:rPr>
                <w:rFonts w:ascii="Times New Roman" w:hAnsi="Times New Roman" w:cs="Times New Roman"/>
                <w:sz w:val="18"/>
                <w:szCs w:val="18"/>
              </w:rPr>
              <w:t xml:space="preserve">Unless vital elements are missing, these projects are mature. </w:t>
            </w:r>
          </w:p>
        </w:tc>
      </w:tr>
      <w:tr w:rsidR="00DE799D" w:rsidRPr="000C2164" w14:paraId="7AED0566" w14:textId="77777777" w:rsidTr="00FD6F3C">
        <w:trPr>
          <w:cantSplit/>
          <w:trHeight w:val="172"/>
        </w:trPr>
        <w:tc>
          <w:tcPr>
            <w:tcW w:w="294" w:type="pct"/>
            <w:shd w:val="clear" w:color="auto" w:fill="auto"/>
            <w:vAlign w:val="center"/>
          </w:tcPr>
          <w:p w14:paraId="1BD2205F" w14:textId="77777777" w:rsidR="00DE799D" w:rsidRPr="000C2164" w:rsidRDefault="00DE799D" w:rsidP="009F5C86">
            <w:pPr>
              <w:pStyle w:val="Default"/>
              <w:numPr>
                <w:ilvl w:val="0"/>
                <w:numId w:val="24"/>
              </w:numPr>
              <w:spacing w:before="20"/>
              <w:contextualSpacing/>
              <w:jc w:val="center"/>
              <w:rPr>
                <w:rFonts w:ascii="Times New Roman" w:hAnsi="Times New Roman" w:cs="Times New Roman"/>
                <w:sz w:val="18"/>
                <w:szCs w:val="18"/>
              </w:rPr>
            </w:pPr>
          </w:p>
        </w:tc>
        <w:tc>
          <w:tcPr>
            <w:tcW w:w="1685" w:type="pct"/>
            <w:shd w:val="clear" w:color="auto" w:fill="auto"/>
            <w:vAlign w:val="center"/>
          </w:tcPr>
          <w:p w14:paraId="67309C80" w14:textId="77777777" w:rsidR="00DE799D" w:rsidRPr="000C2164" w:rsidRDefault="00DE799D" w:rsidP="00991B83">
            <w:pPr>
              <w:pStyle w:val="Default"/>
              <w:spacing w:before="20"/>
              <w:contextualSpacing/>
              <w:rPr>
                <w:rFonts w:ascii="Times New Roman" w:hAnsi="Times New Roman" w:cs="Times New Roman"/>
                <w:sz w:val="18"/>
                <w:szCs w:val="18"/>
              </w:rPr>
            </w:pPr>
            <w:r w:rsidRPr="000C2164">
              <w:rPr>
                <w:rFonts w:ascii="Times New Roman" w:hAnsi="Times New Roman" w:cs="Times New Roman"/>
                <w:sz w:val="18"/>
                <w:szCs w:val="18"/>
              </w:rPr>
              <w:t xml:space="preserve">Detailed Design </w:t>
            </w:r>
          </w:p>
        </w:tc>
        <w:tc>
          <w:tcPr>
            <w:tcW w:w="1008" w:type="pct"/>
            <w:shd w:val="clear" w:color="auto" w:fill="auto"/>
            <w:vAlign w:val="center"/>
          </w:tcPr>
          <w:p w14:paraId="4EF0B8FC" w14:textId="77777777" w:rsidR="00DE799D" w:rsidRPr="000C2164" w:rsidRDefault="00DE799D" w:rsidP="00991B83">
            <w:pPr>
              <w:tabs>
                <w:tab w:val="left" w:pos="340"/>
                <w:tab w:val="left" w:pos="567"/>
              </w:tabs>
              <w:spacing w:before="20"/>
              <w:contextualSpacing/>
              <w:jc w:val="center"/>
              <w:rPr>
                <w:rFonts w:ascii="Times New Roman" w:hAnsi="Times New Roman" w:cs="Times New Roman"/>
                <w:sz w:val="18"/>
                <w:szCs w:val="18"/>
              </w:rPr>
            </w:pPr>
            <w:r w:rsidRPr="000C2164">
              <w:rPr>
                <w:rFonts w:ascii="Times New Roman" w:hAnsi="Times New Roman" w:cs="Times New Roman"/>
                <w:sz w:val="18"/>
                <w:szCs w:val="18"/>
              </w:rPr>
              <w:t>Presumption mature</w:t>
            </w:r>
          </w:p>
        </w:tc>
        <w:tc>
          <w:tcPr>
            <w:tcW w:w="2013" w:type="pct"/>
            <w:shd w:val="clear" w:color="auto" w:fill="auto"/>
            <w:vAlign w:val="center"/>
          </w:tcPr>
          <w:p w14:paraId="03F57743" w14:textId="77777777" w:rsidR="00DE799D" w:rsidRPr="000C2164" w:rsidRDefault="00DE799D" w:rsidP="00991B83">
            <w:pPr>
              <w:pStyle w:val="Default"/>
              <w:spacing w:before="20"/>
              <w:contextualSpacing/>
              <w:rPr>
                <w:rFonts w:ascii="Times New Roman" w:hAnsi="Times New Roman" w:cs="Times New Roman"/>
                <w:sz w:val="18"/>
                <w:szCs w:val="18"/>
              </w:rPr>
            </w:pPr>
            <w:r w:rsidRPr="000C2164">
              <w:rPr>
                <w:rFonts w:ascii="Times New Roman" w:hAnsi="Times New Roman" w:cs="Times New Roman"/>
                <w:sz w:val="18"/>
                <w:szCs w:val="18"/>
              </w:rPr>
              <w:t xml:space="preserve">Unless vital elements are missing, these projects are mature. </w:t>
            </w:r>
          </w:p>
        </w:tc>
      </w:tr>
      <w:tr w:rsidR="00DE799D" w:rsidRPr="000C2164" w14:paraId="5DE23D8B" w14:textId="77777777" w:rsidTr="00FD6F3C">
        <w:trPr>
          <w:cantSplit/>
          <w:trHeight w:val="1000"/>
        </w:trPr>
        <w:tc>
          <w:tcPr>
            <w:tcW w:w="294" w:type="pct"/>
            <w:shd w:val="clear" w:color="auto" w:fill="auto"/>
            <w:vAlign w:val="center"/>
          </w:tcPr>
          <w:p w14:paraId="71F525DE" w14:textId="77777777" w:rsidR="00DE799D" w:rsidRPr="000C2164" w:rsidRDefault="00DE799D" w:rsidP="009F5C86">
            <w:pPr>
              <w:pStyle w:val="Default"/>
              <w:numPr>
                <w:ilvl w:val="0"/>
                <w:numId w:val="24"/>
              </w:numPr>
              <w:spacing w:before="20"/>
              <w:contextualSpacing/>
              <w:jc w:val="center"/>
              <w:rPr>
                <w:rFonts w:ascii="Times New Roman" w:hAnsi="Times New Roman" w:cs="Times New Roman"/>
                <w:sz w:val="18"/>
                <w:szCs w:val="18"/>
              </w:rPr>
            </w:pPr>
          </w:p>
        </w:tc>
        <w:tc>
          <w:tcPr>
            <w:tcW w:w="1685" w:type="pct"/>
            <w:shd w:val="clear" w:color="auto" w:fill="auto"/>
            <w:vAlign w:val="center"/>
          </w:tcPr>
          <w:p w14:paraId="64BAB3C0" w14:textId="77777777" w:rsidR="00DE799D" w:rsidRPr="000C2164" w:rsidRDefault="00DE799D" w:rsidP="00991B83">
            <w:pPr>
              <w:pStyle w:val="Default"/>
              <w:spacing w:before="20"/>
              <w:contextualSpacing/>
              <w:rPr>
                <w:rFonts w:ascii="Times New Roman" w:hAnsi="Times New Roman" w:cs="Times New Roman"/>
                <w:sz w:val="18"/>
                <w:szCs w:val="18"/>
              </w:rPr>
            </w:pPr>
            <w:r w:rsidRPr="000C2164">
              <w:rPr>
                <w:rFonts w:ascii="Times New Roman" w:hAnsi="Times New Roman" w:cs="Times New Roman"/>
                <w:sz w:val="18"/>
                <w:szCs w:val="18"/>
              </w:rPr>
              <w:t xml:space="preserve">Environmental and Social Impact Assessment </w:t>
            </w:r>
          </w:p>
        </w:tc>
        <w:tc>
          <w:tcPr>
            <w:tcW w:w="1008" w:type="pct"/>
            <w:shd w:val="clear" w:color="auto" w:fill="auto"/>
            <w:vAlign w:val="center"/>
          </w:tcPr>
          <w:p w14:paraId="698EC190" w14:textId="77777777" w:rsidR="00DE799D" w:rsidRPr="000C2164" w:rsidRDefault="00DE799D" w:rsidP="00991B83">
            <w:pPr>
              <w:tabs>
                <w:tab w:val="left" w:pos="340"/>
                <w:tab w:val="left" w:pos="567"/>
              </w:tabs>
              <w:spacing w:before="20"/>
              <w:contextualSpacing/>
              <w:jc w:val="center"/>
              <w:rPr>
                <w:rFonts w:ascii="Times New Roman" w:hAnsi="Times New Roman" w:cs="Times New Roman"/>
                <w:sz w:val="18"/>
                <w:szCs w:val="18"/>
              </w:rPr>
            </w:pPr>
            <w:r w:rsidRPr="000C2164">
              <w:rPr>
                <w:rFonts w:ascii="Times New Roman" w:hAnsi="Times New Roman" w:cs="Times New Roman"/>
                <w:sz w:val="18"/>
                <w:szCs w:val="18"/>
              </w:rPr>
              <w:t>Presumption mature</w:t>
            </w:r>
          </w:p>
        </w:tc>
        <w:tc>
          <w:tcPr>
            <w:tcW w:w="2013" w:type="pct"/>
            <w:shd w:val="clear" w:color="auto" w:fill="auto"/>
            <w:vAlign w:val="center"/>
          </w:tcPr>
          <w:p w14:paraId="5880BD12" w14:textId="70AA0B18" w:rsidR="00DE799D" w:rsidRPr="00486668" w:rsidRDefault="00DE799D" w:rsidP="00486668">
            <w:pPr>
              <w:pStyle w:val="Default"/>
              <w:spacing w:before="20"/>
              <w:contextualSpacing/>
              <w:rPr>
                <w:rFonts w:ascii="Times New Roman" w:hAnsi="Times New Roman" w:cs="Times New Roman"/>
                <w:sz w:val="18"/>
                <w:szCs w:val="18"/>
              </w:rPr>
            </w:pPr>
            <w:r w:rsidRPr="000C2164">
              <w:rPr>
                <w:rFonts w:ascii="Times New Roman" w:hAnsi="Times New Roman" w:cs="Times New Roman"/>
                <w:sz w:val="18"/>
                <w:szCs w:val="18"/>
              </w:rPr>
              <w:t xml:space="preserve">Unless vital elements are missing, these projects are mature (it can occur at different steps of the cycle). An adequate ESIA must be in place to facilitate loan signing. Mature if an adequate ESIA is in place; not mature if vital elements are missing </w:t>
            </w:r>
          </w:p>
        </w:tc>
      </w:tr>
      <w:tr w:rsidR="00DE799D" w:rsidRPr="000C2164" w14:paraId="2373189C" w14:textId="77777777" w:rsidTr="00FD6F3C">
        <w:trPr>
          <w:cantSplit/>
          <w:trHeight w:val="213"/>
        </w:trPr>
        <w:tc>
          <w:tcPr>
            <w:tcW w:w="294" w:type="pct"/>
            <w:shd w:val="clear" w:color="auto" w:fill="auto"/>
            <w:vAlign w:val="center"/>
          </w:tcPr>
          <w:p w14:paraId="4B5FEDD0" w14:textId="77777777" w:rsidR="00DE799D" w:rsidRPr="000C2164" w:rsidRDefault="00DE799D" w:rsidP="009F5C86">
            <w:pPr>
              <w:pStyle w:val="Default"/>
              <w:numPr>
                <w:ilvl w:val="0"/>
                <w:numId w:val="24"/>
              </w:numPr>
              <w:spacing w:before="20"/>
              <w:contextualSpacing/>
              <w:jc w:val="center"/>
              <w:rPr>
                <w:rFonts w:ascii="Times New Roman" w:hAnsi="Times New Roman" w:cs="Times New Roman"/>
                <w:sz w:val="18"/>
                <w:szCs w:val="18"/>
              </w:rPr>
            </w:pPr>
          </w:p>
        </w:tc>
        <w:tc>
          <w:tcPr>
            <w:tcW w:w="1685" w:type="pct"/>
            <w:shd w:val="clear" w:color="auto" w:fill="auto"/>
            <w:vAlign w:val="center"/>
          </w:tcPr>
          <w:p w14:paraId="3A33291E" w14:textId="77777777" w:rsidR="00DE799D" w:rsidRPr="000C2164" w:rsidRDefault="00DE799D" w:rsidP="00991B83">
            <w:pPr>
              <w:pStyle w:val="Default"/>
              <w:spacing w:before="20"/>
              <w:contextualSpacing/>
              <w:rPr>
                <w:rFonts w:ascii="Times New Roman" w:hAnsi="Times New Roman" w:cs="Times New Roman"/>
                <w:sz w:val="18"/>
                <w:szCs w:val="18"/>
              </w:rPr>
            </w:pPr>
            <w:r w:rsidRPr="000C2164">
              <w:rPr>
                <w:rFonts w:ascii="Times New Roman" w:hAnsi="Times New Roman" w:cs="Times New Roman"/>
                <w:sz w:val="18"/>
                <w:szCs w:val="18"/>
              </w:rPr>
              <w:t xml:space="preserve">Loan and grant negotiations for the investments </w:t>
            </w:r>
          </w:p>
        </w:tc>
        <w:tc>
          <w:tcPr>
            <w:tcW w:w="1008" w:type="pct"/>
            <w:shd w:val="clear" w:color="auto" w:fill="auto"/>
            <w:vAlign w:val="center"/>
          </w:tcPr>
          <w:p w14:paraId="57BD3498" w14:textId="77777777" w:rsidR="00DE799D" w:rsidRPr="000C2164" w:rsidRDefault="00DE799D" w:rsidP="00991B83">
            <w:pPr>
              <w:tabs>
                <w:tab w:val="left" w:pos="340"/>
                <w:tab w:val="left" w:pos="567"/>
              </w:tabs>
              <w:spacing w:before="20"/>
              <w:contextualSpacing/>
              <w:jc w:val="center"/>
              <w:rPr>
                <w:rFonts w:ascii="Times New Roman" w:hAnsi="Times New Roman" w:cs="Times New Roman"/>
                <w:sz w:val="18"/>
                <w:szCs w:val="18"/>
              </w:rPr>
            </w:pPr>
            <w:r w:rsidRPr="000C2164">
              <w:rPr>
                <w:rFonts w:ascii="Times New Roman" w:hAnsi="Times New Roman" w:cs="Times New Roman"/>
                <w:sz w:val="18"/>
                <w:szCs w:val="18"/>
              </w:rPr>
              <w:t>De facto mature</w:t>
            </w:r>
          </w:p>
        </w:tc>
        <w:tc>
          <w:tcPr>
            <w:tcW w:w="2013" w:type="pct"/>
            <w:shd w:val="clear" w:color="auto" w:fill="auto"/>
            <w:vAlign w:val="center"/>
          </w:tcPr>
          <w:p w14:paraId="10979D1D" w14:textId="77777777" w:rsidR="00DE799D" w:rsidRPr="000C2164" w:rsidRDefault="00DE799D" w:rsidP="00991B83">
            <w:pPr>
              <w:tabs>
                <w:tab w:val="left" w:pos="340"/>
                <w:tab w:val="left" w:pos="567"/>
              </w:tabs>
              <w:spacing w:before="20"/>
              <w:contextualSpacing/>
              <w:rPr>
                <w:rFonts w:ascii="Times New Roman" w:hAnsi="Times New Roman" w:cs="Times New Roman"/>
                <w:i/>
                <w:iCs/>
                <w:sz w:val="18"/>
                <w:szCs w:val="18"/>
              </w:rPr>
            </w:pPr>
          </w:p>
        </w:tc>
      </w:tr>
      <w:tr w:rsidR="00DE799D" w:rsidRPr="000C2164" w14:paraId="508B284A" w14:textId="77777777" w:rsidTr="00FD6F3C">
        <w:trPr>
          <w:cantSplit/>
          <w:trHeight w:val="123"/>
        </w:trPr>
        <w:tc>
          <w:tcPr>
            <w:tcW w:w="294" w:type="pct"/>
            <w:shd w:val="clear" w:color="auto" w:fill="auto"/>
            <w:vAlign w:val="center"/>
          </w:tcPr>
          <w:p w14:paraId="1183DF8F" w14:textId="77777777" w:rsidR="00DE799D" w:rsidRPr="000C2164" w:rsidRDefault="00DE799D" w:rsidP="009F5C86">
            <w:pPr>
              <w:pStyle w:val="Default"/>
              <w:numPr>
                <w:ilvl w:val="0"/>
                <w:numId w:val="24"/>
              </w:numPr>
              <w:spacing w:before="20"/>
              <w:contextualSpacing/>
              <w:jc w:val="center"/>
              <w:rPr>
                <w:rFonts w:ascii="Times New Roman" w:hAnsi="Times New Roman" w:cs="Times New Roman"/>
                <w:sz w:val="18"/>
                <w:szCs w:val="18"/>
              </w:rPr>
            </w:pPr>
          </w:p>
        </w:tc>
        <w:tc>
          <w:tcPr>
            <w:tcW w:w="1685" w:type="pct"/>
            <w:shd w:val="clear" w:color="auto" w:fill="auto"/>
            <w:vAlign w:val="center"/>
          </w:tcPr>
          <w:p w14:paraId="0B241DFC" w14:textId="77777777" w:rsidR="00DE799D" w:rsidRPr="000C2164" w:rsidRDefault="00DE799D" w:rsidP="00991B83">
            <w:pPr>
              <w:pStyle w:val="Default"/>
              <w:spacing w:before="20"/>
              <w:contextualSpacing/>
              <w:rPr>
                <w:rFonts w:ascii="Times New Roman" w:hAnsi="Times New Roman" w:cs="Times New Roman"/>
                <w:sz w:val="18"/>
                <w:szCs w:val="18"/>
              </w:rPr>
            </w:pPr>
            <w:r w:rsidRPr="000C2164">
              <w:rPr>
                <w:rFonts w:ascii="Times New Roman" w:hAnsi="Times New Roman" w:cs="Times New Roman"/>
                <w:sz w:val="18"/>
                <w:szCs w:val="18"/>
              </w:rPr>
              <w:t xml:space="preserve">Signing of loan and grant for the investments </w:t>
            </w:r>
          </w:p>
        </w:tc>
        <w:tc>
          <w:tcPr>
            <w:tcW w:w="1008" w:type="pct"/>
            <w:shd w:val="clear" w:color="auto" w:fill="auto"/>
            <w:vAlign w:val="center"/>
          </w:tcPr>
          <w:p w14:paraId="039F0665" w14:textId="77777777" w:rsidR="00DE799D" w:rsidRPr="000C2164" w:rsidRDefault="00DE799D" w:rsidP="00991B83">
            <w:pPr>
              <w:tabs>
                <w:tab w:val="left" w:pos="340"/>
                <w:tab w:val="left" w:pos="567"/>
              </w:tabs>
              <w:spacing w:before="20"/>
              <w:contextualSpacing/>
              <w:jc w:val="center"/>
              <w:rPr>
                <w:rFonts w:ascii="Times New Roman" w:hAnsi="Times New Roman" w:cs="Times New Roman"/>
                <w:sz w:val="18"/>
                <w:szCs w:val="18"/>
              </w:rPr>
            </w:pPr>
            <w:r w:rsidRPr="000C2164">
              <w:rPr>
                <w:rFonts w:ascii="Times New Roman" w:hAnsi="Times New Roman" w:cs="Times New Roman"/>
                <w:sz w:val="18"/>
                <w:szCs w:val="18"/>
              </w:rPr>
              <w:t>De facto mature</w:t>
            </w:r>
          </w:p>
        </w:tc>
        <w:tc>
          <w:tcPr>
            <w:tcW w:w="2013" w:type="pct"/>
            <w:shd w:val="clear" w:color="auto" w:fill="auto"/>
            <w:vAlign w:val="center"/>
          </w:tcPr>
          <w:p w14:paraId="06C50CDD" w14:textId="77777777" w:rsidR="00DE799D" w:rsidRPr="000C2164" w:rsidRDefault="00DE799D" w:rsidP="00991B83">
            <w:pPr>
              <w:tabs>
                <w:tab w:val="left" w:pos="340"/>
                <w:tab w:val="left" w:pos="567"/>
              </w:tabs>
              <w:spacing w:before="20"/>
              <w:contextualSpacing/>
              <w:rPr>
                <w:rFonts w:ascii="Times New Roman" w:hAnsi="Times New Roman" w:cs="Times New Roman"/>
                <w:i/>
                <w:iCs/>
                <w:sz w:val="18"/>
                <w:szCs w:val="18"/>
              </w:rPr>
            </w:pPr>
          </w:p>
        </w:tc>
      </w:tr>
      <w:tr w:rsidR="00DE799D" w:rsidRPr="000C2164" w14:paraId="1C31725D" w14:textId="77777777" w:rsidTr="00FD6F3C">
        <w:trPr>
          <w:cantSplit/>
          <w:trHeight w:val="37"/>
        </w:trPr>
        <w:tc>
          <w:tcPr>
            <w:tcW w:w="294" w:type="pct"/>
            <w:shd w:val="clear" w:color="auto" w:fill="auto"/>
            <w:vAlign w:val="center"/>
          </w:tcPr>
          <w:p w14:paraId="05958CF5" w14:textId="77777777" w:rsidR="00DE799D" w:rsidRPr="000C2164" w:rsidRDefault="00DE799D" w:rsidP="009F5C86">
            <w:pPr>
              <w:pStyle w:val="Default"/>
              <w:numPr>
                <w:ilvl w:val="0"/>
                <w:numId w:val="24"/>
              </w:numPr>
              <w:spacing w:before="20"/>
              <w:contextualSpacing/>
              <w:jc w:val="center"/>
              <w:rPr>
                <w:rFonts w:ascii="Times New Roman" w:hAnsi="Times New Roman" w:cs="Times New Roman"/>
                <w:sz w:val="18"/>
                <w:szCs w:val="18"/>
              </w:rPr>
            </w:pPr>
          </w:p>
        </w:tc>
        <w:tc>
          <w:tcPr>
            <w:tcW w:w="1685" w:type="pct"/>
            <w:shd w:val="clear" w:color="auto" w:fill="auto"/>
            <w:vAlign w:val="center"/>
          </w:tcPr>
          <w:p w14:paraId="554D3FF6" w14:textId="77777777" w:rsidR="00DE799D" w:rsidRPr="000C2164" w:rsidRDefault="00DE799D" w:rsidP="00991B83">
            <w:pPr>
              <w:pStyle w:val="Default"/>
              <w:spacing w:before="20"/>
              <w:contextualSpacing/>
              <w:rPr>
                <w:rFonts w:ascii="Times New Roman" w:hAnsi="Times New Roman" w:cs="Times New Roman"/>
                <w:sz w:val="18"/>
                <w:szCs w:val="18"/>
              </w:rPr>
            </w:pPr>
            <w:r w:rsidRPr="000C2164">
              <w:rPr>
                <w:rFonts w:ascii="Times New Roman" w:hAnsi="Times New Roman" w:cs="Times New Roman"/>
                <w:sz w:val="18"/>
                <w:szCs w:val="18"/>
              </w:rPr>
              <w:t>Procurement</w:t>
            </w:r>
          </w:p>
        </w:tc>
        <w:tc>
          <w:tcPr>
            <w:tcW w:w="1008" w:type="pct"/>
            <w:shd w:val="clear" w:color="auto" w:fill="auto"/>
            <w:vAlign w:val="center"/>
          </w:tcPr>
          <w:p w14:paraId="0F9B999C" w14:textId="77777777" w:rsidR="00DE799D" w:rsidRPr="000C2164" w:rsidRDefault="00DE799D" w:rsidP="00991B83">
            <w:pPr>
              <w:tabs>
                <w:tab w:val="left" w:pos="340"/>
                <w:tab w:val="left" w:pos="567"/>
              </w:tabs>
              <w:spacing w:before="20"/>
              <w:contextualSpacing/>
              <w:jc w:val="center"/>
              <w:rPr>
                <w:rFonts w:ascii="Times New Roman" w:hAnsi="Times New Roman" w:cs="Times New Roman"/>
                <w:sz w:val="18"/>
                <w:szCs w:val="18"/>
              </w:rPr>
            </w:pPr>
            <w:r w:rsidRPr="000C2164">
              <w:rPr>
                <w:rFonts w:ascii="Times New Roman" w:hAnsi="Times New Roman" w:cs="Times New Roman"/>
                <w:sz w:val="18"/>
                <w:szCs w:val="18"/>
              </w:rPr>
              <w:t>De facto mature</w:t>
            </w:r>
          </w:p>
        </w:tc>
        <w:tc>
          <w:tcPr>
            <w:tcW w:w="2013" w:type="pct"/>
            <w:shd w:val="clear" w:color="auto" w:fill="auto"/>
            <w:vAlign w:val="center"/>
          </w:tcPr>
          <w:p w14:paraId="5F60B5F5" w14:textId="77777777" w:rsidR="00DE799D" w:rsidRPr="000C2164" w:rsidRDefault="00DE799D" w:rsidP="00991B83">
            <w:pPr>
              <w:tabs>
                <w:tab w:val="left" w:pos="340"/>
                <w:tab w:val="left" w:pos="567"/>
              </w:tabs>
              <w:spacing w:before="20"/>
              <w:contextualSpacing/>
              <w:rPr>
                <w:rFonts w:ascii="Times New Roman" w:hAnsi="Times New Roman" w:cs="Times New Roman"/>
                <w:i/>
                <w:iCs/>
                <w:sz w:val="18"/>
                <w:szCs w:val="18"/>
              </w:rPr>
            </w:pPr>
          </w:p>
        </w:tc>
      </w:tr>
      <w:tr w:rsidR="00DE799D" w:rsidRPr="000C2164" w14:paraId="654CC75E" w14:textId="77777777" w:rsidTr="00FD6F3C">
        <w:trPr>
          <w:cantSplit/>
          <w:trHeight w:val="88"/>
        </w:trPr>
        <w:tc>
          <w:tcPr>
            <w:tcW w:w="294" w:type="pct"/>
            <w:shd w:val="clear" w:color="auto" w:fill="auto"/>
            <w:vAlign w:val="center"/>
          </w:tcPr>
          <w:p w14:paraId="2FFD2504" w14:textId="77777777" w:rsidR="00DE799D" w:rsidRPr="000C2164" w:rsidRDefault="00DE799D" w:rsidP="009F5C86">
            <w:pPr>
              <w:pStyle w:val="Default"/>
              <w:numPr>
                <w:ilvl w:val="0"/>
                <w:numId w:val="24"/>
              </w:numPr>
              <w:spacing w:before="20"/>
              <w:contextualSpacing/>
              <w:jc w:val="center"/>
              <w:rPr>
                <w:rFonts w:ascii="Times New Roman" w:hAnsi="Times New Roman" w:cs="Times New Roman"/>
                <w:sz w:val="18"/>
                <w:szCs w:val="18"/>
              </w:rPr>
            </w:pPr>
          </w:p>
        </w:tc>
        <w:tc>
          <w:tcPr>
            <w:tcW w:w="1685" w:type="pct"/>
            <w:shd w:val="clear" w:color="auto" w:fill="auto"/>
            <w:vAlign w:val="center"/>
          </w:tcPr>
          <w:p w14:paraId="1D81CC05" w14:textId="77777777" w:rsidR="00DE799D" w:rsidRPr="000C2164" w:rsidRDefault="00DE799D" w:rsidP="00991B83">
            <w:pPr>
              <w:pStyle w:val="Default"/>
              <w:spacing w:before="20"/>
              <w:contextualSpacing/>
              <w:rPr>
                <w:rFonts w:ascii="Times New Roman" w:hAnsi="Times New Roman" w:cs="Times New Roman"/>
                <w:sz w:val="18"/>
                <w:szCs w:val="18"/>
              </w:rPr>
            </w:pPr>
            <w:r w:rsidRPr="000C2164">
              <w:rPr>
                <w:rFonts w:ascii="Times New Roman" w:hAnsi="Times New Roman" w:cs="Times New Roman"/>
                <w:sz w:val="18"/>
                <w:szCs w:val="18"/>
              </w:rPr>
              <w:t>Contracting of works</w:t>
            </w:r>
          </w:p>
        </w:tc>
        <w:tc>
          <w:tcPr>
            <w:tcW w:w="1008" w:type="pct"/>
            <w:shd w:val="clear" w:color="auto" w:fill="auto"/>
            <w:vAlign w:val="center"/>
          </w:tcPr>
          <w:p w14:paraId="177C8CD3" w14:textId="77777777" w:rsidR="00DE799D" w:rsidRPr="000C2164" w:rsidRDefault="00DE799D" w:rsidP="00991B83">
            <w:pPr>
              <w:tabs>
                <w:tab w:val="left" w:pos="340"/>
                <w:tab w:val="left" w:pos="567"/>
              </w:tabs>
              <w:spacing w:before="20"/>
              <w:contextualSpacing/>
              <w:jc w:val="center"/>
              <w:rPr>
                <w:rFonts w:ascii="Times New Roman" w:hAnsi="Times New Roman" w:cs="Times New Roman"/>
                <w:sz w:val="18"/>
                <w:szCs w:val="18"/>
              </w:rPr>
            </w:pPr>
            <w:r w:rsidRPr="000C2164">
              <w:rPr>
                <w:rFonts w:ascii="Times New Roman" w:hAnsi="Times New Roman" w:cs="Times New Roman"/>
                <w:sz w:val="18"/>
                <w:szCs w:val="18"/>
              </w:rPr>
              <w:t>De facto mature</w:t>
            </w:r>
          </w:p>
        </w:tc>
        <w:tc>
          <w:tcPr>
            <w:tcW w:w="2013" w:type="pct"/>
            <w:shd w:val="clear" w:color="auto" w:fill="auto"/>
            <w:vAlign w:val="center"/>
          </w:tcPr>
          <w:p w14:paraId="20332630" w14:textId="77777777" w:rsidR="00DE799D" w:rsidRPr="000C2164" w:rsidRDefault="00DE799D" w:rsidP="00991B83">
            <w:pPr>
              <w:tabs>
                <w:tab w:val="left" w:pos="340"/>
                <w:tab w:val="left" w:pos="567"/>
              </w:tabs>
              <w:spacing w:before="20"/>
              <w:contextualSpacing/>
              <w:rPr>
                <w:rFonts w:ascii="Times New Roman" w:hAnsi="Times New Roman" w:cs="Times New Roman"/>
                <w:i/>
                <w:iCs/>
                <w:sz w:val="18"/>
                <w:szCs w:val="18"/>
              </w:rPr>
            </w:pPr>
          </w:p>
        </w:tc>
      </w:tr>
      <w:tr w:rsidR="00DE799D" w:rsidRPr="000C2164" w14:paraId="32DAC919" w14:textId="77777777" w:rsidTr="00FD6F3C">
        <w:trPr>
          <w:cantSplit/>
          <w:trHeight w:val="37"/>
        </w:trPr>
        <w:tc>
          <w:tcPr>
            <w:tcW w:w="294" w:type="pct"/>
            <w:shd w:val="clear" w:color="auto" w:fill="auto"/>
            <w:vAlign w:val="center"/>
          </w:tcPr>
          <w:p w14:paraId="4D894960" w14:textId="77777777" w:rsidR="00DE799D" w:rsidRPr="000C2164" w:rsidRDefault="00DE799D" w:rsidP="009F5C86">
            <w:pPr>
              <w:pStyle w:val="Default"/>
              <w:numPr>
                <w:ilvl w:val="0"/>
                <w:numId w:val="24"/>
              </w:numPr>
              <w:spacing w:before="20"/>
              <w:contextualSpacing/>
              <w:jc w:val="center"/>
              <w:rPr>
                <w:rFonts w:ascii="Times New Roman" w:hAnsi="Times New Roman" w:cs="Times New Roman"/>
                <w:sz w:val="18"/>
                <w:szCs w:val="18"/>
              </w:rPr>
            </w:pPr>
          </w:p>
        </w:tc>
        <w:tc>
          <w:tcPr>
            <w:tcW w:w="1685" w:type="pct"/>
            <w:shd w:val="clear" w:color="auto" w:fill="auto"/>
            <w:vAlign w:val="center"/>
          </w:tcPr>
          <w:p w14:paraId="26D0B4C1" w14:textId="77777777" w:rsidR="00DE799D" w:rsidRPr="000C2164" w:rsidRDefault="00DE799D" w:rsidP="00991B83">
            <w:pPr>
              <w:pStyle w:val="Default"/>
              <w:spacing w:before="20"/>
              <w:contextualSpacing/>
              <w:rPr>
                <w:rFonts w:ascii="Times New Roman" w:hAnsi="Times New Roman" w:cs="Times New Roman"/>
                <w:sz w:val="18"/>
                <w:szCs w:val="18"/>
              </w:rPr>
            </w:pPr>
            <w:r w:rsidRPr="000C2164">
              <w:rPr>
                <w:rFonts w:ascii="Times New Roman" w:hAnsi="Times New Roman" w:cs="Times New Roman"/>
                <w:sz w:val="18"/>
                <w:szCs w:val="18"/>
              </w:rPr>
              <w:t>Construction and supervision</w:t>
            </w:r>
          </w:p>
        </w:tc>
        <w:tc>
          <w:tcPr>
            <w:tcW w:w="1008" w:type="pct"/>
            <w:shd w:val="clear" w:color="auto" w:fill="auto"/>
            <w:vAlign w:val="center"/>
          </w:tcPr>
          <w:p w14:paraId="2FB31187" w14:textId="77777777" w:rsidR="00DE799D" w:rsidRPr="000C2164" w:rsidRDefault="00DE799D" w:rsidP="00991B83">
            <w:pPr>
              <w:tabs>
                <w:tab w:val="left" w:pos="340"/>
                <w:tab w:val="left" w:pos="567"/>
              </w:tabs>
              <w:spacing w:before="20"/>
              <w:contextualSpacing/>
              <w:jc w:val="center"/>
              <w:rPr>
                <w:rFonts w:ascii="Times New Roman" w:hAnsi="Times New Roman" w:cs="Times New Roman"/>
                <w:sz w:val="18"/>
                <w:szCs w:val="18"/>
              </w:rPr>
            </w:pPr>
            <w:r w:rsidRPr="000C2164">
              <w:rPr>
                <w:rFonts w:ascii="Times New Roman" w:hAnsi="Times New Roman" w:cs="Times New Roman"/>
                <w:sz w:val="18"/>
                <w:szCs w:val="18"/>
              </w:rPr>
              <w:t>De facto mature</w:t>
            </w:r>
          </w:p>
        </w:tc>
        <w:tc>
          <w:tcPr>
            <w:tcW w:w="2013" w:type="pct"/>
            <w:shd w:val="clear" w:color="auto" w:fill="auto"/>
            <w:vAlign w:val="center"/>
          </w:tcPr>
          <w:p w14:paraId="03B4317A" w14:textId="77777777" w:rsidR="00DE799D" w:rsidRPr="000C2164" w:rsidRDefault="00DE799D" w:rsidP="00991B83">
            <w:pPr>
              <w:tabs>
                <w:tab w:val="left" w:pos="340"/>
                <w:tab w:val="left" w:pos="567"/>
              </w:tabs>
              <w:spacing w:before="20"/>
              <w:contextualSpacing/>
              <w:rPr>
                <w:rFonts w:ascii="Times New Roman" w:hAnsi="Times New Roman" w:cs="Times New Roman"/>
                <w:i/>
                <w:iCs/>
                <w:sz w:val="18"/>
                <w:szCs w:val="18"/>
              </w:rPr>
            </w:pPr>
          </w:p>
        </w:tc>
      </w:tr>
    </w:tbl>
    <w:p w14:paraId="7C0FAD0F" w14:textId="6189FE44" w:rsidR="00DE799D" w:rsidRPr="000C2164" w:rsidRDefault="00786CD3" w:rsidP="00786CD3">
      <w:pPr>
        <w:spacing w:before="200" w:after="0"/>
        <w:jc w:val="both"/>
        <w:rPr>
          <w:rFonts w:ascii="Times New Roman" w:hAnsi="Times New Roman" w:cs="Times New Roman"/>
        </w:rPr>
      </w:pPr>
      <w:r w:rsidRPr="000C2164">
        <w:rPr>
          <w:rFonts w:ascii="Times New Roman" w:hAnsi="Times New Roman" w:cs="Times New Roman"/>
        </w:rPr>
        <w:t xml:space="preserve">Describe the development and implementation of the Project in the table included in the INV GAF. </w:t>
      </w:r>
      <w:r w:rsidR="003924C9" w:rsidRPr="000C2164">
        <w:rPr>
          <w:rFonts w:ascii="Times New Roman" w:hAnsi="Times New Roman" w:cs="Times New Roman"/>
        </w:rPr>
        <w:t>Other activities specific to the Project can be added to the table as separate rows.</w:t>
      </w:r>
    </w:p>
    <w:tbl>
      <w:tblPr>
        <w:tblW w:w="5000" w:type="pct"/>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Layout w:type="fixed"/>
        <w:tblCellMar>
          <w:left w:w="57" w:type="dxa"/>
          <w:right w:w="57" w:type="dxa"/>
        </w:tblCellMar>
        <w:tblLook w:val="0000" w:firstRow="0" w:lastRow="0" w:firstColumn="0" w:lastColumn="0" w:noHBand="0" w:noVBand="0"/>
      </w:tblPr>
      <w:tblGrid>
        <w:gridCol w:w="706"/>
        <w:gridCol w:w="2410"/>
        <w:gridCol w:w="1275"/>
        <w:gridCol w:w="1416"/>
        <w:gridCol w:w="853"/>
        <w:gridCol w:w="2360"/>
      </w:tblGrid>
      <w:tr w:rsidR="00786CD3" w:rsidRPr="000C2164" w14:paraId="5C028BC1" w14:textId="77777777" w:rsidTr="00FD6F3C">
        <w:trPr>
          <w:trHeight w:val="345"/>
        </w:trPr>
        <w:tc>
          <w:tcPr>
            <w:tcW w:w="391" w:type="pct"/>
            <w:vMerge w:val="restart"/>
            <w:vAlign w:val="center"/>
          </w:tcPr>
          <w:p w14:paraId="4EAAD4DD" w14:textId="4EC8A896" w:rsidR="00786CD3" w:rsidRPr="000C2164" w:rsidRDefault="00786CD3" w:rsidP="00786CD3">
            <w:pPr>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1</w:t>
            </w:r>
            <w:r w:rsidR="00FD6F3C">
              <w:rPr>
                <w:rFonts w:ascii="Times New Roman" w:eastAsia="Times New Roman" w:hAnsi="Times New Roman" w:cs="Times New Roman"/>
                <w:b/>
                <w:sz w:val="18"/>
                <w:szCs w:val="18"/>
                <w:lang w:eastAsia="en-GB"/>
              </w:rPr>
              <w:t>7</w:t>
            </w:r>
          </w:p>
        </w:tc>
        <w:tc>
          <w:tcPr>
            <w:tcW w:w="4609" w:type="pct"/>
            <w:gridSpan w:val="5"/>
            <w:shd w:val="clear" w:color="auto" w:fill="auto"/>
            <w:noWrap/>
            <w:vAlign w:val="center"/>
          </w:tcPr>
          <w:p w14:paraId="0AB4FAB4" w14:textId="77777777" w:rsidR="00786CD3" w:rsidRPr="000C2164" w:rsidRDefault="00786CD3" w:rsidP="00786CD3">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 xml:space="preserve">Indicative project status and planning </w:t>
            </w:r>
          </w:p>
        </w:tc>
      </w:tr>
      <w:tr w:rsidR="003924C9" w:rsidRPr="000C2164" w14:paraId="3494CDAA" w14:textId="77777777" w:rsidTr="00FD6F3C">
        <w:trPr>
          <w:trHeight w:val="173"/>
        </w:trPr>
        <w:tc>
          <w:tcPr>
            <w:tcW w:w="391" w:type="pct"/>
            <w:vMerge/>
            <w:vAlign w:val="center"/>
          </w:tcPr>
          <w:p w14:paraId="68B84613" w14:textId="77777777" w:rsidR="00786CD3" w:rsidRPr="000C2164" w:rsidDel="009B4265" w:rsidRDefault="00786CD3" w:rsidP="00786CD3">
            <w:pPr>
              <w:spacing w:before="40" w:after="0" w:line="240" w:lineRule="auto"/>
              <w:jc w:val="center"/>
              <w:rPr>
                <w:rFonts w:ascii="Times New Roman" w:eastAsia="Times New Roman" w:hAnsi="Times New Roman" w:cs="Times New Roman"/>
                <w:b/>
                <w:sz w:val="18"/>
                <w:szCs w:val="18"/>
                <w:lang w:eastAsia="en-GB"/>
              </w:rPr>
            </w:pPr>
          </w:p>
        </w:tc>
        <w:tc>
          <w:tcPr>
            <w:tcW w:w="1336" w:type="pct"/>
            <w:vMerge w:val="restart"/>
            <w:shd w:val="clear" w:color="auto" w:fill="auto"/>
            <w:noWrap/>
            <w:vAlign w:val="center"/>
          </w:tcPr>
          <w:p w14:paraId="00653460" w14:textId="77777777" w:rsidR="00786CD3" w:rsidRPr="000C2164" w:rsidRDefault="00786CD3" w:rsidP="00786CD3">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Activity</w:t>
            </w:r>
          </w:p>
        </w:tc>
        <w:tc>
          <w:tcPr>
            <w:tcW w:w="1492" w:type="pct"/>
            <w:gridSpan w:val="2"/>
            <w:shd w:val="clear" w:color="auto" w:fill="auto"/>
            <w:vAlign w:val="center"/>
          </w:tcPr>
          <w:p w14:paraId="459708D0" w14:textId="59D875AD" w:rsidR="00786CD3" w:rsidRPr="000C2164" w:rsidRDefault="00786CD3" w:rsidP="00786CD3">
            <w:pPr>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Duration</w:t>
            </w:r>
            <w:r w:rsidR="00CA3233" w:rsidRPr="000C2164">
              <w:rPr>
                <w:rFonts w:ascii="Times New Roman" w:eastAsia="Times New Roman" w:hAnsi="Times New Roman" w:cs="Times New Roman"/>
                <w:b/>
                <w:sz w:val="18"/>
                <w:szCs w:val="18"/>
                <w:vertAlign w:val="superscript"/>
                <w:lang w:eastAsia="en-GB"/>
              </w:rPr>
              <w:t>(a)</w:t>
            </w:r>
          </w:p>
        </w:tc>
        <w:tc>
          <w:tcPr>
            <w:tcW w:w="473" w:type="pct"/>
            <w:vMerge w:val="restart"/>
            <w:shd w:val="clear" w:color="auto" w:fill="auto"/>
            <w:vAlign w:val="center"/>
          </w:tcPr>
          <w:p w14:paraId="4E39E768" w14:textId="5F3ACDFE" w:rsidR="00786CD3" w:rsidRPr="000C2164" w:rsidRDefault="00786CD3" w:rsidP="00786CD3">
            <w:pPr>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Status</w:t>
            </w:r>
            <w:r w:rsidR="00CA3233" w:rsidRPr="000C2164">
              <w:rPr>
                <w:rFonts w:ascii="Times New Roman" w:eastAsia="Times New Roman" w:hAnsi="Times New Roman" w:cs="Times New Roman"/>
                <w:b/>
                <w:sz w:val="18"/>
                <w:szCs w:val="18"/>
                <w:vertAlign w:val="superscript"/>
                <w:lang w:eastAsia="en-GB"/>
              </w:rPr>
              <w:t>(b)</w:t>
            </w:r>
          </w:p>
        </w:tc>
        <w:tc>
          <w:tcPr>
            <w:tcW w:w="1308" w:type="pct"/>
            <w:vMerge w:val="restart"/>
            <w:shd w:val="clear" w:color="auto" w:fill="auto"/>
            <w:vAlign w:val="center"/>
          </w:tcPr>
          <w:p w14:paraId="1E6F72D3" w14:textId="5B8F2E66" w:rsidR="00786CD3" w:rsidRPr="000C2164" w:rsidRDefault="00786CD3" w:rsidP="00786CD3">
            <w:pPr>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Comments</w:t>
            </w:r>
            <w:r w:rsidR="00003A9D" w:rsidRPr="000C2164">
              <w:rPr>
                <w:rFonts w:ascii="Times New Roman" w:eastAsia="Times New Roman" w:hAnsi="Times New Roman" w:cs="Times New Roman"/>
                <w:b/>
                <w:sz w:val="18"/>
                <w:szCs w:val="18"/>
                <w:vertAlign w:val="superscript"/>
                <w:lang w:eastAsia="en-GB"/>
              </w:rPr>
              <w:t>(c)</w:t>
            </w:r>
          </w:p>
        </w:tc>
      </w:tr>
      <w:tr w:rsidR="003924C9" w:rsidRPr="000C2164" w14:paraId="0605DB1F" w14:textId="77777777" w:rsidTr="00FD6F3C">
        <w:trPr>
          <w:trHeight w:val="172"/>
        </w:trPr>
        <w:tc>
          <w:tcPr>
            <w:tcW w:w="391" w:type="pct"/>
            <w:vMerge/>
            <w:vAlign w:val="center"/>
          </w:tcPr>
          <w:p w14:paraId="4BA2B166" w14:textId="77777777" w:rsidR="00786CD3" w:rsidRPr="000C2164" w:rsidDel="009B4265" w:rsidRDefault="00786CD3" w:rsidP="00786CD3">
            <w:pPr>
              <w:spacing w:before="40" w:after="0" w:line="240" w:lineRule="auto"/>
              <w:jc w:val="center"/>
              <w:rPr>
                <w:rFonts w:ascii="Times New Roman" w:eastAsia="Times New Roman" w:hAnsi="Times New Roman" w:cs="Times New Roman"/>
                <w:b/>
                <w:sz w:val="18"/>
                <w:szCs w:val="18"/>
                <w:lang w:eastAsia="en-GB"/>
              </w:rPr>
            </w:pPr>
          </w:p>
        </w:tc>
        <w:tc>
          <w:tcPr>
            <w:tcW w:w="1336" w:type="pct"/>
            <w:vMerge/>
            <w:shd w:val="clear" w:color="auto" w:fill="auto"/>
            <w:noWrap/>
            <w:vAlign w:val="center"/>
          </w:tcPr>
          <w:p w14:paraId="3B7C6A33" w14:textId="77777777" w:rsidR="00786CD3" w:rsidRPr="000C2164" w:rsidRDefault="00786CD3" w:rsidP="00786CD3">
            <w:pPr>
              <w:spacing w:before="40" w:after="0" w:line="240" w:lineRule="auto"/>
              <w:rPr>
                <w:rFonts w:ascii="Times New Roman" w:eastAsia="Times New Roman" w:hAnsi="Times New Roman" w:cs="Times New Roman"/>
                <w:b/>
                <w:sz w:val="18"/>
                <w:szCs w:val="18"/>
                <w:lang w:eastAsia="en-GB"/>
              </w:rPr>
            </w:pPr>
          </w:p>
        </w:tc>
        <w:tc>
          <w:tcPr>
            <w:tcW w:w="707" w:type="pct"/>
            <w:shd w:val="clear" w:color="auto" w:fill="auto"/>
            <w:vAlign w:val="center"/>
          </w:tcPr>
          <w:p w14:paraId="2F02FFB2" w14:textId="77777777" w:rsidR="00786CD3" w:rsidRPr="000C2164" w:rsidRDefault="00786CD3" w:rsidP="00786CD3">
            <w:pPr>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Start date (MM/YYYY)</w:t>
            </w:r>
          </w:p>
        </w:tc>
        <w:tc>
          <w:tcPr>
            <w:tcW w:w="785" w:type="pct"/>
            <w:shd w:val="clear" w:color="auto" w:fill="auto"/>
            <w:vAlign w:val="center"/>
          </w:tcPr>
          <w:p w14:paraId="211808FD" w14:textId="77777777" w:rsidR="00786CD3" w:rsidRPr="000C2164" w:rsidRDefault="00786CD3" w:rsidP="00786CD3">
            <w:pPr>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Completion date (MM/YYYY)</w:t>
            </w:r>
          </w:p>
        </w:tc>
        <w:tc>
          <w:tcPr>
            <w:tcW w:w="473" w:type="pct"/>
            <w:vMerge/>
            <w:shd w:val="clear" w:color="auto" w:fill="auto"/>
            <w:vAlign w:val="center"/>
          </w:tcPr>
          <w:p w14:paraId="321D83AA" w14:textId="77777777" w:rsidR="00786CD3" w:rsidRPr="000C2164" w:rsidRDefault="00786CD3" w:rsidP="00786CD3">
            <w:pPr>
              <w:spacing w:before="40" w:after="0" w:line="240" w:lineRule="auto"/>
              <w:rPr>
                <w:rFonts w:ascii="Times New Roman" w:eastAsia="Times New Roman" w:hAnsi="Times New Roman" w:cs="Times New Roman"/>
                <w:b/>
                <w:sz w:val="18"/>
                <w:szCs w:val="18"/>
                <w:lang w:eastAsia="en-GB"/>
              </w:rPr>
            </w:pPr>
          </w:p>
        </w:tc>
        <w:tc>
          <w:tcPr>
            <w:tcW w:w="1308" w:type="pct"/>
            <w:vMerge/>
            <w:shd w:val="clear" w:color="auto" w:fill="auto"/>
            <w:vAlign w:val="center"/>
          </w:tcPr>
          <w:p w14:paraId="3150DB9D" w14:textId="77777777" w:rsidR="00786CD3" w:rsidRPr="000C2164" w:rsidRDefault="00786CD3" w:rsidP="00786CD3">
            <w:pPr>
              <w:spacing w:before="40" w:after="0" w:line="240" w:lineRule="auto"/>
              <w:rPr>
                <w:rFonts w:ascii="Times New Roman" w:eastAsia="Times New Roman" w:hAnsi="Times New Roman" w:cs="Times New Roman"/>
                <w:b/>
                <w:sz w:val="18"/>
                <w:szCs w:val="18"/>
                <w:lang w:eastAsia="en-GB"/>
              </w:rPr>
            </w:pPr>
          </w:p>
        </w:tc>
      </w:tr>
      <w:tr w:rsidR="003924C9" w:rsidRPr="000C2164" w14:paraId="48C92F49" w14:textId="77777777" w:rsidTr="00FD6F3C">
        <w:trPr>
          <w:trHeight w:val="172"/>
        </w:trPr>
        <w:tc>
          <w:tcPr>
            <w:tcW w:w="391" w:type="pct"/>
            <w:vMerge/>
            <w:vAlign w:val="center"/>
          </w:tcPr>
          <w:p w14:paraId="29B3F9DF" w14:textId="77777777" w:rsidR="00786CD3" w:rsidRPr="000C2164" w:rsidDel="009B4265" w:rsidRDefault="00786CD3" w:rsidP="00786CD3">
            <w:pPr>
              <w:spacing w:before="40" w:after="0" w:line="240" w:lineRule="auto"/>
              <w:jc w:val="center"/>
              <w:rPr>
                <w:rFonts w:ascii="Times New Roman" w:eastAsia="Times New Roman" w:hAnsi="Times New Roman" w:cs="Times New Roman"/>
                <w:b/>
                <w:sz w:val="18"/>
                <w:szCs w:val="18"/>
                <w:lang w:eastAsia="en-GB"/>
              </w:rPr>
            </w:pPr>
          </w:p>
        </w:tc>
        <w:tc>
          <w:tcPr>
            <w:tcW w:w="1336" w:type="pct"/>
            <w:shd w:val="clear" w:color="auto" w:fill="auto"/>
            <w:noWrap/>
            <w:vAlign w:val="center"/>
          </w:tcPr>
          <w:p w14:paraId="7885B008" w14:textId="77777777" w:rsidR="00786CD3" w:rsidRPr="000C2164" w:rsidRDefault="00786CD3" w:rsidP="00786CD3">
            <w:pPr>
              <w:spacing w:before="40" w:after="0" w:line="240" w:lineRule="auto"/>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sz w:val="18"/>
                <w:szCs w:val="18"/>
                <w:lang w:eastAsia="en-GB"/>
              </w:rPr>
              <w:t>Masterplan, other relevant spatial planning document(s)</w:t>
            </w:r>
          </w:p>
        </w:tc>
        <w:tc>
          <w:tcPr>
            <w:tcW w:w="707" w:type="pct"/>
            <w:shd w:val="clear" w:color="auto" w:fill="auto"/>
            <w:vAlign w:val="center"/>
          </w:tcPr>
          <w:p w14:paraId="3BBF22CF" w14:textId="77777777" w:rsidR="00786CD3" w:rsidRPr="000C2164" w:rsidRDefault="00786CD3" w:rsidP="00786CD3">
            <w:pPr>
              <w:spacing w:before="40" w:after="0" w:line="240" w:lineRule="auto"/>
              <w:jc w:val="center"/>
              <w:rPr>
                <w:rFonts w:ascii="Times New Roman" w:eastAsia="Times New Roman" w:hAnsi="Times New Roman" w:cs="Times New Roman"/>
                <w:bCs/>
                <w:sz w:val="18"/>
                <w:szCs w:val="18"/>
                <w:lang w:eastAsia="en-GB"/>
              </w:rPr>
            </w:pPr>
          </w:p>
        </w:tc>
        <w:tc>
          <w:tcPr>
            <w:tcW w:w="785" w:type="pct"/>
            <w:shd w:val="clear" w:color="auto" w:fill="auto"/>
            <w:vAlign w:val="center"/>
          </w:tcPr>
          <w:p w14:paraId="2EA73B70" w14:textId="77777777" w:rsidR="00786CD3" w:rsidRPr="000C2164" w:rsidRDefault="00786CD3" w:rsidP="00786CD3">
            <w:pPr>
              <w:spacing w:before="40" w:after="0" w:line="240" w:lineRule="auto"/>
              <w:jc w:val="center"/>
              <w:rPr>
                <w:rFonts w:ascii="Times New Roman" w:eastAsia="Times New Roman" w:hAnsi="Times New Roman" w:cs="Times New Roman"/>
                <w:bCs/>
                <w:sz w:val="18"/>
                <w:szCs w:val="18"/>
                <w:lang w:eastAsia="en-GB"/>
              </w:rPr>
            </w:pPr>
          </w:p>
        </w:tc>
        <w:sdt>
          <w:sdtPr>
            <w:rPr>
              <w:rFonts w:ascii="Times New Roman" w:eastAsia="Times New Roman" w:hAnsi="Times New Roman" w:cs="Times New Roman"/>
              <w:bCs/>
              <w:i/>
              <w:iCs/>
              <w:sz w:val="18"/>
              <w:szCs w:val="18"/>
              <w:lang w:eastAsia="en-GB"/>
            </w:rPr>
            <w:id w:val="-400527917"/>
            <w:placeholder>
              <w:docPart w:val="A0D9C31EECE84342906387945E37442C"/>
            </w:placeholder>
            <w:dropDownList>
              <w:listItem w:displayText="[select status]" w:value="[select status]"/>
              <w:listItem w:displayText="C" w:value="C"/>
              <w:listItem w:displayText="WIP" w:value="WIP"/>
              <w:listItem w:displayText="NS" w:value="NS"/>
              <w:listItem w:displayText="N/A" w:value="N/A"/>
            </w:dropDownList>
          </w:sdtPr>
          <w:sdtEndPr/>
          <w:sdtContent>
            <w:tc>
              <w:tcPr>
                <w:tcW w:w="473" w:type="pct"/>
                <w:shd w:val="clear" w:color="auto" w:fill="auto"/>
                <w:vAlign w:val="center"/>
              </w:tcPr>
              <w:p w14:paraId="60A0022A" w14:textId="77777777" w:rsidR="00786CD3" w:rsidRPr="000C2164" w:rsidRDefault="00786CD3" w:rsidP="00786CD3">
                <w:pPr>
                  <w:spacing w:before="40" w:after="0" w:line="240" w:lineRule="auto"/>
                  <w:jc w:val="center"/>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i/>
                    <w:iCs/>
                    <w:sz w:val="18"/>
                    <w:szCs w:val="18"/>
                    <w:lang w:eastAsia="en-GB"/>
                  </w:rPr>
                  <w:t>[select status]</w:t>
                </w:r>
              </w:p>
            </w:tc>
          </w:sdtContent>
        </w:sdt>
        <w:tc>
          <w:tcPr>
            <w:tcW w:w="1308" w:type="pct"/>
            <w:shd w:val="clear" w:color="auto" w:fill="auto"/>
            <w:vAlign w:val="center"/>
          </w:tcPr>
          <w:p w14:paraId="757FF439" w14:textId="4D80DDF7" w:rsidR="00786CD3" w:rsidRPr="000C2164" w:rsidRDefault="00210A04" w:rsidP="005773FC">
            <w:pPr>
              <w:spacing w:before="40" w:after="0" w:line="240" w:lineRule="auto"/>
              <w:jc w:val="both"/>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i/>
                <w:iCs/>
                <w:sz w:val="18"/>
                <w:szCs w:val="18"/>
                <w:lang w:eastAsia="en-GB"/>
              </w:rPr>
              <w:t>[</w:t>
            </w:r>
            <w:r w:rsidR="004654E7" w:rsidRPr="000C2164">
              <w:rPr>
                <w:rFonts w:ascii="Times New Roman" w:eastAsia="Times New Roman" w:hAnsi="Times New Roman" w:cs="Times New Roman"/>
                <w:bCs/>
                <w:i/>
                <w:iCs/>
                <w:sz w:val="18"/>
                <w:szCs w:val="18"/>
                <w:lang w:eastAsia="en-GB"/>
              </w:rPr>
              <w:t xml:space="preserve">Short description of status, </w:t>
            </w:r>
            <w:r w:rsidRPr="000C2164">
              <w:rPr>
                <w:rFonts w:ascii="Times New Roman" w:eastAsia="Times New Roman" w:hAnsi="Times New Roman" w:cs="Times New Roman"/>
                <w:bCs/>
                <w:i/>
                <w:iCs/>
                <w:sz w:val="18"/>
                <w:szCs w:val="18"/>
                <w:lang w:eastAsia="en-GB"/>
              </w:rPr>
              <w:t>results, main conclusions, outstanding issues and/or conditions. Include title, author and issue date</w:t>
            </w:r>
            <w:r w:rsidR="005C35F3" w:rsidRPr="000C2164">
              <w:rPr>
                <w:rFonts w:ascii="Times New Roman" w:eastAsia="Times New Roman" w:hAnsi="Times New Roman" w:cs="Times New Roman"/>
                <w:bCs/>
                <w:i/>
                <w:iCs/>
                <w:sz w:val="18"/>
                <w:szCs w:val="18"/>
                <w:lang w:eastAsia="en-GB"/>
              </w:rPr>
              <w:t>.</w:t>
            </w:r>
            <w:r w:rsidRPr="000C2164">
              <w:rPr>
                <w:rFonts w:ascii="Times New Roman" w:eastAsia="Times New Roman" w:hAnsi="Times New Roman" w:cs="Times New Roman"/>
                <w:bCs/>
                <w:i/>
                <w:iCs/>
                <w:sz w:val="18"/>
                <w:szCs w:val="18"/>
                <w:lang w:eastAsia="en-GB"/>
              </w:rPr>
              <w:t>]</w:t>
            </w:r>
          </w:p>
        </w:tc>
      </w:tr>
      <w:tr w:rsidR="004654E7" w:rsidRPr="000C2164" w14:paraId="24B94E49" w14:textId="77777777" w:rsidTr="00FD6F3C">
        <w:trPr>
          <w:trHeight w:val="172"/>
        </w:trPr>
        <w:tc>
          <w:tcPr>
            <w:tcW w:w="391" w:type="pct"/>
            <w:vMerge/>
            <w:vAlign w:val="center"/>
          </w:tcPr>
          <w:p w14:paraId="6927D1AB" w14:textId="77777777" w:rsidR="004654E7" w:rsidRPr="000C2164" w:rsidDel="009B4265" w:rsidRDefault="004654E7" w:rsidP="004654E7">
            <w:pPr>
              <w:spacing w:before="40" w:after="0" w:line="240" w:lineRule="auto"/>
              <w:jc w:val="center"/>
              <w:rPr>
                <w:rFonts w:ascii="Times New Roman" w:eastAsia="Times New Roman" w:hAnsi="Times New Roman" w:cs="Times New Roman"/>
                <w:b/>
                <w:sz w:val="18"/>
                <w:szCs w:val="18"/>
                <w:lang w:eastAsia="en-GB"/>
              </w:rPr>
            </w:pPr>
          </w:p>
        </w:tc>
        <w:tc>
          <w:tcPr>
            <w:tcW w:w="1336" w:type="pct"/>
            <w:shd w:val="clear" w:color="auto" w:fill="auto"/>
            <w:noWrap/>
            <w:vAlign w:val="center"/>
          </w:tcPr>
          <w:p w14:paraId="37A37845" w14:textId="77777777" w:rsidR="004654E7" w:rsidRPr="000C2164" w:rsidRDefault="004654E7" w:rsidP="004654E7">
            <w:pPr>
              <w:spacing w:before="40" w:after="0" w:line="240" w:lineRule="auto"/>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sz w:val="18"/>
                <w:szCs w:val="18"/>
                <w:lang w:eastAsia="en-GB"/>
              </w:rPr>
              <w:t>Definition of the investment project</w:t>
            </w:r>
          </w:p>
        </w:tc>
        <w:tc>
          <w:tcPr>
            <w:tcW w:w="707" w:type="pct"/>
            <w:shd w:val="clear" w:color="auto" w:fill="auto"/>
            <w:vAlign w:val="center"/>
          </w:tcPr>
          <w:p w14:paraId="1549BF2B"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tc>
          <w:tcPr>
            <w:tcW w:w="785" w:type="pct"/>
            <w:shd w:val="clear" w:color="auto" w:fill="auto"/>
            <w:vAlign w:val="center"/>
          </w:tcPr>
          <w:p w14:paraId="49378EC4"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sdt>
          <w:sdtPr>
            <w:rPr>
              <w:rFonts w:ascii="Times New Roman" w:eastAsia="Times New Roman" w:hAnsi="Times New Roman" w:cs="Times New Roman"/>
              <w:bCs/>
              <w:i/>
              <w:iCs/>
              <w:sz w:val="18"/>
              <w:szCs w:val="18"/>
              <w:lang w:eastAsia="en-GB"/>
            </w:rPr>
            <w:id w:val="313929322"/>
            <w:placeholder>
              <w:docPart w:val="204051AD46A24EA2866C4997CCA85B44"/>
            </w:placeholder>
            <w:dropDownList>
              <w:listItem w:displayText="[select status]" w:value="[select status]"/>
              <w:listItem w:displayText="C" w:value="C"/>
              <w:listItem w:displayText="WIP" w:value="WIP"/>
              <w:listItem w:displayText="NS" w:value="NS"/>
              <w:listItem w:displayText="N/A" w:value="N/A"/>
            </w:dropDownList>
          </w:sdtPr>
          <w:sdtEndPr/>
          <w:sdtContent>
            <w:tc>
              <w:tcPr>
                <w:tcW w:w="473" w:type="pct"/>
                <w:shd w:val="clear" w:color="auto" w:fill="auto"/>
                <w:vAlign w:val="center"/>
              </w:tcPr>
              <w:p w14:paraId="736CCD3E" w14:textId="5CFF807E"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i/>
                    <w:iCs/>
                    <w:sz w:val="18"/>
                    <w:szCs w:val="18"/>
                    <w:lang w:eastAsia="en-GB"/>
                  </w:rPr>
                  <w:t>[select status]</w:t>
                </w:r>
              </w:p>
            </w:tc>
          </w:sdtContent>
        </w:sdt>
        <w:tc>
          <w:tcPr>
            <w:tcW w:w="1308" w:type="pct"/>
            <w:shd w:val="clear" w:color="auto" w:fill="auto"/>
            <w:vAlign w:val="center"/>
          </w:tcPr>
          <w:p w14:paraId="300AADC6" w14:textId="4FDFCE03" w:rsidR="004654E7" w:rsidRPr="000C2164" w:rsidRDefault="004654E7" w:rsidP="005773FC">
            <w:pPr>
              <w:spacing w:before="40" w:after="0" w:line="240" w:lineRule="auto"/>
              <w:jc w:val="both"/>
              <w:rPr>
                <w:rFonts w:ascii="Times New Roman" w:eastAsia="Times New Roman" w:hAnsi="Times New Roman" w:cs="Times New Roman"/>
                <w:bCs/>
                <w:i/>
                <w:iCs/>
                <w:sz w:val="18"/>
                <w:szCs w:val="18"/>
                <w:lang w:eastAsia="en-GB"/>
              </w:rPr>
            </w:pPr>
            <w:r w:rsidRPr="000C2164">
              <w:rPr>
                <w:rFonts w:ascii="Times New Roman" w:eastAsia="Times New Roman" w:hAnsi="Times New Roman" w:cs="Times New Roman"/>
                <w:bCs/>
                <w:i/>
                <w:iCs/>
                <w:sz w:val="18"/>
                <w:szCs w:val="18"/>
                <w:lang w:eastAsia="en-GB"/>
              </w:rPr>
              <w:t>[Describe how the Project is a priority for the national authority. E.g. Project’s position and scoring in the SPP</w:t>
            </w:r>
            <w:r w:rsidR="00FD6F3C">
              <w:rPr>
                <w:rFonts w:ascii="Times New Roman" w:eastAsia="Times New Roman" w:hAnsi="Times New Roman" w:cs="Times New Roman"/>
                <w:bCs/>
                <w:i/>
                <w:iCs/>
                <w:sz w:val="18"/>
                <w:szCs w:val="18"/>
                <w:lang w:eastAsia="en-GB"/>
              </w:rPr>
              <w:t>. J</w:t>
            </w:r>
            <w:r w:rsidR="007F2B0F">
              <w:rPr>
                <w:rFonts w:ascii="Times New Roman" w:eastAsia="Times New Roman" w:hAnsi="Times New Roman" w:cs="Times New Roman"/>
                <w:bCs/>
                <w:i/>
                <w:iCs/>
                <w:sz w:val="18"/>
                <w:szCs w:val="18"/>
                <w:lang w:eastAsia="en-GB"/>
              </w:rPr>
              <w:t xml:space="preserve">ustify </w:t>
            </w:r>
            <w:r w:rsidRPr="000C2164">
              <w:rPr>
                <w:rFonts w:ascii="Times New Roman" w:eastAsia="Times New Roman" w:hAnsi="Times New Roman" w:cs="Times New Roman"/>
                <w:bCs/>
                <w:i/>
                <w:iCs/>
                <w:sz w:val="18"/>
                <w:szCs w:val="18"/>
                <w:lang w:eastAsia="en-GB"/>
              </w:rPr>
              <w:t xml:space="preserve">application if the Project </w:t>
            </w:r>
            <w:r w:rsidR="005C35F3" w:rsidRPr="000C2164">
              <w:rPr>
                <w:rFonts w:ascii="Times New Roman" w:eastAsia="Times New Roman" w:hAnsi="Times New Roman" w:cs="Times New Roman"/>
                <w:bCs/>
                <w:i/>
                <w:iCs/>
                <w:sz w:val="18"/>
                <w:szCs w:val="18"/>
                <w:lang w:eastAsia="en-GB"/>
              </w:rPr>
              <w:t xml:space="preserve">is </w:t>
            </w:r>
            <w:r w:rsidRPr="000C2164">
              <w:rPr>
                <w:rFonts w:ascii="Times New Roman" w:eastAsia="Times New Roman" w:hAnsi="Times New Roman" w:cs="Times New Roman"/>
                <w:bCs/>
                <w:i/>
                <w:iCs/>
                <w:sz w:val="18"/>
                <w:szCs w:val="18"/>
                <w:lang w:eastAsia="en-GB"/>
              </w:rPr>
              <w:t xml:space="preserve">not ranked or has a low </w:t>
            </w:r>
            <w:r w:rsidR="00486668">
              <w:rPr>
                <w:rFonts w:ascii="Times New Roman" w:eastAsia="Times New Roman" w:hAnsi="Times New Roman" w:cs="Times New Roman"/>
                <w:bCs/>
                <w:i/>
                <w:iCs/>
                <w:sz w:val="18"/>
                <w:szCs w:val="18"/>
                <w:lang w:eastAsia="en-GB"/>
              </w:rPr>
              <w:t>score</w:t>
            </w:r>
            <w:r w:rsidRPr="000C2164">
              <w:rPr>
                <w:rFonts w:ascii="Times New Roman" w:eastAsia="Times New Roman" w:hAnsi="Times New Roman" w:cs="Times New Roman"/>
                <w:bCs/>
                <w:i/>
                <w:iCs/>
                <w:sz w:val="18"/>
                <w:szCs w:val="18"/>
                <w:lang w:eastAsia="en-GB"/>
              </w:rPr>
              <w:t xml:space="preserve"> in the SPP</w:t>
            </w:r>
            <w:r w:rsidR="005C35F3" w:rsidRPr="000C2164">
              <w:rPr>
                <w:rFonts w:ascii="Times New Roman" w:eastAsia="Times New Roman" w:hAnsi="Times New Roman" w:cs="Times New Roman"/>
                <w:bCs/>
                <w:i/>
                <w:iCs/>
                <w:sz w:val="18"/>
                <w:szCs w:val="18"/>
                <w:lang w:eastAsia="en-GB"/>
              </w:rPr>
              <w:t>.</w:t>
            </w:r>
            <w:r w:rsidRPr="000C2164">
              <w:rPr>
                <w:rFonts w:ascii="Times New Roman" w:eastAsia="Times New Roman" w:hAnsi="Times New Roman" w:cs="Times New Roman"/>
                <w:bCs/>
                <w:i/>
                <w:iCs/>
                <w:sz w:val="18"/>
                <w:szCs w:val="18"/>
                <w:lang w:eastAsia="en-GB"/>
              </w:rPr>
              <w:t>]</w:t>
            </w:r>
          </w:p>
        </w:tc>
      </w:tr>
      <w:tr w:rsidR="004654E7" w:rsidRPr="000C2164" w14:paraId="060BFADB" w14:textId="77777777" w:rsidTr="00FD6F3C">
        <w:trPr>
          <w:trHeight w:val="172"/>
        </w:trPr>
        <w:tc>
          <w:tcPr>
            <w:tcW w:w="391" w:type="pct"/>
            <w:vMerge/>
            <w:vAlign w:val="center"/>
          </w:tcPr>
          <w:p w14:paraId="73FD19B0" w14:textId="77777777" w:rsidR="004654E7" w:rsidRPr="000C2164" w:rsidDel="009B4265" w:rsidRDefault="004654E7" w:rsidP="004654E7">
            <w:pPr>
              <w:spacing w:before="40" w:after="0" w:line="240" w:lineRule="auto"/>
              <w:jc w:val="center"/>
              <w:rPr>
                <w:rFonts w:ascii="Times New Roman" w:eastAsia="Times New Roman" w:hAnsi="Times New Roman" w:cs="Times New Roman"/>
                <w:b/>
                <w:sz w:val="18"/>
                <w:szCs w:val="18"/>
                <w:lang w:eastAsia="en-GB"/>
              </w:rPr>
            </w:pPr>
          </w:p>
        </w:tc>
        <w:tc>
          <w:tcPr>
            <w:tcW w:w="1336" w:type="pct"/>
            <w:shd w:val="clear" w:color="auto" w:fill="auto"/>
            <w:noWrap/>
            <w:vAlign w:val="center"/>
          </w:tcPr>
          <w:p w14:paraId="4FCF669A" w14:textId="77777777" w:rsidR="004654E7" w:rsidRPr="000C2164" w:rsidRDefault="004654E7" w:rsidP="004654E7">
            <w:pPr>
              <w:spacing w:before="40" w:after="0" w:line="240" w:lineRule="auto"/>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sz w:val="18"/>
                <w:szCs w:val="18"/>
                <w:lang w:eastAsia="en-GB"/>
              </w:rPr>
              <w:t>Strategic Environmental Assessment (if applicable)</w:t>
            </w:r>
          </w:p>
        </w:tc>
        <w:tc>
          <w:tcPr>
            <w:tcW w:w="707" w:type="pct"/>
            <w:shd w:val="clear" w:color="auto" w:fill="auto"/>
            <w:vAlign w:val="center"/>
          </w:tcPr>
          <w:p w14:paraId="62A010EA"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tc>
          <w:tcPr>
            <w:tcW w:w="785" w:type="pct"/>
            <w:shd w:val="clear" w:color="auto" w:fill="auto"/>
            <w:vAlign w:val="center"/>
          </w:tcPr>
          <w:p w14:paraId="31B5BB39"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sdt>
          <w:sdtPr>
            <w:rPr>
              <w:rFonts w:ascii="Times New Roman" w:eastAsia="Times New Roman" w:hAnsi="Times New Roman" w:cs="Times New Roman"/>
              <w:bCs/>
              <w:i/>
              <w:iCs/>
              <w:sz w:val="18"/>
              <w:szCs w:val="18"/>
              <w:lang w:eastAsia="en-GB"/>
            </w:rPr>
            <w:id w:val="1456679881"/>
            <w:placeholder>
              <w:docPart w:val="805AE7D0AF8D45CFA4ACD502277B533D"/>
            </w:placeholder>
            <w:dropDownList>
              <w:listItem w:displayText="[select status]" w:value="[select status]"/>
              <w:listItem w:displayText="C" w:value="C"/>
              <w:listItem w:displayText="WIP" w:value="WIP"/>
              <w:listItem w:displayText="NS" w:value="NS"/>
              <w:listItem w:displayText="N/A" w:value="N/A"/>
            </w:dropDownList>
          </w:sdtPr>
          <w:sdtEndPr/>
          <w:sdtContent>
            <w:tc>
              <w:tcPr>
                <w:tcW w:w="473" w:type="pct"/>
                <w:shd w:val="clear" w:color="auto" w:fill="auto"/>
                <w:vAlign w:val="center"/>
              </w:tcPr>
              <w:p w14:paraId="23DC47DC" w14:textId="089F6BCA"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i/>
                    <w:iCs/>
                    <w:sz w:val="18"/>
                    <w:szCs w:val="18"/>
                    <w:lang w:eastAsia="en-GB"/>
                  </w:rPr>
                  <w:t>[select status]</w:t>
                </w:r>
              </w:p>
            </w:tc>
          </w:sdtContent>
        </w:sdt>
        <w:tc>
          <w:tcPr>
            <w:tcW w:w="1308" w:type="pct"/>
            <w:shd w:val="clear" w:color="auto" w:fill="auto"/>
            <w:vAlign w:val="center"/>
          </w:tcPr>
          <w:p w14:paraId="54BD87B5" w14:textId="44D2DB68" w:rsidR="004654E7" w:rsidRPr="000C2164" w:rsidRDefault="005C35F3" w:rsidP="005773FC">
            <w:pPr>
              <w:spacing w:before="40" w:after="0" w:line="240" w:lineRule="auto"/>
              <w:jc w:val="both"/>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i/>
                <w:iCs/>
                <w:sz w:val="18"/>
                <w:szCs w:val="18"/>
                <w:lang w:eastAsia="en-GB"/>
              </w:rPr>
              <w:t>[Short description of status, results, main conclusions, outstanding issues and/or conditions. Include title, author and issue date.]</w:t>
            </w:r>
          </w:p>
        </w:tc>
      </w:tr>
      <w:tr w:rsidR="004654E7" w:rsidRPr="000C2164" w14:paraId="1461A5E0" w14:textId="77777777" w:rsidTr="00FD6F3C">
        <w:trPr>
          <w:trHeight w:val="172"/>
        </w:trPr>
        <w:tc>
          <w:tcPr>
            <w:tcW w:w="391" w:type="pct"/>
            <w:vMerge/>
            <w:vAlign w:val="center"/>
          </w:tcPr>
          <w:p w14:paraId="14A35DB5" w14:textId="77777777" w:rsidR="004654E7" w:rsidRPr="000C2164" w:rsidDel="009B4265" w:rsidRDefault="004654E7" w:rsidP="004654E7">
            <w:pPr>
              <w:spacing w:before="40" w:after="0" w:line="240" w:lineRule="auto"/>
              <w:jc w:val="center"/>
              <w:rPr>
                <w:rFonts w:ascii="Times New Roman" w:eastAsia="Times New Roman" w:hAnsi="Times New Roman" w:cs="Times New Roman"/>
                <w:b/>
                <w:sz w:val="18"/>
                <w:szCs w:val="18"/>
                <w:lang w:eastAsia="en-GB"/>
              </w:rPr>
            </w:pPr>
          </w:p>
        </w:tc>
        <w:tc>
          <w:tcPr>
            <w:tcW w:w="1336" w:type="pct"/>
            <w:shd w:val="clear" w:color="auto" w:fill="auto"/>
            <w:noWrap/>
            <w:vAlign w:val="center"/>
          </w:tcPr>
          <w:p w14:paraId="5A4E9A6E" w14:textId="77777777" w:rsidR="004654E7" w:rsidRPr="000C2164" w:rsidRDefault="004654E7" w:rsidP="004654E7">
            <w:pPr>
              <w:spacing w:before="40" w:after="0" w:line="240" w:lineRule="auto"/>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sz w:val="18"/>
                <w:szCs w:val="18"/>
                <w:lang w:eastAsia="en-GB"/>
              </w:rPr>
              <w:t>Pre-feasibility Study</w:t>
            </w:r>
          </w:p>
        </w:tc>
        <w:tc>
          <w:tcPr>
            <w:tcW w:w="707" w:type="pct"/>
            <w:shd w:val="clear" w:color="auto" w:fill="auto"/>
            <w:vAlign w:val="center"/>
          </w:tcPr>
          <w:p w14:paraId="14875836"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tc>
          <w:tcPr>
            <w:tcW w:w="785" w:type="pct"/>
            <w:shd w:val="clear" w:color="auto" w:fill="auto"/>
            <w:vAlign w:val="center"/>
          </w:tcPr>
          <w:p w14:paraId="274FD8D3"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sdt>
          <w:sdtPr>
            <w:rPr>
              <w:rFonts w:ascii="Times New Roman" w:eastAsia="Times New Roman" w:hAnsi="Times New Roman" w:cs="Times New Roman"/>
              <w:bCs/>
              <w:i/>
              <w:iCs/>
              <w:sz w:val="18"/>
              <w:szCs w:val="18"/>
              <w:lang w:eastAsia="en-GB"/>
            </w:rPr>
            <w:id w:val="-287428740"/>
            <w:placeholder>
              <w:docPart w:val="98DABB43C3E54D029D1A7B5E73C3F251"/>
            </w:placeholder>
            <w:dropDownList>
              <w:listItem w:displayText="[select status]" w:value="[select status]"/>
              <w:listItem w:displayText="C" w:value="C"/>
              <w:listItem w:displayText="WIP" w:value="WIP"/>
              <w:listItem w:displayText="NS" w:value="NS"/>
              <w:listItem w:displayText="N/A" w:value="N/A"/>
            </w:dropDownList>
          </w:sdtPr>
          <w:sdtEndPr/>
          <w:sdtContent>
            <w:tc>
              <w:tcPr>
                <w:tcW w:w="473" w:type="pct"/>
                <w:shd w:val="clear" w:color="auto" w:fill="auto"/>
                <w:vAlign w:val="center"/>
              </w:tcPr>
              <w:p w14:paraId="3D3DDBE3" w14:textId="6AF7C97D"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i/>
                    <w:iCs/>
                    <w:sz w:val="18"/>
                    <w:szCs w:val="18"/>
                    <w:lang w:eastAsia="en-GB"/>
                  </w:rPr>
                  <w:t>[select status]</w:t>
                </w:r>
              </w:p>
            </w:tc>
          </w:sdtContent>
        </w:sdt>
        <w:tc>
          <w:tcPr>
            <w:tcW w:w="1308" w:type="pct"/>
            <w:shd w:val="clear" w:color="auto" w:fill="auto"/>
            <w:vAlign w:val="center"/>
          </w:tcPr>
          <w:p w14:paraId="09296703" w14:textId="53CE159A" w:rsidR="004654E7" w:rsidRPr="000C2164" w:rsidRDefault="004654E7" w:rsidP="005773FC">
            <w:pPr>
              <w:spacing w:before="40" w:after="0" w:line="240" w:lineRule="auto"/>
              <w:jc w:val="both"/>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i/>
                <w:iCs/>
                <w:sz w:val="18"/>
                <w:szCs w:val="18"/>
                <w:lang w:eastAsia="en-GB"/>
              </w:rPr>
              <w:t>[As above]</w:t>
            </w:r>
          </w:p>
        </w:tc>
      </w:tr>
      <w:tr w:rsidR="004654E7" w:rsidRPr="000C2164" w14:paraId="1C13CDA5" w14:textId="77777777" w:rsidTr="00FD6F3C">
        <w:trPr>
          <w:trHeight w:val="172"/>
        </w:trPr>
        <w:tc>
          <w:tcPr>
            <w:tcW w:w="391" w:type="pct"/>
            <w:vMerge/>
            <w:vAlign w:val="center"/>
          </w:tcPr>
          <w:p w14:paraId="0125364E" w14:textId="77777777" w:rsidR="004654E7" w:rsidRPr="000C2164" w:rsidDel="009B4265" w:rsidRDefault="004654E7" w:rsidP="004654E7">
            <w:pPr>
              <w:spacing w:before="40" w:after="0" w:line="240" w:lineRule="auto"/>
              <w:jc w:val="center"/>
              <w:rPr>
                <w:rFonts w:ascii="Times New Roman" w:eastAsia="Times New Roman" w:hAnsi="Times New Roman" w:cs="Times New Roman"/>
                <w:b/>
                <w:sz w:val="18"/>
                <w:szCs w:val="18"/>
                <w:lang w:eastAsia="en-GB"/>
              </w:rPr>
            </w:pPr>
          </w:p>
        </w:tc>
        <w:tc>
          <w:tcPr>
            <w:tcW w:w="1336" w:type="pct"/>
            <w:shd w:val="clear" w:color="auto" w:fill="auto"/>
            <w:noWrap/>
            <w:vAlign w:val="center"/>
          </w:tcPr>
          <w:p w14:paraId="0BA0FD18" w14:textId="77777777" w:rsidR="004654E7" w:rsidRPr="000C2164" w:rsidRDefault="004654E7" w:rsidP="004654E7">
            <w:pPr>
              <w:spacing w:before="40" w:after="0" w:line="240" w:lineRule="auto"/>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sz w:val="18"/>
                <w:szCs w:val="18"/>
                <w:lang w:eastAsia="en-GB"/>
              </w:rPr>
              <w:t>Conceptual Design</w:t>
            </w:r>
          </w:p>
        </w:tc>
        <w:tc>
          <w:tcPr>
            <w:tcW w:w="707" w:type="pct"/>
            <w:shd w:val="clear" w:color="auto" w:fill="auto"/>
            <w:vAlign w:val="center"/>
          </w:tcPr>
          <w:p w14:paraId="3A1A4262"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tc>
          <w:tcPr>
            <w:tcW w:w="785" w:type="pct"/>
            <w:shd w:val="clear" w:color="auto" w:fill="auto"/>
            <w:vAlign w:val="center"/>
          </w:tcPr>
          <w:p w14:paraId="1C718594"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sdt>
          <w:sdtPr>
            <w:rPr>
              <w:rFonts w:ascii="Times New Roman" w:eastAsia="Times New Roman" w:hAnsi="Times New Roman" w:cs="Times New Roman"/>
              <w:bCs/>
              <w:i/>
              <w:iCs/>
              <w:sz w:val="18"/>
              <w:szCs w:val="18"/>
              <w:lang w:eastAsia="en-GB"/>
            </w:rPr>
            <w:id w:val="778914594"/>
            <w:placeholder>
              <w:docPart w:val="9C17E39356FD4375A57A9B7DB287B366"/>
            </w:placeholder>
            <w:dropDownList>
              <w:listItem w:displayText="[select status]" w:value="[select status]"/>
              <w:listItem w:displayText="C" w:value="C"/>
              <w:listItem w:displayText="WIP" w:value="WIP"/>
              <w:listItem w:displayText="NS" w:value="NS"/>
              <w:listItem w:displayText="N/A" w:value="N/A"/>
            </w:dropDownList>
          </w:sdtPr>
          <w:sdtEndPr/>
          <w:sdtContent>
            <w:tc>
              <w:tcPr>
                <w:tcW w:w="473" w:type="pct"/>
                <w:shd w:val="clear" w:color="auto" w:fill="auto"/>
                <w:vAlign w:val="center"/>
              </w:tcPr>
              <w:p w14:paraId="4A1E4400" w14:textId="4C8B8800"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i/>
                    <w:iCs/>
                    <w:sz w:val="18"/>
                    <w:szCs w:val="18"/>
                    <w:lang w:eastAsia="en-GB"/>
                  </w:rPr>
                  <w:t>[select status]</w:t>
                </w:r>
              </w:p>
            </w:tc>
          </w:sdtContent>
        </w:sdt>
        <w:tc>
          <w:tcPr>
            <w:tcW w:w="1308" w:type="pct"/>
            <w:shd w:val="clear" w:color="auto" w:fill="auto"/>
            <w:vAlign w:val="center"/>
          </w:tcPr>
          <w:p w14:paraId="0623878D" w14:textId="09DBD5FC" w:rsidR="004654E7" w:rsidRPr="000C2164" w:rsidRDefault="004654E7" w:rsidP="005773FC">
            <w:pPr>
              <w:spacing w:before="40" w:after="0" w:line="240" w:lineRule="auto"/>
              <w:jc w:val="both"/>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i/>
                <w:iCs/>
                <w:sz w:val="18"/>
                <w:szCs w:val="18"/>
                <w:lang w:eastAsia="en-GB"/>
              </w:rPr>
              <w:t>[As above]</w:t>
            </w:r>
          </w:p>
        </w:tc>
      </w:tr>
      <w:tr w:rsidR="004654E7" w:rsidRPr="000C2164" w14:paraId="2457F9A0" w14:textId="77777777" w:rsidTr="00FD6F3C">
        <w:trPr>
          <w:trHeight w:val="172"/>
        </w:trPr>
        <w:tc>
          <w:tcPr>
            <w:tcW w:w="391" w:type="pct"/>
            <w:vMerge/>
            <w:vAlign w:val="center"/>
          </w:tcPr>
          <w:p w14:paraId="3EC4E6DE" w14:textId="77777777" w:rsidR="004654E7" w:rsidRPr="000C2164" w:rsidDel="009B4265" w:rsidRDefault="004654E7" w:rsidP="004654E7">
            <w:pPr>
              <w:spacing w:before="40" w:after="0" w:line="240" w:lineRule="auto"/>
              <w:jc w:val="center"/>
              <w:rPr>
                <w:rFonts w:ascii="Times New Roman" w:eastAsia="Times New Roman" w:hAnsi="Times New Roman" w:cs="Times New Roman"/>
                <w:b/>
                <w:sz w:val="18"/>
                <w:szCs w:val="18"/>
                <w:lang w:eastAsia="en-GB"/>
              </w:rPr>
            </w:pPr>
          </w:p>
        </w:tc>
        <w:tc>
          <w:tcPr>
            <w:tcW w:w="1336" w:type="pct"/>
            <w:shd w:val="clear" w:color="auto" w:fill="auto"/>
            <w:noWrap/>
            <w:vAlign w:val="center"/>
          </w:tcPr>
          <w:p w14:paraId="22D9A7C5" w14:textId="77777777" w:rsidR="004654E7" w:rsidRPr="000C2164" w:rsidRDefault="004654E7" w:rsidP="004654E7">
            <w:pPr>
              <w:spacing w:before="40" w:after="0" w:line="240" w:lineRule="auto"/>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sz w:val="18"/>
                <w:szCs w:val="18"/>
                <w:lang w:eastAsia="en-GB"/>
              </w:rPr>
              <w:t>Feasibility Study (including Cost-Benefit Analysis)</w:t>
            </w:r>
          </w:p>
        </w:tc>
        <w:tc>
          <w:tcPr>
            <w:tcW w:w="707" w:type="pct"/>
            <w:shd w:val="clear" w:color="auto" w:fill="auto"/>
            <w:vAlign w:val="center"/>
          </w:tcPr>
          <w:p w14:paraId="1305F13C"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tc>
          <w:tcPr>
            <w:tcW w:w="785" w:type="pct"/>
            <w:shd w:val="clear" w:color="auto" w:fill="auto"/>
            <w:vAlign w:val="center"/>
          </w:tcPr>
          <w:p w14:paraId="660434E8"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sdt>
          <w:sdtPr>
            <w:rPr>
              <w:rFonts w:ascii="Times New Roman" w:eastAsia="Times New Roman" w:hAnsi="Times New Roman" w:cs="Times New Roman"/>
              <w:bCs/>
              <w:i/>
              <w:iCs/>
              <w:sz w:val="18"/>
              <w:szCs w:val="18"/>
              <w:lang w:eastAsia="en-GB"/>
            </w:rPr>
            <w:id w:val="-13851809"/>
            <w:placeholder>
              <w:docPart w:val="B50636B26C8246F6BFB5CAC4ABE48172"/>
            </w:placeholder>
            <w:dropDownList>
              <w:listItem w:displayText="[select status]" w:value="[select status]"/>
              <w:listItem w:displayText="C" w:value="C"/>
              <w:listItem w:displayText="WIP" w:value="WIP"/>
              <w:listItem w:displayText="NS" w:value="NS"/>
              <w:listItem w:displayText="N/A" w:value="N/A"/>
            </w:dropDownList>
          </w:sdtPr>
          <w:sdtEndPr/>
          <w:sdtContent>
            <w:tc>
              <w:tcPr>
                <w:tcW w:w="473" w:type="pct"/>
                <w:shd w:val="clear" w:color="auto" w:fill="auto"/>
                <w:vAlign w:val="center"/>
              </w:tcPr>
              <w:p w14:paraId="4A6E8544" w14:textId="2420162B"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i/>
                    <w:iCs/>
                    <w:sz w:val="18"/>
                    <w:szCs w:val="18"/>
                    <w:lang w:eastAsia="en-GB"/>
                  </w:rPr>
                  <w:t>[select status]</w:t>
                </w:r>
              </w:p>
            </w:tc>
          </w:sdtContent>
        </w:sdt>
        <w:tc>
          <w:tcPr>
            <w:tcW w:w="1308" w:type="pct"/>
            <w:shd w:val="clear" w:color="auto" w:fill="auto"/>
            <w:vAlign w:val="center"/>
          </w:tcPr>
          <w:p w14:paraId="0CFB6B81" w14:textId="05E6AA36" w:rsidR="004654E7" w:rsidRPr="000C2164" w:rsidRDefault="004654E7" w:rsidP="005773FC">
            <w:pPr>
              <w:spacing w:before="40" w:after="0" w:line="240" w:lineRule="auto"/>
              <w:jc w:val="both"/>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i/>
                <w:iCs/>
                <w:sz w:val="18"/>
                <w:szCs w:val="18"/>
                <w:lang w:eastAsia="en-GB"/>
              </w:rPr>
              <w:t>[As above]</w:t>
            </w:r>
          </w:p>
        </w:tc>
      </w:tr>
      <w:tr w:rsidR="004654E7" w:rsidRPr="000C2164" w14:paraId="1AFAD1C8" w14:textId="77777777" w:rsidTr="00FD6F3C">
        <w:trPr>
          <w:trHeight w:val="172"/>
        </w:trPr>
        <w:tc>
          <w:tcPr>
            <w:tcW w:w="391" w:type="pct"/>
            <w:vMerge/>
            <w:vAlign w:val="center"/>
          </w:tcPr>
          <w:p w14:paraId="5E1026B8" w14:textId="77777777" w:rsidR="004654E7" w:rsidRPr="000C2164" w:rsidDel="009B4265" w:rsidRDefault="004654E7" w:rsidP="004654E7">
            <w:pPr>
              <w:spacing w:before="40" w:after="0" w:line="240" w:lineRule="auto"/>
              <w:jc w:val="center"/>
              <w:rPr>
                <w:rFonts w:ascii="Times New Roman" w:eastAsia="Times New Roman" w:hAnsi="Times New Roman" w:cs="Times New Roman"/>
                <w:b/>
                <w:sz w:val="18"/>
                <w:szCs w:val="18"/>
                <w:lang w:eastAsia="en-GB"/>
              </w:rPr>
            </w:pPr>
          </w:p>
        </w:tc>
        <w:tc>
          <w:tcPr>
            <w:tcW w:w="1336" w:type="pct"/>
            <w:shd w:val="clear" w:color="auto" w:fill="auto"/>
            <w:noWrap/>
            <w:vAlign w:val="center"/>
          </w:tcPr>
          <w:p w14:paraId="2CAA5881" w14:textId="77777777" w:rsidR="004654E7" w:rsidRPr="000C2164" w:rsidRDefault="004654E7" w:rsidP="004654E7">
            <w:pPr>
              <w:spacing w:before="40" w:after="0" w:line="240" w:lineRule="auto"/>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sz w:val="18"/>
                <w:szCs w:val="18"/>
                <w:lang w:eastAsia="en-GB"/>
              </w:rPr>
              <w:t>Environmental and Social Impact Assessment</w:t>
            </w:r>
          </w:p>
        </w:tc>
        <w:tc>
          <w:tcPr>
            <w:tcW w:w="707" w:type="pct"/>
            <w:shd w:val="clear" w:color="auto" w:fill="auto"/>
            <w:vAlign w:val="center"/>
          </w:tcPr>
          <w:p w14:paraId="1E1229C7"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tc>
          <w:tcPr>
            <w:tcW w:w="785" w:type="pct"/>
            <w:shd w:val="clear" w:color="auto" w:fill="auto"/>
            <w:vAlign w:val="center"/>
          </w:tcPr>
          <w:p w14:paraId="39D973C3"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sdt>
          <w:sdtPr>
            <w:rPr>
              <w:rFonts w:ascii="Times New Roman" w:eastAsia="Times New Roman" w:hAnsi="Times New Roman" w:cs="Times New Roman"/>
              <w:bCs/>
              <w:i/>
              <w:iCs/>
              <w:sz w:val="18"/>
              <w:szCs w:val="18"/>
              <w:lang w:eastAsia="en-GB"/>
            </w:rPr>
            <w:id w:val="-8686496"/>
            <w:placeholder>
              <w:docPart w:val="A7B4C371B9BD4CC8828AA85B0E7C55D1"/>
            </w:placeholder>
            <w:dropDownList>
              <w:listItem w:displayText="[select status]" w:value="[select status]"/>
              <w:listItem w:displayText="C" w:value="C"/>
              <w:listItem w:displayText="WIP" w:value="WIP"/>
              <w:listItem w:displayText="NS" w:value="NS"/>
              <w:listItem w:displayText="N/A" w:value="N/A"/>
            </w:dropDownList>
          </w:sdtPr>
          <w:sdtEndPr/>
          <w:sdtContent>
            <w:tc>
              <w:tcPr>
                <w:tcW w:w="473" w:type="pct"/>
                <w:shd w:val="clear" w:color="auto" w:fill="auto"/>
                <w:vAlign w:val="center"/>
              </w:tcPr>
              <w:p w14:paraId="663AC9B8" w14:textId="3873D34F"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i/>
                    <w:iCs/>
                    <w:sz w:val="18"/>
                    <w:szCs w:val="18"/>
                    <w:lang w:eastAsia="en-GB"/>
                  </w:rPr>
                  <w:t>[select status]</w:t>
                </w:r>
              </w:p>
            </w:tc>
          </w:sdtContent>
        </w:sdt>
        <w:tc>
          <w:tcPr>
            <w:tcW w:w="1308" w:type="pct"/>
            <w:shd w:val="clear" w:color="auto" w:fill="auto"/>
            <w:vAlign w:val="center"/>
          </w:tcPr>
          <w:p w14:paraId="1964EC27" w14:textId="09BB31EC" w:rsidR="004654E7" w:rsidRPr="000C2164" w:rsidRDefault="004654E7" w:rsidP="005773FC">
            <w:pPr>
              <w:spacing w:before="40" w:after="0" w:line="240" w:lineRule="auto"/>
              <w:jc w:val="both"/>
              <w:rPr>
                <w:rFonts w:ascii="Times New Roman" w:eastAsia="Times New Roman" w:hAnsi="Times New Roman" w:cs="Times New Roman"/>
                <w:bCs/>
                <w:i/>
                <w:iCs/>
                <w:sz w:val="18"/>
                <w:szCs w:val="18"/>
                <w:lang w:eastAsia="en-GB"/>
              </w:rPr>
            </w:pPr>
            <w:r w:rsidRPr="000C2164">
              <w:rPr>
                <w:rFonts w:ascii="Times New Roman" w:eastAsia="Times New Roman" w:hAnsi="Times New Roman" w:cs="Times New Roman"/>
                <w:bCs/>
                <w:i/>
                <w:iCs/>
                <w:sz w:val="18"/>
                <w:szCs w:val="18"/>
                <w:lang w:eastAsia="en-GB"/>
              </w:rPr>
              <w:t>[Short description of</w:t>
            </w:r>
            <w:r w:rsidR="005C35F3" w:rsidRPr="000C2164">
              <w:rPr>
                <w:rFonts w:ascii="Times New Roman" w:eastAsia="Times New Roman" w:hAnsi="Times New Roman" w:cs="Times New Roman"/>
                <w:bCs/>
                <w:i/>
                <w:iCs/>
                <w:sz w:val="18"/>
                <w:szCs w:val="18"/>
                <w:lang w:eastAsia="en-GB"/>
              </w:rPr>
              <w:t xml:space="preserve"> status</w:t>
            </w:r>
            <w:r w:rsidRPr="000C2164">
              <w:rPr>
                <w:rFonts w:ascii="Times New Roman" w:eastAsia="Times New Roman" w:hAnsi="Times New Roman" w:cs="Times New Roman"/>
                <w:bCs/>
                <w:i/>
                <w:iCs/>
                <w:sz w:val="18"/>
                <w:szCs w:val="18"/>
                <w:lang w:eastAsia="en-GB"/>
              </w:rPr>
              <w:t xml:space="preserve">, milestones, </w:t>
            </w:r>
            <w:r w:rsidR="00CA7543" w:rsidRPr="000C2164">
              <w:rPr>
                <w:rFonts w:ascii="Times New Roman" w:eastAsia="Times New Roman" w:hAnsi="Times New Roman" w:cs="Times New Roman"/>
                <w:bCs/>
                <w:i/>
                <w:iCs/>
                <w:sz w:val="18"/>
                <w:szCs w:val="18"/>
                <w:lang w:eastAsia="en-GB"/>
              </w:rPr>
              <w:t xml:space="preserve">decisions stemming from the </w:t>
            </w:r>
            <w:r w:rsidRPr="000C2164">
              <w:rPr>
                <w:rFonts w:ascii="Times New Roman" w:eastAsia="Times New Roman" w:hAnsi="Times New Roman" w:cs="Times New Roman"/>
                <w:bCs/>
                <w:i/>
                <w:iCs/>
                <w:sz w:val="18"/>
                <w:szCs w:val="18"/>
                <w:lang w:eastAsia="en-GB"/>
              </w:rPr>
              <w:t>ESIA</w:t>
            </w:r>
            <w:r w:rsidR="00CA7543" w:rsidRPr="000C2164">
              <w:rPr>
                <w:rFonts w:ascii="Times New Roman" w:eastAsia="Times New Roman" w:hAnsi="Times New Roman" w:cs="Times New Roman"/>
                <w:bCs/>
                <w:i/>
                <w:iCs/>
                <w:sz w:val="18"/>
                <w:szCs w:val="18"/>
                <w:lang w:eastAsia="en-GB"/>
              </w:rPr>
              <w:t xml:space="preserve"> procedure </w:t>
            </w:r>
            <w:r w:rsidRPr="000C2164">
              <w:rPr>
                <w:rFonts w:ascii="Times New Roman" w:eastAsia="Times New Roman" w:hAnsi="Times New Roman" w:cs="Times New Roman"/>
                <w:bCs/>
                <w:i/>
                <w:iCs/>
                <w:sz w:val="18"/>
                <w:szCs w:val="18"/>
                <w:lang w:eastAsia="en-GB"/>
              </w:rPr>
              <w:t xml:space="preserve">leading to development consent (e.g. ESIA screening decision, environmental consent decision). Indicate if the ESIA </w:t>
            </w:r>
            <w:r w:rsidR="00CA7543" w:rsidRPr="000C2164">
              <w:rPr>
                <w:rFonts w:ascii="Times New Roman" w:eastAsia="Times New Roman" w:hAnsi="Times New Roman" w:cs="Times New Roman"/>
                <w:bCs/>
                <w:i/>
                <w:iCs/>
                <w:sz w:val="18"/>
                <w:szCs w:val="18"/>
                <w:lang w:eastAsia="en-GB"/>
              </w:rPr>
              <w:t xml:space="preserve">Study </w:t>
            </w:r>
            <w:r w:rsidRPr="000C2164">
              <w:rPr>
                <w:rFonts w:ascii="Times New Roman" w:eastAsia="Times New Roman" w:hAnsi="Times New Roman" w:cs="Times New Roman"/>
                <w:bCs/>
                <w:i/>
                <w:iCs/>
                <w:sz w:val="18"/>
                <w:szCs w:val="18"/>
                <w:lang w:eastAsia="en-GB"/>
              </w:rPr>
              <w:t xml:space="preserve">meets the requirements </w:t>
            </w:r>
            <w:r w:rsidR="003127AE">
              <w:rPr>
                <w:rFonts w:ascii="Times New Roman" w:eastAsia="Times New Roman" w:hAnsi="Times New Roman" w:cs="Times New Roman"/>
                <w:bCs/>
                <w:i/>
                <w:iCs/>
                <w:sz w:val="18"/>
                <w:szCs w:val="18"/>
                <w:lang w:eastAsia="en-GB"/>
              </w:rPr>
              <w:t xml:space="preserve">for the Project’s </w:t>
            </w:r>
            <w:r w:rsidR="003127AE" w:rsidRPr="003127AE">
              <w:rPr>
                <w:rFonts w:ascii="Times New Roman" w:eastAsia="Times New Roman" w:hAnsi="Times New Roman" w:cs="Times New Roman"/>
                <w:bCs/>
                <w:i/>
                <w:iCs/>
                <w:sz w:val="18"/>
                <w:szCs w:val="18"/>
                <w:lang w:eastAsia="en-GB"/>
              </w:rPr>
              <w:t>appraisal and</w:t>
            </w:r>
            <w:r w:rsidR="00486668">
              <w:rPr>
                <w:rFonts w:ascii="Times New Roman" w:eastAsia="Times New Roman" w:hAnsi="Times New Roman" w:cs="Times New Roman"/>
                <w:bCs/>
                <w:i/>
                <w:iCs/>
                <w:sz w:val="18"/>
                <w:szCs w:val="18"/>
                <w:lang w:eastAsia="en-GB"/>
              </w:rPr>
              <w:t xml:space="preserve"> the </w:t>
            </w:r>
            <w:r w:rsidR="003127AE" w:rsidRPr="003127AE">
              <w:rPr>
                <w:rFonts w:ascii="Times New Roman" w:eastAsia="Times New Roman" w:hAnsi="Times New Roman" w:cs="Times New Roman"/>
                <w:bCs/>
                <w:i/>
                <w:iCs/>
                <w:sz w:val="18"/>
                <w:szCs w:val="18"/>
                <w:lang w:eastAsia="en-GB"/>
              </w:rPr>
              <w:t xml:space="preserve">implementation procedures of the </w:t>
            </w:r>
            <w:r w:rsidR="003127AE">
              <w:rPr>
                <w:rFonts w:ascii="Times New Roman" w:eastAsia="Times New Roman" w:hAnsi="Times New Roman" w:cs="Times New Roman"/>
                <w:bCs/>
                <w:i/>
                <w:iCs/>
                <w:sz w:val="18"/>
                <w:szCs w:val="18"/>
                <w:lang w:eastAsia="en-GB"/>
              </w:rPr>
              <w:t>Lead IFI.</w:t>
            </w:r>
          </w:p>
          <w:p w14:paraId="4FC44459" w14:textId="77777777" w:rsidR="004654E7" w:rsidRPr="000C2164" w:rsidRDefault="004654E7" w:rsidP="005773FC">
            <w:pPr>
              <w:spacing w:before="40" w:after="0" w:line="240" w:lineRule="auto"/>
              <w:jc w:val="both"/>
              <w:rPr>
                <w:rFonts w:ascii="Times New Roman" w:eastAsia="Times New Roman" w:hAnsi="Times New Roman" w:cs="Times New Roman"/>
                <w:bCs/>
                <w:i/>
                <w:iCs/>
                <w:sz w:val="18"/>
                <w:szCs w:val="18"/>
                <w:lang w:eastAsia="en-GB"/>
              </w:rPr>
            </w:pPr>
            <w:r w:rsidRPr="003127AE">
              <w:rPr>
                <w:rFonts w:ascii="Times New Roman" w:eastAsia="Times New Roman" w:hAnsi="Times New Roman" w:cs="Times New Roman"/>
                <w:bCs/>
                <w:i/>
                <w:iCs/>
                <w:sz w:val="18"/>
                <w:szCs w:val="18"/>
                <w:u w:val="single"/>
                <w:lang w:eastAsia="en-GB"/>
              </w:rPr>
              <w:t>Start date</w:t>
            </w:r>
            <w:r w:rsidRPr="000C2164">
              <w:rPr>
                <w:rFonts w:ascii="Times New Roman" w:eastAsia="Times New Roman" w:hAnsi="Times New Roman" w:cs="Times New Roman"/>
                <w:bCs/>
                <w:i/>
                <w:iCs/>
                <w:sz w:val="18"/>
                <w:szCs w:val="18"/>
                <w:lang w:eastAsia="en-GB"/>
              </w:rPr>
              <w:t>: outset of the application for environmental consent.</w:t>
            </w:r>
          </w:p>
          <w:p w14:paraId="7859756D" w14:textId="6C4A2B97" w:rsidR="00CA7543" w:rsidRPr="000C2164" w:rsidRDefault="004654E7" w:rsidP="005773FC">
            <w:pPr>
              <w:spacing w:before="40" w:after="0" w:line="240" w:lineRule="auto"/>
              <w:jc w:val="both"/>
              <w:rPr>
                <w:rFonts w:ascii="Times New Roman" w:eastAsia="Times New Roman" w:hAnsi="Times New Roman" w:cs="Times New Roman"/>
                <w:bCs/>
                <w:i/>
                <w:iCs/>
                <w:sz w:val="18"/>
                <w:szCs w:val="18"/>
                <w:lang w:eastAsia="en-GB"/>
              </w:rPr>
            </w:pPr>
            <w:r w:rsidRPr="003127AE">
              <w:rPr>
                <w:rFonts w:ascii="Times New Roman" w:eastAsia="Times New Roman" w:hAnsi="Times New Roman" w:cs="Times New Roman"/>
                <w:bCs/>
                <w:i/>
                <w:iCs/>
                <w:sz w:val="18"/>
                <w:szCs w:val="18"/>
                <w:u w:val="single"/>
                <w:lang w:eastAsia="en-GB"/>
              </w:rPr>
              <w:t>Completion date</w:t>
            </w:r>
            <w:r w:rsidRPr="000C2164">
              <w:rPr>
                <w:rFonts w:ascii="Times New Roman" w:eastAsia="Times New Roman" w:hAnsi="Times New Roman" w:cs="Times New Roman"/>
                <w:bCs/>
                <w:i/>
                <w:iCs/>
                <w:sz w:val="18"/>
                <w:szCs w:val="18"/>
                <w:lang w:eastAsia="en-GB"/>
              </w:rPr>
              <w:t>: end of the ESIA procedure, including appeals and final decision.]</w:t>
            </w:r>
          </w:p>
        </w:tc>
      </w:tr>
      <w:tr w:rsidR="004654E7" w:rsidRPr="000C2164" w14:paraId="0F32CD61" w14:textId="77777777" w:rsidTr="00FD6F3C">
        <w:trPr>
          <w:trHeight w:val="172"/>
        </w:trPr>
        <w:tc>
          <w:tcPr>
            <w:tcW w:w="391" w:type="pct"/>
            <w:vMerge/>
            <w:vAlign w:val="center"/>
          </w:tcPr>
          <w:p w14:paraId="234EB0D0" w14:textId="77777777" w:rsidR="004654E7" w:rsidRPr="000C2164" w:rsidDel="009B4265" w:rsidRDefault="004654E7" w:rsidP="004654E7">
            <w:pPr>
              <w:spacing w:before="40" w:after="0" w:line="240" w:lineRule="auto"/>
              <w:jc w:val="center"/>
              <w:rPr>
                <w:rFonts w:ascii="Times New Roman" w:eastAsia="Times New Roman" w:hAnsi="Times New Roman" w:cs="Times New Roman"/>
                <w:b/>
                <w:sz w:val="18"/>
                <w:szCs w:val="18"/>
                <w:lang w:eastAsia="en-GB"/>
              </w:rPr>
            </w:pPr>
          </w:p>
        </w:tc>
        <w:tc>
          <w:tcPr>
            <w:tcW w:w="1336" w:type="pct"/>
            <w:shd w:val="clear" w:color="auto" w:fill="auto"/>
            <w:noWrap/>
            <w:vAlign w:val="center"/>
          </w:tcPr>
          <w:p w14:paraId="1CE1D629" w14:textId="77777777" w:rsidR="004654E7" w:rsidRPr="000C2164" w:rsidRDefault="004654E7" w:rsidP="004654E7">
            <w:pPr>
              <w:spacing w:before="40" w:after="0" w:line="240" w:lineRule="auto"/>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sz w:val="18"/>
                <w:szCs w:val="18"/>
                <w:lang w:eastAsia="en-GB"/>
              </w:rPr>
              <w:t>Preliminary Design</w:t>
            </w:r>
          </w:p>
        </w:tc>
        <w:tc>
          <w:tcPr>
            <w:tcW w:w="707" w:type="pct"/>
            <w:shd w:val="clear" w:color="auto" w:fill="auto"/>
            <w:vAlign w:val="center"/>
          </w:tcPr>
          <w:p w14:paraId="1EE19805"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tc>
          <w:tcPr>
            <w:tcW w:w="785" w:type="pct"/>
            <w:shd w:val="clear" w:color="auto" w:fill="auto"/>
            <w:vAlign w:val="center"/>
          </w:tcPr>
          <w:p w14:paraId="4F91C956"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sdt>
          <w:sdtPr>
            <w:rPr>
              <w:rFonts w:ascii="Times New Roman" w:eastAsia="Times New Roman" w:hAnsi="Times New Roman" w:cs="Times New Roman"/>
              <w:bCs/>
              <w:i/>
              <w:iCs/>
              <w:sz w:val="18"/>
              <w:szCs w:val="18"/>
              <w:lang w:eastAsia="en-GB"/>
            </w:rPr>
            <w:id w:val="-433438208"/>
            <w:placeholder>
              <w:docPart w:val="F297741ED26F4DDC991F79D802E9D9A8"/>
            </w:placeholder>
            <w:dropDownList>
              <w:listItem w:displayText="[select status]" w:value="[select status]"/>
              <w:listItem w:displayText="C" w:value="C"/>
              <w:listItem w:displayText="WIP" w:value="WIP"/>
              <w:listItem w:displayText="NS" w:value="NS"/>
              <w:listItem w:displayText="N/A" w:value="N/A"/>
            </w:dropDownList>
          </w:sdtPr>
          <w:sdtEndPr/>
          <w:sdtContent>
            <w:tc>
              <w:tcPr>
                <w:tcW w:w="473" w:type="pct"/>
                <w:shd w:val="clear" w:color="auto" w:fill="auto"/>
                <w:vAlign w:val="center"/>
              </w:tcPr>
              <w:p w14:paraId="26E5DA0F" w14:textId="5723EA25"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i/>
                    <w:iCs/>
                    <w:sz w:val="18"/>
                    <w:szCs w:val="18"/>
                    <w:lang w:eastAsia="en-GB"/>
                  </w:rPr>
                  <w:t>[select status]</w:t>
                </w:r>
              </w:p>
            </w:tc>
          </w:sdtContent>
        </w:sdt>
        <w:tc>
          <w:tcPr>
            <w:tcW w:w="1308" w:type="pct"/>
            <w:shd w:val="clear" w:color="auto" w:fill="auto"/>
            <w:vAlign w:val="center"/>
          </w:tcPr>
          <w:p w14:paraId="5AEB47EA" w14:textId="02AE0DF9" w:rsidR="0003389F" w:rsidRPr="000C2164" w:rsidRDefault="004654E7" w:rsidP="005773FC">
            <w:pPr>
              <w:spacing w:before="40" w:after="0" w:line="240" w:lineRule="auto"/>
              <w:jc w:val="both"/>
              <w:rPr>
                <w:rFonts w:ascii="Times New Roman" w:eastAsia="Times New Roman" w:hAnsi="Times New Roman" w:cs="Times New Roman"/>
                <w:bCs/>
                <w:i/>
                <w:iCs/>
                <w:sz w:val="18"/>
                <w:szCs w:val="18"/>
                <w:lang w:eastAsia="en-GB"/>
              </w:rPr>
            </w:pPr>
            <w:r w:rsidRPr="000C2164">
              <w:rPr>
                <w:rFonts w:ascii="Times New Roman" w:eastAsia="Times New Roman" w:hAnsi="Times New Roman" w:cs="Times New Roman"/>
                <w:bCs/>
                <w:i/>
                <w:iCs/>
                <w:sz w:val="18"/>
                <w:szCs w:val="18"/>
                <w:lang w:eastAsia="en-GB"/>
              </w:rPr>
              <w:t xml:space="preserve">[Short description of </w:t>
            </w:r>
            <w:r w:rsidR="0003389F" w:rsidRPr="000C2164">
              <w:rPr>
                <w:rFonts w:ascii="Times New Roman" w:eastAsia="Times New Roman" w:hAnsi="Times New Roman" w:cs="Times New Roman"/>
                <w:bCs/>
                <w:i/>
                <w:iCs/>
                <w:sz w:val="18"/>
                <w:szCs w:val="18"/>
                <w:lang w:eastAsia="en-GB"/>
              </w:rPr>
              <w:t>status</w:t>
            </w:r>
            <w:r w:rsidRPr="000C2164">
              <w:rPr>
                <w:rFonts w:ascii="Times New Roman" w:eastAsia="Times New Roman" w:hAnsi="Times New Roman" w:cs="Times New Roman"/>
                <w:bCs/>
                <w:i/>
                <w:iCs/>
                <w:sz w:val="18"/>
                <w:szCs w:val="18"/>
                <w:lang w:eastAsia="en-GB"/>
              </w:rPr>
              <w:t xml:space="preserve">, results/main conclusions, outstanding issues and/or conditions. Include title, author and </w:t>
            </w:r>
            <w:r w:rsidR="0003389F" w:rsidRPr="000C2164">
              <w:rPr>
                <w:rFonts w:ascii="Times New Roman" w:eastAsia="Times New Roman" w:hAnsi="Times New Roman" w:cs="Times New Roman"/>
                <w:bCs/>
                <w:i/>
                <w:iCs/>
                <w:sz w:val="18"/>
                <w:szCs w:val="18"/>
                <w:lang w:eastAsia="en-GB"/>
              </w:rPr>
              <w:t xml:space="preserve">issue </w:t>
            </w:r>
            <w:r w:rsidRPr="000C2164">
              <w:rPr>
                <w:rFonts w:ascii="Times New Roman" w:eastAsia="Times New Roman" w:hAnsi="Times New Roman" w:cs="Times New Roman"/>
                <w:bCs/>
                <w:i/>
                <w:iCs/>
                <w:sz w:val="18"/>
                <w:szCs w:val="18"/>
                <w:lang w:eastAsia="en-GB"/>
              </w:rPr>
              <w:t>date</w:t>
            </w:r>
            <w:r w:rsidR="0003389F" w:rsidRPr="000C2164">
              <w:rPr>
                <w:rFonts w:ascii="Times New Roman" w:eastAsia="Times New Roman" w:hAnsi="Times New Roman" w:cs="Times New Roman"/>
                <w:bCs/>
                <w:i/>
                <w:iCs/>
                <w:sz w:val="18"/>
                <w:szCs w:val="18"/>
                <w:lang w:eastAsia="en-GB"/>
              </w:rPr>
              <w:t>.]</w:t>
            </w:r>
          </w:p>
        </w:tc>
      </w:tr>
      <w:tr w:rsidR="004654E7" w:rsidRPr="000C2164" w14:paraId="7DF1290F" w14:textId="77777777" w:rsidTr="00FD6F3C">
        <w:trPr>
          <w:trHeight w:val="172"/>
        </w:trPr>
        <w:tc>
          <w:tcPr>
            <w:tcW w:w="391" w:type="pct"/>
            <w:vMerge/>
            <w:vAlign w:val="center"/>
          </w:tcPr>
          <w:p w14:paraId="2AFDAEE6" w14:textId="77777777" w:rsidR="004654E7" w:rsidRPr="000C2164" w:rsidDel="009B4265" w:rsidRDefault="004654E7" w:rsidP="004654E7">
            <w:pPr>
              <w:spacing w:before="40" w:after="0" w:line="240" w:lineRule="auto"/>
              <w:jc w:val="center"/>
              <w:rPr>
                <w:rFonts w:ascii="Times New Roman" w:eastAsia="Times New Roman" w:hAnsi="Times New Roman" w:cs="Times New Roman"/>
                <w:b/>
                <w:sz w:val="18"/>
                <w:szCs w:val="18"/>
                <w:lang w:eastAsia="en-GB"/>
              </w:rPr>
            </w:pPr>
          </w:p>
        </w:tc>
        <w:tc>
          <w:tcPr>
            <w:tcW w:w="1336" w:type="pct"/>
            <w:shd w:val="clear" w:color="auto" w:fill="auto"/>
            <w:noWrap/>
            <w:vAlign w:val="center"/>
          </w:tcPr>
          <w:p w14:paraId="612B6AEB" w14:textId="77777777" w:rsidR="004654E7" w:rsidRPr="000C2164" w:rsidRDefault="004654E7" w:rsidP="004654E7">
            <w:pPr>
              <w:spacing w:before="40" w:after="0" w:line="240" w:lineRule="auto"/>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sz w:val="18"/>
                <w:szCs w:val="18"/>
                <w:lang w:eastAsia="en-GB"/>
              </w:rPr>
              <w:t>Land ownership</w:t>
            </w:r>
          </w:p>
        </w:tc>
        <w:tc>
          <w:tcPr>
            <w:tcW w:w="707" w:type="pct"/>
            <w:shd w:val="clear" w:color="auto" w:fill="auto"/>
            <w:vAlign w:val="center"/>
          </w:tcPr>
          <w:p w14:paraId="59B1B081"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tc>
          <w:tcPr>
            <w:tcW w:w="785" w:type="pct"/>
            <w:shd w:val="clear" w:color="auto" w:fill="auto"/>
            <w:vAlign w:val="center"/>
          </w:tcPr>
          <w:p w14:paraId="10CD3DBA"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sdt>
          <w:sdtPr>
            <w:rPr>
              <w:rFonts w:ascii="Times New Roman" w:eastAsia="Times New Roman" w:hAnsi="Times New Roman" w:cs="Times New Roman"/>
              <w:bCs/>
              <w:i/>
              <w:iCs/>
              <w:sz w:val="18"/>
              <w:szCs w:val="18"/>
              <w:lang w:eastAsia="en-GB"/>
            </w:rPr>
            <w:id w:val="839433254"/>
            <w:placeholder>
              <w:docPart w:val="AEF56AFF021A4F46819C516C628C5746"/>
            </w:placeholder>
            <w:dropDownList>
              <w:listItem w:displayText="[select status]" w:value="[select status]"/>
              <w:listItem w:displayText="C" w:value="C"/>
              <w:listItem w:displayText="WIP" w:value="WIP"/>
              <w:listItem w:displayText="NS" w:value="NS"/>
              <w:listItem w:displayText="N/A" w:value="N/A"/>
            </w:dropDownList>
          </w:sdtPr>
          <w:sdtEndPr/>
          <w:sdtContent>
            <w:tc>
              <w:tcPr>
                <w:tcW w:w="473" w:type="pct"/>
                <w:shd w:val="clear" w:color="auto" w:fill="auto"/>
                <w:vAlign w:val="center"/>
              </w:tcPr>
              <w:p w14:paraId="2CC5BB86" w14:textId="30EEB56B"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i/>
                    <w:iCs/>
                    <w:sz w:val="18"/>
                    <w:szCs w:val="18"/>
                    <w:lang w:eastAsia="en-GB"/>
                  </w:rPr>
                  <w:t>[select status]</w:t>
                </w:r>
              </w:p>
            </w:tc>
          </w:sdtContent>
        </w:sdt>
        <w:tc>
          <w:tcPr>
            <w:tcW w:w="1308" w:type="pct"/>
            <w:shd w:val="clear" w:color="auto" w:fill="auto"/>
            <w:vAlign w:val="center"/>
          </w:tcPr>
          <w:p w14:paraId="5E90188B" w14:textId="3140E82B" w:rsidR="00D2031B" w:rsidRPr="000C2164" w:rsidRDefault="004654E7" w:rsidP="005773FC">
            <w:pPr>
              <w:spacing w:before="40" w:after="0" w:line="240" w:lineRule="auto"/>
              <w:jc w:val="both"/>
              <w:rPr>
                <w:rFonts w:ascii="Times New Roman" w:eastAsia="Times New Roman" w:hAnsi="Times New Roman" w:cs="Times New Roman"/>
                <w:bCs/>
                <w:i/>
                <w:iCs/>
                <w:sz w:val="18"/>
                <w:szCs w:val="18"/>
                <w:lang w:eastAsia="en-GB"/>
              </w:rPr>
            </w:pPr>
            <w:r w:rsidRPr="000C2164">
              <w:rPr>
                <w:rFonts w:ascii="Times New Roman" w:eastAsia="Times New Roman" w:hAnsi="Times New Roman" w:cs="Times New Roman"/>
                <w:bCs/>
                <w:i/>
                <w:iCs/>
                <w:sz w:val="18"/>
                <w:szCs w:val="18"/>
                <w:lang w:eastAsia="en-GB"/>
              </w:rPr>
              <w:t>[Short description of the legal ownership of the</w:t>
            </w:r>
            <w:r w:rsidR="00D2031B" w:rsidRPr="000C2164">
              <w:rPr>
                <w:rFonts w:ascii="Times New Roman" w:eastAsia="Times New Roman" w:hAnsi="Times New Roman" w:cs="Times New Roman"/>
                <w:bCs/>
                <w:i/>
                <w:iCs/>
                <w:sz w:val="18"/>
                <w:szCs w:val="18"/>
                <w:lang w:eastAsia="en-GB"/>
              </w:rPr>
              <w:t xml:space="preserve"> project</w:t>
            </w:r>
            <w:r w:rsidRPr="000C2164">
              <w:rPr>
                <w:rFonts w:ascii="Times New Roman" w:eastAsia="Times New Roman" w:hAnsi="Times New Roman" w:cs="Times New Roman"/>
                <w:bCs/>
                <w:i/>
                <w:iCs/>
                <w:sz w:val="18"/>
                <w:szCs w:val="18"/>
                <w:lang w:eastAsia="en-GB"/>
              </w:rPr>
              <w:t xml:space="preserve"> site</w:t>
            </w:r>
            <w:r w:rsidR="008467B6" w:rsidRPr="000C2164">
              <w:rPr>
                <w:rFonts w:ascii="Times New Roman" w:eastAsia="Times New Roman" w:hAnsi="Times New Roman" w:cs="Times New Roman"/>
                <w:bCs/>
                <w:i/>
                <w:iCs/>
                <w:sz w:val="18"/>
                <w:szCs w:val="18"/>
                <w:lang w:eastAsia="en-GB"/>
              </w:rPr>
              <w:t>(s)</w:t>
            </w:r>
            <w:r w:rsidRPr="000C2164">
              <w:rPr>
                <w:rFonts w:ascii="Times New Roman" w:eastAsia="Times New Roman" w:hAnsi="Times New Roman" w:cs="Times New Roman"/>
                <w:bCs/>
                <w:i/>
                <w:iCs/>
                <w:sz w:val="18"/>
                <w:szCs w:val="18"/>
                <w:lang w:eastAsia="en-GB"/>
              </w:rPr>
              <w:t xml:space="preserve"> and </w:t>
            </w:r>
            <w:r w:rsidR="00FB2BB2">
              <w:rPr>
                <w:rFonts w:ascii="Times New Roman" w:eastAsia="Times New Roman" w:hAnsi="Times New Roman" w:cs="Times New Roman"/>
                <w:bCs/>
                <w:i/>
                <w:iCs/>
                <w:sz w:val="18"/>
                <w:szCs w:val="18"/>
                <w:lang w:eastAsia="en-GB"/>
              </w:rPr>
              <w:t xml:space="preserve">of the </w:t>
            </w:r>
            <w:r w:rsidRPr="000C2164">
              <w:rPr>
                <w:rFonts w:ascii="Times New Roman" w:eastAsia="Times New Roman" w:hAnsi="Times New Roman" w:cs="Times New Roman"/>
                <w:bCs/>
                <w:i/>
                <w:iCs/>
                <w:sz w:val="18"/>
                <w:szCs w:val="18"/>
                <w:lang w:eastAsia="en-GB"/>
              </w:rPr>
              <w:t>land for the new investments, land use planning decision(s)</w:t>
            </w:r>
            <w:r w:rsidR="008467B6" w:rsidRPr="000C2164">
              <w:rPr>
                <w:rFonts w:ascii="Times New Roman" w:eastAsia="Times New Roman" w:hAnsi="Times New Roman" w:cs="Times New Roman"/>
                <w:bCs/>
                <w:i/>
                <w:iCs/>
                <w:sz w:val="18"/>
                <w:szCs w:val="18"/>
                <w:lang w:eastAsia="en-GB"/>
              </w:rPr>
              <w:t xml:space="preserve"> concerning the project sites(s)</w:t>
            </w:r>
            <w:r w:rsidRPr="000C2164">
              <w:rPr>
                <w:rFonts w:ascii="Times New Roman" w:eastAsia="Times New Roman" w:hAnsi="Times New Roman" w:cs="Times New Roman"/>
                <w:bCs/>
                <w:i/>
                <w:iCs/>
                <w:sz w:val="18"/>
                <w:szCs w:val="18"/>
                <w:lang w:eastAsia="en-GB"/>
              </w:rPr>
              <w:t xml:space="preserve">, </w:t>
            </w:r>
            <w:r w:rsidR="00280BB9" w:rsidRPr="000C2164">
              <w:rPr>
                <w:rFonts w:ascii="Times New Roman" w:eastAsia="Times New Roman" w:hAnsi="Times New Roman" w:cs="Times New Roman"/>
                <w:bCs/>
                <w:i/>
                <w:iCs/>
                <w:sz w:val="18"/>
                <w:szCs w:val="18"/>
                <w:lang w:eastAsia="en-GB"/>
              </w:rPr>
              <w:t xml:space="preserve">major </w:t>
            </w:r>
            <w:r w:rsidRPr="000C2164">
              <w:rPr>
                <w:rFonts w:ascii="Times New Roman" w:eastAsia="Times New Roman" w:hAnsi="Times New Roman" w:cs="Times New Roman"/>
                <w:bCs/>
                <w:i/>
                <w:iCs/>
                <w:sz w:val="18"/>
                <w:szCs w:val="18"/>
                <w:lang w:eastAsia="en-GB"/>
              </w:rPr>
              <w:t>risk</w:t>
            </w:r>
            <w:r w:rsidR="00D2031B" w:rsidRPr="000C2164">
              <w:rPr>
                <w:rFonts w:ascii="Times New Roman" w:eastAsia="Times New Roman" w:hAnsi="Times New Roman" w:cs="Times New Roman"/>
                <w:bCs/>
                <w:i/>
                <w:iCs/>
                <w:sz w:val="18"/>
                <w:szCs w:val="18"/>
                <w:lang w:eastAsia="en-GB"/>
              </w:rPr>
              <w:t>s</w:t>
            </w:r>
            <w:r w:rsidRPr="000C2164">
              <w:rPr>
                <w:rFonts w:ascii="Times New Roman" w:eastAsia="Times New Roman" w:hAnsi="Times New Roman" w:cs="Times New Roman"/>
                <w:bCs/>
                <w:i/>
                <w:iCs/>
                <w:sz w:val="18"/>
                <w:szCs w:val="18"/>
                <w:lang w:eastAsia="en-GB"/>
              </w:rPr>
              <w:t xml:space="preserve"> of delay and/or pending decisions on land purchase (e.g. expropriations)</w:t>
            </w:r>
            <w:r w:rsidR="00275339" w:rsidRPr="000C2164">
              <w:rPr>
                <w:rFonts w:ascii="Times New Roman" w:eastAsia="Times New Roman" w:hAnsi="Times New Roman" w:cs="Times New Roman"/>
                <w:bCs/>
                <w:i/>
                <w:iCs/>
                <w:sz w:val="18"/>
                <w:szCs w:val="18"/>
                <w:lang w:eastAsia="en-GB"/>
              </w:rPr>
              <w:t>.</w:t>
            </w:r>
          </w:p>
          <w:p w14:paraId="3B745944" w14:textId="27BFA74C" w:rsidR="00D2031B" w:rsidRPr="000C2164" w:rsidRDefault="00D2031B" w:rsidP="005773FC">
            <w:pPr>
              <w:spacing w:before="40" w:after="0" w:line="240" w:lineRule="auto"/>
              <w:jc w:val="both"/>
              <w:rPr>
                <w:rFonts w:ascii="Times New Roman" w:eastAsia="Times New Roman" w:hAnsi="Times New Roman" w:cs="Times New Roman"/>
                <w:bCs/>
                <w:i/>
                <w:iCs/>
                <w:sz w:val="18"/>
                <w:szCs w:val="18"/>
                <w:lang w:eastAsia="en-GB"/>
              </w:rPr>
            </w:pPr>
            <w:r w:rsidRPr="000C2164">
              <w:rPr>
                <w:rFonts w:ascii="Times New Roman" w:eastAsia="Times New Roman" w:hAnsi="Times New Roman" w:cs="Times New Roman"/>
                <w:bCs/>
                <w:i/>
                <w:iCs/>
                <w:sz w:val="18"/>
                <w:szCs w:val="18"/>
                <w:lang w:eastAsia="en-GB"/>
              </w:rPr>
              <w:t xml:space="preserve">It should be noted that land availability is critical for infrastructure </w:t>
            </w:r>
            <w:r w:rsidR="00FA799E" w:rsidRPr="000C2164">
              <w:rPr>
                <w:rFonts w:ascii="Times New Roman" w:eastAsia="Times New Roman" w:hAnsi="Times New Roman" w:cs="Times New Roman"/>
                <w:bCs/>
                <w:i/>
                <w:iCs/>
                <w:sz w:val="18"/>
                <w:szCs w:val="18"/>
                <w:lang w:eastAsia="en-GB"/>
              </w:rPr>
              <w:t>development</w:t>
            </w:r>
            <w:r w:rsidR="00FA799E">
              <w:rPr>
                <w:rFonts w:ascii="Times New Roman" w:eastAsia="Times New Roman" w:hAnsi="Times New Roman" w:cs="Times New Roman"/>
                <w:bCs/>
                <w:i/>
                <w:iCs/>
                <w:sz w:val="18"/>
                <w:szCs w:val="18"/>
                <w:lang w:eastAsia="en-GB"/>
              </w:rPr>
              <w:t xml:space="preserve">; </w:t>
            </w:r>
            <w:r w:rsidR="00FA799E" w:rsidRPr="000C2164">
              <w:rPr>
                <w:rFonts w:ascii="Times New Roman" w:eastAsia="Times New Roman" w:hAnsi="Times New Roman" w:cs="Times New Roman"/>
                <w:bCs/>
                <w:i/>
                <w:iCs/>
                <w:sz w:val="18"/>
                <w:szCs w:val="18"/>
                <w:lang w:eastAsia="en-GB"/>
              </w:rPr>
              <w:t>historically</w:t>
            </w:r>
            <w:r w:rsidR="00FA799E">
              <w:rPr>
                <w:rFonts w:ascii="Times New Roman" w:eastAsia="Times New Roman" w:hAnsi="Times New Roman" w:cs="Times New Roman"/>
                <w:bCs/>
                <w:i/>
                <w:iCs/>
                <w:sz w:val="18"/>
                <w:szCs w:val="18"/>
                <w:lang w:eastAsia="en-GB"/>
              </w:rPr>
              <w:t>,</w:t>
            </w:r>
            <w:r w:rsidRPr="000C2164">
              <w:rPr>
                <w:rFonts w:ascii="Times New Roman" w:eastAsia="Times New Roman" w:hAnsi="Times New Roman" w:cs="Times New Roman"/>
                <w:bCs/>
                <w:i/>
                <w:iCs/>
                <w:sz w:val="18"/>
                <w:szCs w:val="18"/>
                <w:lang w:eastAsia="en-GB"/>
              </w:rPr>
              <w:t xml:space="preserve"> it has delayed many investment projects. During the design phase, the availability of the land needs to be fully acknowledged and any issues need to be identified, including estimation of costs for acquisition and time required for expropriation procedures</w:t>
            </w:r>
            <w:r w:rsidR="00FA799E">
              <w:rPr>
                <w:rFonts w:ascii="Times New Roman" w:eastAsia="Times New Roman" w:hAnsi="Times New Roman" w:cs="Times New Roman"/>
                <w:bCs/>
                <w:i/>
                <w:iCs/>
                <w:sz w:val="18"/>
                <w:szCs w:val="18"/>
                <w:lang w:eastAsia="en-GB"/>
              </w:rPr>
              <w:t xml:space="preserve"> (if any)</w:t>
            </w:r>
            <w:r w:rsidRPr="000C2164">
              <w:rPr>
                <w:rFonts w:ascii="Times New Roman" w:eastAsia="Times New Roman" w:hAnsi="Times New Roman" w:cs="Times New Roman"/>
                <w:bCs/>
                <w:i/>
                <w:iCs/>
                <w:sz w:val="18"/>
                <w:szCs w:val="18"/>
                <w:lang w:eastAsia="en-GB"/>
              </w:rPr>
              <w:t>.</w:t>
            </w:r>
          </w:p>
          <w:p w14:paraId="38B7CAF0" w14:textId="67E3612B" w:rsidR="00422A87" w:rsidRPr="000C2164" w:rsidRDefault="00D2031B" w:rsidP="005773FC">
            <w:pPr>
              <w:spacing w:before="40" w:after="0" w:line="240" w:lineRule="auto"/>
              <w:jc w:val="both"/>
              <w:rPr>
                <w:rFonts w:ascii="Times New Roman" w:eastAsia="Times New Roman" w:hAnsi="Times New Roman" w:cs="Times New Roman"/>
                <w:bCs/>
                <w:i/>
                <w:iCs/>
                <w:sz w:val="18"/>
                <w:szCs w:val="18"/>
                <w:lang w:eastAsia="en-GB"/>
              </w:rPr>
            </w:pPr>
            <w:r w:rsidRPr="000C2164">
              <w:rPr>
                <w:rFonts w:ascii="Times New Roman" w:eastAsia="Times New Roman" w:hAnsi="Times New Roman" w:cs="Times New Roman"/>
                <w:bCs/>
                <w:i/>
                <w:iCs/>
                <w:sz w:val="18"/>
                <w:szCs w:val="18"/>
                <w:lang w:eastAsia="en-GB"/>
              </w:rPr>
              <w:t xml:space="preserve">It is common and good practice to consider that a project is mature for co-financing only if the land is already acquired and available, </w:t>
            </w:r>
            <w:r w:rsidR="00FA799E">
              <w:rPr>
                <w:rFonts w:ascii="Times New Roman" w:eastAsia="Times New Roman" w:hAnsi="Times New Roman" w:cs="Times New Roman"/>
                <w:bCs/>
                <w:i/>
                <w:iCs/>
                <w:sz w:val="18"/>
                <w:szCs w:val="18"/>
                <w:lang w:eastAsia="en-GB"/>
              </w:rPr>
              <w:t>because</w:t>
            </w:r>
            <w:r w:rsidRPr="000C2164">
              <w:rPr>
                <w:rFonts w:ascii="Times New Roman" w:eastAsia="Times New Roman" w:hAnsi="Times New Roman" w:cs="Times New Roman"/>
                <w:bCs/>
                <w:i/>
                <w:iCs/>
                <w:sz w:val="18"/>
                <w:szCs w:val="18"/>
                <w:lang w:eastAsia="en-GB"/>
              </w:rPr>
              <w:t xml:space="preserve"> the likelihood of delays in the acquisition plan c</w:t>
            </w:r>
            <w:r w:rsidR="00FA799E">
              <w:rPr>
                <w:rFonts w:ascii="Times New Roman" w:eastAsia="Times New Roman" w:hAnsi="Times New Roman" w:cs="Times New Roman"/>
                <w:bCs/>
                <w:i/>
                <w:iCs/>
                <w:sz w:val="18"/>
                <w:szCs w:val="18"/>
                <w:lang w:eastAsia="en-GB"/>
              </w:rPr>
              <w:t>an</w:t>
            </w:r>
            <w:r w:rsidRPr="000C2164">
              <w:rPr>
                <w:rFonts w:ascii="Times New Roman" w:eastAsia="Times New Roman" w:hAnsi="Times New Roman" w:cs="Times New Roman"/>
                <w:bCs/>
                <w:i/>
                <w:iCs/>
                <w:sz w:val="18"/>
                <w:szCs w:val="18"/>
                <w:lang w:eastAsia="en-GB"/>
              </w:rPr>
              <w:t xml:space="preserve"> be significant, which, in turn, will delay the overall construction period. </w:t>
            </w:r>
            <w:r w:rsidR="00486668">
              <w:rPr>
                <w:rFonts w:ascii="Times New Roman" w:eastAsia="Times New Roman" w:hAnsi="Times New Roman" w:cs="Times New Roman"/>
                <w:bCs/>
                <w:i/>
                <w:iCs/>
                <w:sz w:val="18"/>
                <w:szCs w:val="18"/>
                <w:lang w:eastAsia="en-GB"/>
              </w:rPr>
              <w:t>Such situation</w:t>
            </w:r>
            <w:r w:rsidRPr="000C2164">
              <w:rPr>
                <w:rFonts w:ascii="Times New Roman" w:eastAsia="Times New Roman" w:hAnsi="Times New Roman" w:cs="Times New Roman"/>
                <w:bCs/>
                <w:i/>
                <w:iCs/>
                <w:sz w:val="18"/>
                <w:szCs w:val="18"/>
                <w:lang w:eastAsia="en-GB"/>
              </w:rPr>
              <w:t xml:space="preserve"> can be avoided only if the land acquisition program is significantly advanced </w:t>
            </w:r>
            <w:r w:rsidR="001B5278">
              <w:rPr>
                <w:rFonts w:ascii="Times New Roman" w:eastAsia="Times New Roman" w:hAnsi="Times New Roman" w:cs="Times New Roman"/>
                <w:bCs/>
                <w:i/>
                <w:iCs/>
                <w:sz w:val="18"/>
                <w:szCs w:val="18"/>
                <w:lang w:eastAsia="en-GB"/>
              </w:rPr>
              <w:t>or</w:t>
            </w:r>
            <w:r w:rsidRPr="000C2164">
              <w:rPr>
                <w:rFonts w:ascii="Times New Roman" w:eastAsia="Times New Roman" w:hAnsi="Times New Roman" w:cs="Times New Roman"/>
                <w:bCs/>
                <w:i/>
                <w:iCs/>
                <w:sz w:val="18"/>
                <w:szCs w:val="18"/>
                <w:lang w:eastAsia="en-GB"/>
              </w:rPr>
              <w:t xml:space="preserve"> if </w:t>
            </w:r>
            <w:r w:rsidR="00801F1B">
              <w:rPr>
                <w:rFonts w:ascii="Times New Roman" w:eastAsia="Times New Roman" w:hAnsi="Times New Roman" w:cs="Times New Roman"/>
                <w:bCs/>
                <w:i/>
                <w:iCs/>
                <w:sz w:val="18"/>
                <w:szCs w:val="18"/>
                <w:lang w:eastAsia="en-GB"/>
              </w:rPr>
              <w:t xml:space="preserve">the </w:t>
            </w:r>
            <w:r w:rsidRPr="000C2164">
              <w:rPr>
                <w:rFonts w:ascii="Times New Roman" w:eastAsia="Times New Roman" w:hAnsi="Times New Roman" w:cs="Times New Roman"/>
                <w:bCs/>
                <w:i/>
                <w:iCs/>
                <w:sz w:val="18"/>
                <w:szCs w:val="18"/>
                <w:lang w:eastAsia="en-GB"/>
              </w:rPr>
              <w:t xml:space="preserve">government </w:t>
            </w:r>
            <w:r w:rsidR="00801F1B">
              <w:rPr>
                <w:rFonts w:ascii="Times New Roman" w:eastAsia="Times New Roman" w:hAnsi="Times New Roman" w:cs="Times New Roman"/>
                <w:bCs/>
                <w:i/>
                <w:iCs/>
                <w:sz w:val="18"/>
                <w:szCs w:val="18"/>
                <w:lang w:eastAsia="en-GB"/>
              </w:rPr>
              <w:t xml:space="preserve">has </w:t>
            </w:r>
            <w:r w:rsidRPr="000C2164">
              <w:rPr>
                <w:rFonts w:ascii="Times New Roman" w:eastAsia="Times New Roman" w:hAnsi="Times New Roman" w:cs="Times New Roman"/>
                <w:bCs/>
                <w:i/>
                <w:iCs/>
                <w:sz w:val="18"/>
                <w:szCs w:val="18"/>
                <w:lang w:eastAsia="en-GB"/>
              </w:rPr>
              <w:t>commit</w:t>
            </w:r>
            <w:r w:rsidR="00801F1B">
              <w:rPr>
                <w:rFonts w:ascii="Times New Roman" w:eastAsia="Times New Roman" w:hAnsi="Times New Roman" w:cs="Times New Roman"/>
                <w:bCs/>
                <w:i/>
                <w:iCs/>
                <w:sz w:val="18"/>
                <w:szCs w:val="18"/>
                <w:lang w:eastAsia="en-GB"/>
              </w:rPr>
              <w:t>ted</w:t>
            </w:r>
            <w:r w:rsidRPr="000C2164">
              <w:rPr>
                <w:rFonts w:ascii="Times New Roman" w:eastAsia="Times New Roman" w:hAnsi="Times New Roman" w:cs="Times New Roman"/>
                <w:bCs/>
                <w:i/>
                <w:iCs/>
                <w:sz w:val="18"/>
                <w:szCs w:val="18"/>
                <w:lang w:eastAsia="en-GB"/>
              </w:rPr>
              <w:t xml:space="preserve"> to provide unencumbered land.</w:t>
            </w:r>
            <w:r w:rsidR="004654E7" w:rsidRPr="000C2164">
              <w:rPr>
                <w:rFonts w:ascii="Times New Roman" w:eastAsia="Times New Roman" w:hAnsi="Times New Roman" w:cs="Times New Roman"/>
                <w:bCs/>
                <w:i/>
                <w:iCs/>
                <w:sz w:val="18"/>
                <w:szCs w:val="18"/>
                <w:lang w:eastAsia="en-GB"/>
              </w:rPr>
              <w:t>]</w:t>
            </w:r>
          </w:p>
        </w:tc>
      </w:tr>
      <w:tr w:rsidR="004654E7" w:rsidRPr="000C2164" w14:paraId="0939F231" w14:textId="77777777" w:rsidTr="00FD6F3C">
        <w:trPr>
          <w:trHeight w:val="172"/>
        </w:trPr>
        <w:tc>
          <w:tcPr>
            <w:tcW w:w="391" w:type="pct"/>
            <w:vMerge/>
            <w:vAlign w:val="center"/>
          </w:tcPr>
          <w:p w14:paraId="27C1166B" w14:textId="77777777" w:rsidR="004654E7" w:rsidRPr="000C2164" w:rsidDel="009B4265" w:rsidRDefault="004654E7" w:rsidP="004654E7">
            <w:pPr>
              <w:spacing w:before="40" w:after="0" w:line="240" w:lineRule="auto"/>
              <w:jc w:val="center"/>
              <w:rPr>
                <w:rFonts w:ascii="Times New Roman" w:eastAsia="Times New Roman" w:hAnsi="Times New Roman" w:cs="Times New Roman"/>
                <w:b/>
                <w:sz w:val="18"/>
                <w:szCs w:val="18"/>
                <w:lang w:eastAsia="en-GB"/>
              </w:rPr>
            </w:pPr>
          </w:p>
        </w:tc>
        <w:tc>
          <w:tcPr>
            <w:tcW w:w="1336" w:type="pct"/>
            <w:shd w:val="clear" w:color="auto" w:fill="auto"/>
            <w:noWrap/>
            <w:vAlign w:val="center"/>
          </w:tcPr>
          <w:p w14:paraId="3585C4FD" w14:textId="77777777" w:rsidR="004654E7" w:rsidRPr="000C2164" w:rsidRDefault="004654E7" w:rsidP="004654E7">
            <w:pPr>
              <w:spacing w:before="40" w:after="0" w:line="240" w:lineRule="auto"/>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sz w:val="18"/>
                <w:szCs w:val="18"/>
                <w:lang w:eastAsia="en-GB"/>
              </w:rPr>
              <w:t>Detailed Design</w:t>
            </w:r>
          </w:p>
        </w:tc>
        <w:tc>
          <w:tcPr>
            <w:tcW w:w="707" w:type="pct"/>
            <w:shd w:val="clear" w:color="auto" w:fill="auto"/>
            <w:vAlign w:val="center"/>
          </w:tcPr>
          <w:p w14:paraId="67E2E7A3"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tc>
          <w:tcPr>
            <w:tcW w:w="785" w:type="pct"/>
            <w:shd w:val="clear" w:color="auto" w:fill="auto"/>
            <w:vAlign w:val="center"/>
          </w:tcPr>
          <w:p w14:paraId="06DD4E3B"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sdt>
          <w:sdtPr>
            <w:rPr>
              <w:rFonts w:ascii="Times New Roman" w:eastAsia="Times New Roman" w:hAnsi="Times New Roman" w:cs="Times New Roman"/>
              <w:bCs/>
              <w:i/>
              <w:iCs/>
              <w:sz w:val="18"/>
              <w:szCs w:val="18"/>
              <w:lang w:eastAsia="en-GB"/>
            </w:rPr>
            <w:id w:val="-1579127757"/>
            <w:placeholder>
              <w:docPart w:val="4CDEC62244EC427889142D5E83EBA785"/>
            </w:placeholder>
            <w:dropDownList>
              <w:listItem w:displayText="[select status]" w:value="[select status]"/>
              <w:listItem w:displayText="C" w:value="C"/>
              <w:listItem w:displayText="WIP" w:value="WIP"/>
              <w:listItem w:displayText="NS" w:value="NS"/>
              <w:listItem w:displayText="N/A" w:value="N/A"/>
            </w:dropDownList>
          </w:sdtPr>
          <w:sdtEndPr/>
          <w:sdtContent>
            <w:tc>
              <w:tcPr>
                <w:tcW w:w="473" w:type="pct"/>
                <w:shd w:val="clear" w:color="auto" w:fill="auto"/>
                <w:vAlign w:val="center"/>
              </w:tcPr>
              <w:p w14:paraId="730EE421" w14:textId="078E370D"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i/>
                    <w:iCs/>
                    <w:sz w:val="18"/>
                    <w:szCs w:val="18"/>
                    <w:lang w:eastAsia="en-GB"/>
                  </w:rPr>
                  <w:t>[select status]</w:t>
                </w:r>
              </w:p>
            </w:tc>
          </w:sdtContent>
        </w:sdt>
        <w:tc>
          <w:tcPr>
            <w:tcW w:w="1308" w:type="pct"/>
            <w:shd w:val="clear" w:color="auto" w:fill="auto"/>
            <w:vAlign w:val="center"/>
          </w:tcPr>
          <w:p w14:paraId="1D52B6C2" w14:textId="3B1640F5" w:rsidR="008467B6" w:rsidRPr="000C2164" w:rsidRDefault="004654E7" w:rsidP="005773FC">
            <w:pPr>
              <w:spacing w:before="40" w:after="0" w:line="240" w:lineRule="auto"/>
              <w:jc w:val="both"/>
              <w:rPr>
                <w:rFonts w:ascii="Times New Roman" w:eastAsia="Times New Roman" w:hAnsi="Times New Roman" w:cs="Times New Roman"/>
                <w:bCs/>
                <w:i/>
                <w:iCs/>
                <w:sz w:val="18"/>
                <w:szCs w:val="18"/>
                <w:lang w:eastAsia="en-GB"/>
              </w:rPr>
            </w:pPr>
            <w:r w:rsidRPr="000C2164">
              <w:rPr>
                <w:rFonts w:ascii="Times New Roman" w:eastAsia="Times New Roman" w:hAnsi="Times New Roman" w:cs="Times New Roman"/>
                <w:bCs/>
                <w:i/>
                <w:iCs/>
                <w:sz w:val="18"/>
                <w:szCs w:val="18"/>
                <w:lang w:eastAsia="en-GB"/>
              </w:rPr>
              <w:t xml:space="preserve">[Short description of </w:t>
            </w:r>
            <w:r w:rsidR="00275339" w:rsidRPr="000C2164">
              <w:rPr>
                <w:rFonts w:ascii="Times New Roman" w:eastAsia="Times New Roman" w:hAnsi="Times New Roman" w:cs="Times New Roman"/>
                <w:bCs/>
                <w:i/>
                <w:iCs/>
                <w:sz w:val="18"/>
                <w:szCs w:val="18"/>
                <w:lang w:eastAsia="en-GB"/>
              </w:rPr>
              <w:t>status</w:t>
            </w:r>
            <w:r w:rsidRPr="000C2164">
              <w:rPr>
                <w:rFonts w:ascii="Times New Roman" w:eastAsia="Times New Roman" w:hAnsi="Times New Roman" w:cs="Times New Roman"/>
                <w:bCs/>
                <w:i/>
                <w:iCs/>
                <w:sz w:val="18"/>
                <w:szCs w:val="18"/>
                <w:lang w:eastAsia="en-GB"/>
              </w:rPr>
              <w:t xml:space="preserve">, results/main conclusions, outstanding issues and/or conditions. Include title, author and </w:t>
            </w:r>
            <w:r w:rsidR="00275339" w:rsidRPr="000C2164">
              <w:rPr>
                <w:rFonts w:ascii="Times New Roman" w:eastAsia="Times New Roman" w:hAnsi="Times New Roman" w:cs="Times New Roman"/>
                <w:bCs/>
                <w:i/>
                <w:iCs/>
                <w:sz w:val="18"/>
                <w:szCs w:val="18"/>
                <w:lang w:eastAsia="en-GB"/>
              </w:rPr>
              <w:t xml:space="preserve">issue </w:t>
            </w:r>
            <w:r w:rsidRPr="000C2164">
              <w:rPr>
                <w:rFonts w:ascii="Times New Roman" w:eastAsia="Times New Roman" w:hAnsi="Times New Roman" w:cs="Times New Roman"/>
                <w:bCs/>
                <w:i/>
                <w:iCs/>
                <w:sz w:val="18"/>
                <w:szCs w:val="18"/>
                <w:lang w:eastAsia="en-GB"/>
              </w:rPr>
              <w:t>date</w:t>
            </w:r>
            <w:r w:rsidR="00275339" w:rsidRPr="000C2164">
              <w:rPr>
                <w:rFonts w:ascii="Times New Roman" w:eastAsia="Times New Roman" w:hAnsi="Times New Roman" w:cs="Times New Roman"/>
                <w:bCs/>
                <w:i/>
                <w:iCs/>
                <w:sz w:val="18"/>
                <w:szCs w:val="18"/>
                <w:lang w:eastAsia="en-GB"/>
              </w:rPr>
              <w:t>.</w:t>
            </w:r>
            <w:r w:rsidRPr="000C2164">
              <w:rPr>
                <w:rFonts w:ascii="Times New Roman" w:eastAsia="Times New Roman" w:hAnsi="Times New Roman" w:cs="Times New Roman"/>
                <w:bCs/>
                <w:i/>
                <w:iCs/>
                <w:sz w:val="18"/>
                <w:szCs w:val="18"/>
                <w:lang w:eastAsia="en-GB"/>
              </w:rPr>
              <w:t>]</w:t>
            </w:r>
          </w:p>
        </w:tc>
      </w:tr>
      <w:tr w:rsidR="004654E7" w:rsidRPr="000C2164" w14:paraId="5871F9AA" w14:textId="77777777" w:rsidTr="00FD6F3C">
        <w:trPr>
          <w:trHeight w:val="172"/>
        </w:trPr>
        <w:tc>
          <w:tcPr>
            <w:tcW w:w="391" w:type="pct"/>
            <w:vMerge/>
            <w:vAlign w:val="center"/>
          </w:tcPr>
          <w:p w14:paraId="0F0D00BE" w14:textId="77777777" w:rsidR="004654E7" w:rsidRPr="000C2164" w:rsidDel="009B4265" w:rsidRDefault="004654E7" w:rsidP="004654E7">
            <w:pPr>
              <w:spacing w:before="40" w:after="0" w:line="240" w:lineRule="auto"/>
              <w:jc w:val="center"/>
              <w:rPr>
                <w:rFonts w:ascii="Times New Roman" w:eastAsia="Times New Roman" w:hAnsi="Times New Roman" w:cs="Times New Roman"/>
                <w:b/>
                <w:sz w:val="18"/>
                <w:szCs w:val="18"/>
                <w:lang w:eastAsia="en-GB"/>
              </w:rPr>
            </w:pPr>
          </w:p>
        </w:tc>
        <w:tc>
          <w:tcPr>
            <w:tcW w:w="1336" w:type="pct"/>
            <w:shd w:val="clear" w:color="auto" w:fill="auto"/>
            <w:noWrap/>
            <w:vAlign w:val="center"/>
          </w:tcPr>
          <w:p w14:paraId="00E242AF" w14:textId="77777777" w:rsidR="004654E7" w:rsidRPr="000C2164" w:rsidRDefault="004654E7" w:rsidP="004654E7">
            <w:pPr>
              <w:spacing w:before="40" w:after="0" w:line="240" w:lineRule="auto"/>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sz w:val="18"/>
                <w:szCs w:val="18"/>
                <w:lang w:eastAsia="en-GB"/>
              </w:rPr>
              <w:t>Construction and other statutory permits</w:t>
            </w:r>
          </w:p>
        </w:tc>
        <w:tc>
          <w:tcPr>
            <w:tcW w:w="707" w:type="pct"/>
            <w:shd w:val="clear" w:color="auto" w:fill="auto"/>
            <w:vAlign w:val="center"/>
          </w:tcPr>
          <w:p w14:paraId="0324D5E5"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tc>
          <w:tcPr>
            <w:tcW w:w="785" w:type="pct"/>
            <w:shd w:val="clear" w:color="auto" w:fill="auto"/>
            <w:vAlign w:val="center"/>
          </w:tcPr>
          <w:p w14:paraId="372E6D03"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sdt>
          <w:sdtPr>
            <w:rPr>
              <w:rFonts w:ascii="Times New Roman" w:eastAsia="Times New Roman" w:hAnsi="Times New Roman" w:cs="Times New Roman"/>
              <w:bCs/>
              <w:i/>
              <w:iCs/>
              <w:sz w:val="18"/>
              <w:szCs w:val="18"/>
              <w:lang w:eastAsia="en-GB"/>
            </w:rPr>
            <w:id w:val="2115471702"/>
            <w:placeholder>
              <w:docPart w:val="99C9B16922DD4441B935574954BB2B6B"/>
            </w:placeholder>
            <w:dropDownList>
              <w:listItem w:displayText="[select status]" w:value="[select status]"/>
              <w:listItem w:displayText="C" w:value="C"/>
              <w:listItem w:displayText="WIP" w:value="WIP"/>
              <w:listItem w:displayText="NS" w:value="NS"/>
              <w:listItem w:displayText="N/A" w:value="N/A"/>
            </w:dropDownList>
          </w:sdtPr>
          <w:sdtEndPr/>
          <w:sdtContent>
            <w:tc>
              <w:tcPr>
                <w:tcW w:w="473" w:type="pct"/>
                <w:shd w:val="clear" w:color="auto" w:fill="auto"/>
                <w:vAlign w:val="center"/>
              </w:tcPr>
              <w:p w14:paraId="0B18E19F" w14:textId="62640BE5"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i/>
                    <w:iCs/>
                    <w:sz w:val="18"/>
                    <w:szCs w:val="18"/>
                    <w:lang w:eastAsia="en-GB"/>
                  </w:rPr>
                  <w:t>[select status]</w:t>
                </w:r>
              </w:p>
            </w:tc>
          </w:sdtContent>
        </w:sdt>
        <w:tc>
          <w:tcPr>
            <w:tcW w:w="1308" w:type="pct"/>
            <w:shd w:val="clear" w:color="auto" w:fill="auto"/>
            <w:vAlign w:val="center"/>
          </w:tcPr>
          <w:p w14:paraId="54944D9A" w14:textId="19138CA9" w:rsidR="00D2031B" w:rsidRPr="000C2164" w:rsidRDefault="004654E7" w:rsidP="005773FC">
            <w:pPr>
              <w:spacing w:before="40" w:after="0" w:line="240" w:lineRule="auto"/>
              <w:jc w:val="both"/>
              <w:rPr>
                <w:rFonts w:ascii="Times New Roman" w:eastAsia="Times New Roman" w:hAnsi="Times New Roman" w:cs="Times New Roman"/>
                <w:bCs/>
                <w:sz w:val="18"/>
                <w:szCs w:val="18"/>
                <w:lang w:eastAsia="en-GB"/>
              </w:rPr>
            </w:pPr>
            <w:r w:rsidRPr="00801F1B">
              <w:rPr>
                <w:rFonts w:ascii="Times New Roman" w:eastAsia="Times New Roman" w:hAnsi="Times New Roman" w:cs="Times New Roman"/>
                <w:bCs/>
                <w:i/>
                <w:iCs/>
                <w:sz w:val="18"/>
                <w:szCs w:val="18"/>
                <w:lang w:eastAsia="en-GB"/>
              </w:rPr>
              <w:t>[Short description of</w:t>
            </w:r>
            <w:r w:rsidR="00275339" w:rsidRPr="00801F1B">
              <w:rPr>
                <w:rFonts w:ascii="Times New Roman" w:eastAsia="Times New Roman" w:hAnsi="Times New Roman" w:cs="Times New Roman"/>
                <w:bCs/>
                <w:i/>
                <w:iCs/>
                <w:sz w:val="18"/>
                <w:szCs w:val="18"/>
                <w:lang w:eastAsia="en-GB"/>
              </w:rPr>
              <w:t xml:space="preserve"> status</w:t>
            </w:r>
            <w:r w:rsidRPr="00801F1B">
              <w:rPr>
                <w:rFonts w:ascii="Times New Roman" w:eastAsia="Times New Roman" w:hAnsi="Times New Roman" w:cs="Times New Roman"/>
                <w:bCs/>
                <w:i/>
                <w:iCs/>
                <w:sz w:val="18"/>
                <w:szCs w:val="18"/>
                <w:lang w:eastAsia="en-GB"/>
              </w:rPr>
              <w:t>, development consent decision(s)</w:t>
            </w:r>
            <w:r w:rsidR="00FA799E">
              <w:rPr>
                <w:rFonts w:ascii="Times New Roman" w:eastAsia="Times New Roman" w:hAnsi="Times New Roman" w:cs="Times New Roman"/>
                <w:bCs/>
                <w:i/>
                <w:iCs/>
                <w:sz w:val="18"/>
                <w:szCs w:val="18"/>
                <w:lang w:eastAsia="en-GB"/>
              </w:rPr>
              <w:t xml:space="preserve"> - </w:t>
            </w:r>
            <w:r w:rsidRPr="00801F1B">
              <w:rPr>
                <w:rFonts w:ascii="Times New Roman" w:eastAsia="Times New Roman" w:hAnsi="Times New Roman" w:cs="Times New Roman"/>
                <w:bCs/>
                <w:i/>
                <w:iCs/>
                <w:sz w:val="18"/>
                <w:szCs w:val="18"/>
                <w:lang w:eastAsia="en-GB"/>
              </w:rPr>
              <w:t>i.e. construction permit</w:t>
            </w:r>
            <w:r w:rsidR="00FA799E">
              <w:rPr>
                <w:rFonts w:ascii="Times New Roman" w:eastAsia="Times New Roman" w:hAnsi="Times New Roman" w:cs="Times New Roman"/>
                <w:bCs/>
                <w:i/>
                <w:iCs/>
                <w:sz w:val="18"/>
                <w:szCs w:val="18"/>
                <w:lang w:eastAsia="en-GB"/>
              </w:rPr>
              <w:t xml:space="preserve"> -</w:t>
            </w:r>
            <w:r w:rsidRPr="00801F1B">
              <w:rPr>
                <w:rFonts w:ascii="Times New Roman" w:eastAsia="Times New Roman" w:hAnsi="Times New Roman" w:cs="Times New Roman"/>
                <w:bCs/>
                <w:i/>
                <w:iCs/>
                <w:sz w:val="18"/>
                <w:szCs w:val="18"/>
                <w:lang w:eastAsia="en-GB"/>
              </w:rPr>
              <w:t xml:space="preserve"> or expected decisions, renewals/updates of authorisations/approvals. If authorisations have not been issued, </w:t>
            </w:r>
            <w:r w:rsidR="00D2031B" w:rsidRPr="00801F1B">
              <w:rPr>
                <w:rFonts w:ascii="Times New Roman" w:eastAsia="Times New Roman" w:hAnsi="Times New Roman" w:cs="Times New Roman"/>
                <w:bCs/>
                <w:i/>
                <w:iCs/>
                <w:sz w:val="18"/>
                <w:szCs w:val="18"/>
                <w:lang w:eastAsia="en-GB"/>
              </w:rPr>
              <w:t>indicate</w:t>
            </w:r>
            <w:r w:rsidRPr="00801F1B">
              <w:rPr>
                <w:rFonts w:ascii="Times New Roman" w:eastAsia="Times New Roman" w:hAnsi="Times New Roman" w:cs="Times New Roman"/>
                <w:bCs/>
                <w:i/>
                <w:iCs/>
                <w:sz w:val="18"/>
                <w:szCs w:val="18"/>
                <w:lang w:eastAsia="en-GB"/>
              </w:rPr>
              <w:t xml:space="preserve"> </w:t>
            </w:r>
            <w:r w:rsidR="00D2031B" w:rsidRPr="00801F1B">
              <w:rPr>
                <w:rFonts w:ascii="Times New Roman" w:eastAsia="Times New Roman" w:hAnsi="Times New Roman" w:cs="Times New Roman"/>
                <w:bCs/>
                <w:i/>
                <w:iCs/>
                <w:sz w:val="18"/>
                <w:szCs w:val="18"/>
                <w:lang w:eastAsia="en-GB"/>
              </w:rPr>
              <w:t>the</w:t>
            </w:r>
            <w:r w:rsidRPr="00801F1B">
              <w:rPr>
                <w:rFonts w:ascii="Times New Roman" w:eastAsia="Times New Roman" w:hAnsi="Times New Roman" w:cs="Times New Roman"/>
                <w:bCs/>
                <w:i/>
                <w:iCs/>
                <w:sz w:val="18"/>
                <w:szCs w:val="18"/>
                <w:lang w:eastAsia="en-GB"/>
              </w:rPr>
              <w:t xml:space="preserve"> estimated timeframe for their obtainment.]</w:t>
            </w:r>
            <w:r w:rsidR="00D2031B" w:rsidRPr="000C2164">
              <w:rPr>
                <w:rFonts w:ascii="Times New Roman" w:eastAsia="Times New Roman" w:hAnsi="Times New Roman" w:cs="Times New Roman"/>
                <w:bCs/>
                <w:sz w:val="18"/>
                <w:szCs w:val="18"/>
                <w:lang w:eastAsia="en-GB"/>
              </w:rPr>
              <w:t xml:space="preserve"> </w:t>
            </w:r>
          </w:p>
        </w:tc>
      </w:tr>
      <w:tr w:rsidR="004654E7" w:rsidRPr="000C2164" w14:paraId="3A060617" w14:textId="77777777" w:rsidTr="00FD6F3C">
        <w:trPr>
          <w:trHeight w:val="172"/>
        </w:trPr>
        <w:tc>
          <w:tcPr>
            <w:tcW w:w="391" w:type="pct"/>
            <w:vMerge/>
            <w:vAlign w:val="center"/>
          </w:tcPr>
          <w:p w14:paraId="2783DE1A" w14:textId="77777777" w:rsidR="004654E7" w:rsidRPr="000C2164" w:rsidDel="009B4265" w:rsidRDefault="004654E7" w:rsidP="004654E7">
            <w:pPr>
              <w:spacing w:before="40" w:after="0" w:line="240" w:lineRule="auto"/>
              <w:jc w:val="center"/>
              <w:rPr>
                <w:rFonts w:ascii="Times New Roman" w:eastAsia="Times New Roman" w:hAnsi="Times New Roman" w:cs="Times New Roman"/>
                <w:b/>
                <w:sz w:val="18"/>
                <w:szCs w:val="18"/>
                <w:lang w:eastAsia="en-GB"/>
              </w:rPr>
            </w:pPr>
          </w:p>
        </w:tc>
        <w:tc>
          <w:tcPr>
            <w:tcW w:w="1336" w:type="pct"/>
            <w:shd w:val="clear" w:color="auto" w:fill="auto"/>
            <w:noWrap/>
            <w:vAlign w:val="center"/>
          </w:tcPr>
          <w:p w14:paraId="08EC6224" w14:textId="77777777" w:rsidR="004654E7" w:rsidRPr="005519D7" w:rsidRDefault="004654E7" w:rsidP="004654E7">
            <w:pPr>
              <w:spacing w:before="40" w:after="0" w:line="240" w:lineRule="auto"/>
              <w:rPr>
                <w:rFonts w:ascii="Times New Roman" w:eastAsia="Times New Roman" w:hAnsi="Times New Roman" w:cs="Times New Roman"/>
                <w:bCs/>
                <w:sz w:val="18"/>
                <w:szCs w:val="18"/>
                <w:lang w:eastAsia="en-GB"/>
              </w:rPr>
            </w:pPr>
            <w:r w:rsidRPr="005519D7">
              <w:rPr>
                <w:rFonts w:ascii="Times New Roman" w:eastAsia="Times New Roman" w:hAnsi="Times New Roman" w:cs="Times New Roman"/>
                <w:bCs/>
                <w:sz w:val="18"/>
                <w:szCs w:val="18"/>
                <w:lang w:eastAsia="en-GB"/>
              </w:rPr>
              <w:t xml:space="preserve">Loan(s) negotiation and </w:t>
            </w:r>
          </w:p>
          <w:p w14:paraId="6F7DB89F" w14:textId="77777777" w:rsidR="004654E7" w:rsidRPr="005519D7" w:rsidRDefault="004654E7" w:rsidP="004654E7">
            <w:pPr>
              <w:spacing w:before="40" w:after="0" w:line="240" w:lineRule="auto"/>
              <w:rPr>
                <w:rFonts w:ascii="Times New Roman" w:eastAsia="Times New Roman" w:hAnsi="Times New Roman" w:cs="Times New Roman"/>
                <w:bCs/>
                <w:sz w:val="18"/>
                <w:szCs w:val="18"/>
                <w:lang w:eastAsia="en-GB"/>
              </w:rPr>
            </w:pPr>
            <w:r w:rsidRPr="005519D7">
              <w:rPr>
                <w:rFonts w:ascii="Times New Roman" w:eastAsia="Times New Roman" w:hAnsi="Times New Roman" w:cs="Times New Roman"/>
                <w:bCs/>
                <w:sz w:val="18"/>
                <w:szCs w:val="18"/>
                <w:lang w:eastAsia="en-GB"/>
              </w:rPr>
              <w:t>signing</w:t>
            </w:r>
          </w:p>
        </w:tc>
        <w:tc>
          <w:tcPr>
            <w:tcW w:w="707" w:type="pct"/>
            <w:shd w:val="clear" w:color="auto" w:fill="auto"/>
            <w:vAlign w:val="center"/>
          </w:tcPr>
          <w:p w14:paraId="452098C8" w14:textId="77777777" w:rsidR="004654E7" w:rsidRPr="005519D7" w:rsidRDefault="004654E7" w:rsidP="004654E7">
            <w:pPr>
              <w:spacing w:before="40" w:after="0" w:line="240" w:lineRule="auto"/>
              <w:jc w:val="center"/>
              <w:rPr>
                <w:rFonts w:ascii="Times New Roman" w:eastAsia="Times New Roman" w:hAnsi="Times New Roman" w:cs="Times New Roman"/>
                <w:bCs/>
                <w:sz w:val="18"/>
                <w:szCs w:val="18"/>
                <w:lang w:eastAsia="en-GB"/>
              </w:rPr>
            </w:pPr>
          </w:p>
        </w:tc>
        <w:tc>
          <w:tcPr>
            <w:tcW w:w="785" w:type="pct"/>
            <w:shd w:val="clear" w:color="auto" w:fill="auto"/>
            <w:vAlign w:val="center"/>
          </w:tcPr>
          <w:p w14:paraId="0E921597" w14:textId="77777777" w:rsidR="004654E7" w:rsidRPr="005519D7" w:rsidRDefault="004654E7" w:rsidP="004654E7">
            <w:pPr>
              <w:spacing w:before="40" w:after="0" w:line="240" w:lineRule="auto"/>
              <w:jc w:val="center"/>
              <w:rPr>
                <w:rFonts w:ascii="Times New Roman" w:eastAsia="Times New Roman" w:hAnsi="Times New Roman" w:cs="Times New Roman"/>
                <w:bCs/>
                <w:sz w:val="18"/>
                <w:szCs w:val="18"/>
                <w:lang w:eastAsia="en-GB"/>
              </w:rPr>
            </w:pPr>
          </w:p>
        </w:tc>
        <w:sdt>
          <w:sdtPr>
            <w:rPr>
              <w:rFonts w:ascii="Times New Roman" w:eastAsia="Times New Roman" w:hAnsi="Times New Roman" w:cs="Times New Roman"/>
              <w:bCs/>
              <w:i/>
              <w:iCs/>
              <w:sz w:val="18"/>
              <w:szCs w:val="18"/>
              <w:lang w:eastAsia="en-GB"/>
            </w:rPr>
            <w:id w:val="452141572"/>
            <w:placeholder>
              <w:docPart w:val="84F6860067C7427D9F9702B89DE2B072"/>
            </w:placeholder>
            <w:dropDownList>
              <w:listItem w:displayText="[select status]" w:value="[select status]"/>
              <w:listItem w:displayText="C" w:value="C"/>
              <w:listItem w:displayText="WIP" w:value="WIP"/>
              <w:listItem w:displayText="NS" w:value="NS"/>
              <w:listItem w:displayText="N/A" w:value="N/A"/>
            </w:dropDownList>
          </w:sdtPr>
          <w:sdtEndPr/>
          <w:sdtContent>
            <w:tc>
              <w:tcPr>
                <w:tcW w:w="473" w:type="pct"/>
                <w:shd w:val="clear" w:color="auto" w:fill="auto"/>
                <w:vAlign w:val="center"/>
              </w:tcPr>
              <w:p w14:paraId="1552E8AC" w14:textId="430626B0" w:rsidR="004654E7" w:rsidRPr="005519D7" w:rsidRDefault="004654E7" w:rsidP="004654E7">
                <w:pPr>
                  <w:spacing w:before="40" w:after="0" w:line="240" w:lineRule="auto"/>
                  <w:jc w:val="center"/>
                  <w:rPr>
                    <w:rFonts w:ascii="Times New Roman" w:eastAsia="Times New Roman" w:hAnsi="Times New Roman" w:cs="Times New Roman"/>
                    <w:bCs/>
                    <w:sz w:val="18"/>
                    <w:szCs w:val="18"/>
                    <w:lang w:eastAsia="en-GB"/>
                  </w:rPr>
                </w:pPr>
                <w:r w:rsidRPr="005519D7">
                  <w:rPr>
                    <w:rFonts w:ascii="Times New Roman" w:eastAsia="Times New Roman" w:hAnsi="Times New Roman" w:cs="Times New Roman"/>
                    <w:bCs/>
                    <w:i/>
                    <w:iCs/>
                    <w:sz w:val="18"/>
                    <w:szCs w:val="18"/>
                    <w:lang w:eastAsia="en-GB"/>
                  </w:rPr>
                  <w:t>[select status]</w:t>
                </w:r>
              </w:p>
            </w:tc>
          </w:sdtContent>
        </w:sdt>
        <w:tc>
          <w:tcPr>
            <w:tcW w:w="1308" w:type="pct"/>
            <w:shd w:val="clear" w:color="auto" w:fill="auto"/>
            <w:vAlign w:val="center"/>
          </w:tcPr>
          <w:p w14:paraId="28B4C569" w14:textId="6E281807" w:rsidR="004654E7" w:rsidRPr="005519D7" w:rsidRDefault="004654E7" w:rsidP="005773FC">
            <w:pPr>
              <w:spacing w:before="40" w:after="0" w:line="240" w:lineRule="auto"/>
              <w:jc w:val="both"/>
              <w:rPr>
                <w:rFonts w:ascii="Times New Roman" w:eastAsia="Times New Roman" w:hAnsi="Times New Roman" w:cs="Times New Roman"/>
                <w:bCs/>
                <w:sz w:val="18"/>
                <w:szCs w:val="18"/>
                <w:lang w:eastAsia="en-GB"/>
              </w:rPr>
            </w:pPr>
            <w:r w:rsidRPr="005519D7">
              <w:rPr>
                <w:rFonts w:ascii="Times New Roman" w:eastAsia="Times New Roman" w:hAnsi="Times New Roman" w:cs="Times New Roman"/>
                <w:bCs/>
                <w:i/>
                <w:iCs/>
                <w:sz w:val="18"/>
                <w:szCs w:val="18"/>
                <w:lang w:eastAsia="en-GB"/>
              </w:rPr>
              <w:t xml:space="preserve">[Short description of the status of loan agreements with the IFIs financing the </w:t>
            </w:r>
            <w:r w:rsidR="00FB2BB2">
              <w:rPr>
                <w:rFonts w:ascii="Times New Roman" w:eastAsia="Times New Roman" w:hAnsi="Times New Roman" w:cs="Times New Roman"/>
                <w:bCs/>
                <w:i/>
                <w:iCs/>
                <w:sz w:val="18"/>
                <w:szCs w:val="18"/>
                <w:lang w:eastAsia="en-GB"/>
              </w:rPr>
              <w:t>P</w:t>
            </w:r>
            <w:r w:rsidRPr="005519D7">
              <w:rPr>
                <w:rFonts w:ascii="Times New Roman" w:eastAsia="Times New Roman" w:hAnsi="Times New Roman" w:cs="Times New Roman"/>
                <w:bCs/>
                <w:i/>
                <w:iCs/>
                <w:sz w:val="18"/>
                <w:szCs w:val="18"/>
                <w:lang w:eastAsia="en-GB"/>
              </w:rPr>
              <w:t xml:space="preserve">roject, e.g. under negotiation, </w:t>
            </w:r>
            <w:r w:rsidR="001B5278">
              <w:rPr>
                <w:rFonts w:ascii="Times New Roman" w:eastAsia="Times New Roman" w:hAnsi="Times New Roman" w:cs="Times New Roman"/>
                <w:bCs/>
                <w:i/>
                <w:iCs/>
                <w:sz w:val="18"/>
                <w:szCs w:val="18"/>
                <w:lang w:eastAsia="en-GB"/>
              </w:rPr>
              <w:t xml:space="preserve">terms agreed, </w:t>
            </w:r>
            <w:r w:rsidRPr="005519D7">
              <w:rPr>
                <w:rFonts w:ascii="Times New Roman" w:eastAsia="Times New Roman" w:hAnsi="Times New Roman" w:cs="Times New Roman"/>
                <w:bCs/>
                <w:i/>
                <w:iCs/>
                <w:sz w:val="18"/>
                <w:szCs w:val="18"/>
                <w:lang w:eastAsia="en-GB"/>
              </w:rPr>
              <w:t>signed, etc.]</w:t>
            </w:r>
          </w:p>
        </w:tc>
      </w:tr>
      <w:tr w:rsidR="004654E7" w:rsidRPr="000C2164" w14:paraId="24979AFD" w14:textId="77777777" w:rsidTr="00FD6F3C">
        <w:trPr>
          <w:trHeight w:val="172"/>
        </w:trPr>
        <w:tc>
          <w:tcPr>
            <w:tcW w:w="391" w:type="pct"/>
            <w:vMerge/>
            <w:vAlign w:val="center"/>
          </w:tcPr>
          <w:p w14:paraId="14247BFF" w14:textId="77777777" w:rsidR="004654E7" w:rsidRPr="000C2164" w:rsidDel="009B4265" w:rsidRDefault="004654E7" w:rsidP="004654E7">
            <w:pPr>
              <w:spacing w:before="40" w:after="0" w:line="240" w:lineRule="auto"/>
              <w:jc w:val="center"/>
              <w:rPr>
                <w:rFonts w:ascii="Times New Roman" w:eastAsia="Times New Roman" w:hAnsi="Times New Roman" w:cs="Times New Roman"/>
                <w:b/>
                <w:sz w:val="18"/>
                <w:szCs w:val="18"/>
                <w:lang w:eastAsia="en-GB"/>
              </w:rPr>
            </w:pPr>
          </w:p>
        </w:tc>
        <w:tc>
          <w:tcPr>
            <w:tcW w:w="1336" w:type="pct"/>
            <w:shd w:val="clear" w:color="auto" w:fill="auto"/>
            <w:noWrap/>
            <w:vAlign w:val="center"/>
          </w:tcPr>
          <w:p w14:paraId="56B59EBB" w14:textId="77777777" w:rsidR="004654E7" w:rsidRPr="005519D7" w:rsidRDefault="004654E7" w:rsidP="004654E7">
            <w:pPr>
              <w:spacing w:before="40" w:after="0" w:line="240" w:lineRule="auto"/>
              <w:rPr>
                <w:rFonts w:ascii="Times New Roman" w:eastAsia="Times New Roman" w:hAnsi="Times New Roman" w:cs="Times New Roman"/>
                <w:bCs/>
                <w:sz w:val="18"/>
                <w:szCs w:val="18"/>
                <w:lang w:eastAsia="en-GB"/>
              </w:rPr>
            </w:pPr>
            <w:r w:rsidRPr="005519D7">
              <w:rPr>
                <w:rFonts w:ascii="Times New Roman" w:eastAsia="Times New Roman" w:hAnsi="Times New Roman" w:cs="Times New Roman"/>
                <w:bCs/>
                <w:sz w:val="18"/>
                <w:szCs w:val="18"/>
                <w:lang w:eastAsia="en-GB"/>
              </w:rPr>
              <w:t xml:space="preserve">Preparation of tender dossier(s) </w:t>
            </w:r>
          </w:p>
        </w:tc>
        <w:tc>
          <w:tcPr>
            <w:tcW w:w="707" w:type="pct"/>
            <w:shd w:val="clear" w:color="auto" w:fill="auto"/>
            <w:vAlign w:val="center"/>
          </w:tcPr>
          <w:p w14:paraId="10975583" w14:textId="77777777" w:rsidR="004654E7" w:rsidRPr="005519D7" w:rsidRDefault="004654E7" w:rsidP="004654E7">
            <w:pPr>
              <w:spacing w:before="40" w:after="0" w:line="240" w:lineRule="auto"/>
              <w:jc w:val="center"/>
              <w:rPr>
                <w:rFonts w:ascii="Times New Roman" w:eastAsia="Times New Roman" w:hAnsi="Times New Roman" w:cs="Times New Roman"/>
                <w:bCs/>
                <w:sz w:val="18"/>
                <w:szCs w:val="18"/>
                <w:lang w:eastAsia="en-GB"/>
              </w:rPr>
            </w:pPr>
          </w:p>
        </w:tc>
        <w:tc>
          <w:tcPr>
            <w:tcW w:w="785" w:type="pct"/>
            <w:shd w:val="clear" w:color="auto" w:fill="auto"/>
            <w:vAlign w:val="center"/>
          </w:tcPr>
          <w:p w14:paraId="18B83372" w14:textId="77777777" w:rsidR="004654E7" w:rsidRPr="005519D7" w:rsidRDefault="004654E7" w:rsidP="004654E7">
            <w:pPr>
              <w:spacing w:before="40" w:after="0" w:line="240" w:lineRule="auto"/>
              <w:jc w:val="center"/>
              <w:rPr>
                <w:rFonts w:ascii="Times New Roman" w:eastAsia="Times New Roman" w:hAnsi="Times New Roman" w:cs="Times New Roman"/>
                <w:bCs/>
                <w:sz w:val="18"/>
                <w:szCs w:val="18"/>
                <w:lang w:eastAsia="en-GB"/>
              </w:rPr>
            </w:pPr>
          </w:p>
        </w:tc>
        <w:sdt>
          <w:sdtPr>
            <w:rPr>
              <w:rFonts w:ascii="Times New Roman" w:eastAsia="Times New Roman" w:hAnsi="Times New Roman" w:cs="Times New Roman"/>
              <w:bCs/>
              <w:i/>
              <w:iCs/>
              <w:sz w:val="18"/>
              <w:szCs w:val="18"/>
              <w:lang w:eastAsia="en-GB"/>
            </w:rPr>
            <w:id w:val="1244073602"/>
            <w:placeholder>
              <w:docPart w:val="1F2593D5FE3342009A15D6DBCD189F9C"/>
            </w:placeholder>
            <w:dropDownList>
              <w:listItem w:displayText="[select status]" w:value="[select status]"/>
              <w:listItem w:displayText="C" w:value="C"/>
              <w:listItem w:displayText="WIP" w:value="WIP"/>
              <w:listItem w:displayText="NS" w:value="NS"/>
              <w:listItem w:displayText="N/A" w:value="N/A"/>
            </w:dropDownList>
          </w:sdtPr>
          <w:sdtEndPr/>
          <w:sdtContent>
            <w:tc>
              <w:tcPr>
                <w:tcW w:w="473" w:type="pct"/>
                <w:shd w:val="clear" w:color="auto" w:fill="auto"/>
                <w:vAlign w:val="center"/>
              </w:tcPr>
              <w:p w14:paraId="6D9A605F" w14:textId="7255842D" w:rsidR="004654E7" w:rsidRPr="005519D7" w:rsidRDefault="004654E7" w:rsidP="004654E7">
                <w:pPr>
                  <w:spacing w:before="40" w:after="0" w:line="240" w:lineRule="auto"/>
                  <w:jc w:val="center"/>
                  <w:rPr>
                    <w:rFonts w:ascii="Times New Roman" w:eastAsia="Times New Roman" w:hAnsi="Times New Roman" w:cs="Times New Roman"/>
                    <w:bCs/>
                    <w:sz w:val="18"/>
                    <w:szCs w:val="18"/>
                    <w:lang w:eastAsia="en-GB"/>
                  </w:rPr>
                </w:pPr>
                <w:r w:rsidRPr="005519D7">
                  <w:rPr>
                    <w:rFonts w:ascii="Times New Roman" w:eastAsia="Times New Roman" w:hAnsi="Times New Roman" w:cs="Times New Roman"/>
                    <w:bCs/>
                    <w:i/>
                    <w:iCs/>
                    <w:sz w:val="18"/>
                    <w:szCs w:val="18"/>
                    <w:lang w:eastAsia="en-GB"/>
                  </w:rPr>
                  <w:t>[select status]</w:t>
                </w:r>
              </w:p>
            </w:tc>
          </w:sdtContent>
        </w:sdt>
        <w:tc>
          <w:tcPr>
            <w:tcW w:w="1308" w:type="pct"/>
            <w:shd w:val="clear" w:color="auto" w:fill="auto"/>
            <w:vAlign w:val="center"/>
          </w:tcPr>
          <w:p w14:paraId="5670130C" w14:textId="67C1FACB" w:rsidR="00275339" w:rsidRPr="005519D7" w:rsidRDefault="004654E7" w:rsidP="005773FC">
            <w:pPr>
              <w:spacing w:before="40" w:after="0" w:line="240" w:lineRule="auto"/>
              <w:jc w:val="both"/>
              <w:rPr>
                <w:rFonts w:ascii="Times New Roman" w:eastAsia="Times New Roman" w:hAnsi="Times New Roman" w:cs="Times New Roman"/>
                <w:bCs/>
                <w:i/>
                <w:iCs/>
                <w:sz w:val="18"/>
                <w:szCs w:val="18"/>
                <w:lang w:eastAsia="en-GB"/>
              </w:rPr>
            </w:pPr>
            <w:r w:rsidRPr="005519D7">
              <w:rPr>
                <w:rFonts w:ascii="Times New Roman" w:eastAsia="Times New Roman" w:hAnsi="Times New Roman" w:cs="Times New Roman"/>
                <w:bCs/>
                <w:i/>
                <w:iCs/>
                <w:sz w:val="18"/>
                <w:szCs w:val="18"/>
                <w:lang w:eastAsia="en-GB"/>
              </w:rPr>
              <w:t xml:space="preserve">[Short description of </w:t>
            </w:r>
            <w:r w:rsidR="00275339" w:rsidRPr="005519D7">
              <w:rPr>
                <w:rFonts w:ascii="Times New Roman" w:eastAsia="Times New Roman" w:hAnsi="Times New Roman" w:cs="Times New Roman"/>
                <w:bCs/>
                <w:i/>
                <w:iCs/>
                <w:sz w:val="18"/>
                <w:szCs w:val="18"/>
                <w:lang w:eastAsia="en-GB"/>
              </w:rPr>
              <w:t>status</w:t>
            </w:r>
            <w:r w:rsidRPr="005519D7">
              <w:rPr>
                <w:rFonts w:ascii="Times New Roman" w:eastAsia="Times New Roman" w:hAnsi="Times New Roman" w:cs="Times New Roman"/>
                <w:bCs/>
                <w:i/>
                <w:iCs/>
                <w:sz w:val="18"/>
                <w:szCs w:val="18"/>
                <w:lang w:eastAsia="en-GB"/>
              </w:rPr>
              <w:t xml:space="preserve">, </w:t>
            </w:r>
            <w:r w:rsidR="00275339" w:rsidRPr="005519D7">
              <w:rPr>
                <w:rFonts w:ascii="Times New Roman" w:eastAsia="Times New Roman" w:hAnsi="Times New Roman" w:cs="Times New Roman"/>
                <w:bCs/>
                <w:i/>
                <w:iCs/>
                <w:sz w:val="18"/>
                <w:szCs w:val="18"/>
                <w:lang w:eastAsia="en-GB"/>
              </w:rPr>
              <w:t xml:space="preserve">type of contract for construction </w:t>
            </w:r>
            <w:r w:rsidRPr="005519D7">
              <w:rPr>
                <w:rFonts w:ascii="Times New Roman" w:eastAsia="Times New Roman" w:hAnsi="Times New Roman" w:cs="Times New Roman"/>
                <w:bCs/>
                <w:i/>
                <w:iCs/>
                <w:sz w:val="18"/>
                <w:szCs w:val="18"/>
                <w:lang w:eastAsia="en-GB"/>
              </w:rPr>
              <w:t>(</w:t>
            </w:r>
            <w:r w:rsidR="00275339" w:rsidRPr="005519D7">
              <w:rPr>
                <w:rFonts w:ascii="Times New Roman" w:eastAsia="Times New Roman" w:hAnsi="Times New Roman" w:cs="Times New Roman"/>
                <w:bCs/>
                <w:i/>
                <w:iCs/>
                <w:sz w:val="18"/>
                <w:szCs w:val="18"/>
                <w:lang w:eastAsia="en-GB"/>
              </w:rPr>
              <w:t xml:space="preserve">e.g. </w:t>
            </w:r>
            <w:r w:rsidRPr="005519D7">
              <w:rPr>
                <w:rFonts w:ascii="Times New Roman" w:eastAsia="Times New Roman" w:hAnsi="Times New Roman" w:cs="Times New Roman"/>
                <w:bCs/>
                <w:i/>
                <w:iCs/>
                <w:sz w:val="18"/>
                <w:szCs w:val="18"/>
                <w:lang w:eastAsia="en-GB"/>
              </w:rPr>
              <w:t>FIDIC Pink/Red Book</w:t>
            </w:r>
            <w:r w:rsidR="00275339" w:rsidRPr="005519D7">
              <w:rPr>
                <w:rFonts w:ascii="Times New Roman" w:eastAsia="Times New Roman" w:hAnsi="Times New Roman" w:cs="Times New Roman"/>
                <w:bCs/>
                <w:i/>
                <w:iCs/>
                <w:sz w:val="18"/>
                <w:szCs w:val="18"/>
                <w:lang w:eastAsia="en-GB"/>
              </w:rPr>
              <w:t xml:space="preserve">, </w:t>
            </w:r>
            <w:r w:rsidRPr="005519D7">
              <w:rPr>
                <w:rFonts w:ascii="Times New Roman" w:eastAsia="Times New Roman" w:hAnsi="Times New Roman" w:cs="Times New Roman"/>
                <w:bCs/>
                <w:i/>
                <w:iCs/>
                <w:sz w:val="18"/>
                <w:szCs w:val="18"/>
                <w:lang w:eastAsia="en-GB"/>
              </w:rPr>
              <w:t>FIDIC Yellow Book, etc.]</w:t>
            </w:r>
          </w:p>
        </w:tc>
      </w:tr>
      <w:tr w:rsidR="004654E7" w:rsidRPr="000C2164" w14:paraId="56B5C984" w14:textId="77777777" w:rsidTr="00FD6F3C">
        <w:trPr>
          <w:trHeight w:val="172"/>
        </w:trPr>
        <w:tc>
          <w:tcPr>
            <w:tcW w:w="391" w:type="pct"/>
            <w:vMerge/>
            <w:vAlign w:val="center"/>
          </w:tcPr>
          <w:p w14:paraId="67219767" w14:textId="77777777" w:rsidR="004654E7" w:rsidRPr="000C2164" w:rsidDel="009B4265" w:rsidRDefault="004654E7" w:rsidP="004654E7">
            <w:pPr>
              <w:spacing w:before="40" w:after="0" w:line="240" w:lineRule="auto"/>
              <w:jc w:val="center"/>
              <w:rPr>
                <w:rFonts w:ascii="Times New Roman" w:eastAsia="Times New Roman" w:hAnsi="Times New Roman" w:cs="Times New Roman"/>
                <w:b/>
                <w:sz w:val="18"/>
                <w:szCs w:val="18"/>
                <w:lang w:eastAsia="en-GB"/>
              </w:rPr>
            </w:pPr>
          </w:p>
        </w:tc>
        <w:tc>
          <w:tcPr>
            <w:tcW w:w="1336" w:type="pct"/>
            <w:shd w:val="clear" w:color="auto" w:fill="auto"/>
            <w:noWrap/>
            <w:vAlign w:val="center"/>
          </w:tcPr>
          <w:p w14:paraId="0EBA2CCD" w14:textId="77777777" w:rsidR="004654E7" w:rsidRPr="005519D7" w:rsidRDefault="004654E7" w:rsidP="004654E7">
            <w:pPr>
              <w:spacing w:before="40" w:after="0" w:line="240" w:lineRule="auto"/>
              <w:rPr>
                <w:rFonts w:ascii="Times New Roman" w:eastAsia="Times New Roman" w:hAnsi="Times New Roman" w:cs="Times New Roman"/>
                <w:bCs/>
                <w:sz w:val="18"/>
                <w:szCs w:val="18"/>
                <w:lang w:eastAsia="en-GB"/>
              </w:rPr>
            </w:pPr>
            <w:r w:rsidRPr="005519D7">
              <w:rPr>
                <w:rFonts w:ascii="Times New Roman" w:eastAsia="Times New Roman" w:hAnsi="Times New Roman" w:cs="Times New Roman"/>
                <w:bCs/>
                <w:sz w:val="18"/>
                <w:szCs w:val="18"/>
                <w:lang w:eastAsia="en-GB"/>
              </w:rPr>
              <w:t>Procurement for works (per phase/component)</w:t>
            </w:r>
          </w:p>
        </w:tc>
        <w:tc>
          <w:tcPr>
            <w:tcW w:w="707" w:type="pct"/>
            <w:shd w:val="clear" w:color="auto" w:fill="auto"/>
            <w:vAlign w:val="center"/>
          </w:tcPr>
          <w:p w14:paraId="17557AE8" w14:textId="77777777" w:rsidR="004654E7" w:rsidRPr="005519D7" w:rsidRDefault="004654E7" w:rsidP="004654E7">
            <w:pPr>
              <w:spacing w:before="40" w:after="0" w:line="240" w:lineRule="auto"/>
              <w:jc w:val="center"/>
              <w:rPr>
                <w:rFonts w:ascii="Times New Roman" w:eastAsia="Times New Roman" w:hAnsi="Times New Roman" w:cs="Times New Roman"/>
                <w:bCs/>
                <w:sz w:val="18"/>
                <w:szCs w:val="18"/>
                <w:lang w:eastAsia="en-GB"/>
              </w:rPr>
            </w:pPr>
          </w:p>
        </w:tc>
        <w:tc>
          <w:tcPr>
            <w:tcW w:w="785" w:type="pct"/>
            <w:shd w:val="clear" w:color="auto" w:fill="auto"/>
            <w:vAlign w:val="center"/>
          </w:tcPr>
          <w:p w14:paraId="4558E63B" w14:textId="77777777" w:rsidR="004654E7" w:rsidRPr="005519D7" w:rsidRDefault="004654E7" w:rsidP="004654E7">
            <w:pPr>
              <w:spacing w:before="40" w:after="0" w:line="240" w:lineRule="auto"/>
              <w:jc w:val="center"/>
              <w:rPr>
                <w:rFonts w:ascii="Times New Roman" w:eastAsia="Times New Roman" w:hAnsi="Times New Roman" w:cs="Times New Roman"/>
                <w:bCs/>
                <w:sz w:val="18"/>
                <w:szCs w:val="18"/>
                <w:lang w:eastAsia="en-GB"/>
              </w:rPr>
            </w:pPr>
          </w:p>
        </w:tc>
        <w:sdt>
          <w:sdtPr>
            <w:rPr>
              <w:rFonts w:ascii="Times New Roman" w:eastAsia="Times New Roman" w:hAnsi="Times New Roman" w:cs="Times New Roman"/>
              <w:bCs/>
              <w:i/>
              <w:iCs/>
              <w:sz w:val="18"/>
              <w:szCs w:val="18"/>
              <w:lang w:eastAsia="en-GB"/>
            </w:rPr>
            <w:id w:val="1462538650"/>
            <w:placeholder>
              <w:docPart w:val="4F732F5AA441441E99B79FF7E92D81C5"/>
            </w:placeholder>
            <w:dropDownList>
              <w:listItem w:displayText="[select status]" w:value="[select status]"/>
              <w:listItem w:displayText="C" w:value="C"/>
              <w:listItem w:displayText="WIP" w:value="WIP"/>
              <w:listItem w:displayText="NS" w:value="NS"/>
              <w:listItem w:displayText="N/A" w:value="N/A"/>
            </w:dropDownList>
          </w:sdtPr>
          <w:sdtEndPr/>
          <w:sdtContent>
            <w:tc>
              <w:tcPr>
                <w:tcW w:w="473" w:type="pct"/>
                <w:shd w:val="clear" w:color="auto" w:fill="auto"/>
                <w:vAlign w:val="center"/>
              </w:tcPr>
              <w:p w14:paraId="7E853800" w14:textId="143B4C52" w:rsidR="004654E7" w:rsidRPr="005519D7" w:rsidRDefault="004654E7" w:rsidP="004654E7">
                <w:pPr>
                  <w:spacing w:before="40" w:after="0" w:line="240" w:lineRule="auto"/>
                  <w:jc w:val="center"/>
                  <w:rPr>
                    <w:rFonts w:ascii="Times New Roman" w:eastAsia="Times New Roman" w:hAnsi="Times New Roman" w:cs="Times New Roman"/>
                    <w:bCs/>
                    <w:sz w:val="18"/>
                    <w:szCs w:val="18"/>
                    <w:lang w:eastAsia="en-GB"/>
                  </w:rPr>
                </w:pPr>
                <w:r w:rsidRPr="005519D7">
                  <w:rPr>
                    <w:rFonts w:ascii="Times New Roman" w:eastAsia="Times New Roman" w:hAnsi="Times New Roman" w:cs="Times New Roman"/>
                    <w:bCs/>
                    <w:i/>
                    <w:iCs/>
                    <w:sz w:val="18"/>
                    <w:szCs w:val="18"/>
                    <w:lang w:eastAsia="en-GB"/>
                  </w:rPr>
                  <w:t>[select status]</w:t>
                </w:r>
              </w:p>
            </w:tc>
          </w:sdtContent>
        </w:sdt>
        <w:tc>
          <w:tcPr>
            <w:tcW w:w="1308" w:type="pct"/>
            <w:shd w:val="clear" w:color="auto" w:fill="auto"/>
            <w:vAlign w:val="center"/>
          </w:tcPr>
          <w:p w14:paraId="57C25EA5" w14:textId="27AEECCF" w:rsidR="00D2031B" w:rsidRPr="005519D7" w:rsidRDefault="004654E7" w:rsidP="005773FC">
            <w:pPr>
              <w:spacing w:before="40" w:after="0" w:line="240" w:lineRule="auto"/>
              <w:jc w:val="both"/>
              <w:rPr>
                <w:rFonts w:ascii="Times New Roman" w:eastAsia="Times New Roman" w:hAnsi="Times New Roman" w:cs="Times New Roman"/>
                <w:bCs/>
                <w:i/>
                <w:iCs/>
                <w:sz w:val="18"/>
                <w:szCs w:val="18"/>
                <w:lang w:eastAsia="en-GB"/>
              </w:rPr>
            </w:pPr>
            <w:r w:rsidRPr="005519D7">
              <w:rPr>
                <w:rFonts w:ascii="Times New Roman" w:eastAsia="Times New Roman" w:hAnsi="Times New Roman" w:cs="Times New Roman"/>
                <w:bCs/>
                <w:i/>
                <w:iCs/>
                <w:sz w:val="18"/>
                <w:szCs w:val="18"/>
                <w:lang w:eastAsia="en-GB"/>
              </w:rPr>
              <w:t xml:space="preserve">[Short description of </w:t>
            </w:r>
            <w:r w:rsidR="00275339" w:rsidRPr="005519D7">
              <w:rPr>
                <w:rFonts w:ascii="Times New Roman" w:eastAsia="Times New Roman" w:hAnsi="Times New Roman" w:cs="Times New Roman"/>
                <w:bCs/>
                <w:i/>
                <w:iCs/>
                <w:sz w:val="18"/>
                <w:szCs w:val="18"/>
                <w:lang w:eastAsia="en-GB"/>
              </w:rPr>
              <w:t>status</w:t>
            </w:r>
            <w:r w:rsidRPr="005519D7">
              <w:rPr>
                <w:rFonts w:ascii="Times New Roman" w:eastAsia="Times New Roman" w:hAnsi="Times New Roman" w:cs="Times New Roman"/>
                <w:bCs/>
                <w:i/>
                <w:iCs/>
                <w:sz w:val="18"/>
                <w:szCs w:val="18"/>
                <w:lang w:eastAsia="en-GB"/>
              </w:rPr>
              <w:t xml:space="preserve">, potential delays (e.g. appeals, retendering), </w:t>
            </w:r>
            <w:r w:rsidR="00FB2BB2">
              <w:rPr>
                <w:rFonts w:ascii="Times New Roman" w:eastAsia="Times New Roman" w:hAnsi="Times New Roman" w:cs="Times New Roman"/>
                <w:bCs/>
                <w:i/>
                <w:iCs/>
                <w:sz w:val="18"/>
                <w:szCs w:val="18"/>
                <w:lang w:eastAsia="en-GB"/>
              </w:rPr>
              <w:t xml:space="preserve">contract(s) signature, </w:t>
            </w:r>
            <w:r w:rsidR="00275339" w:rsidRPr="005519D7">
              <w:rPr>
                <w:rFonts w:ascii="Times New Roman" w:eastAsia="Times New Roman" w:hAnsi="Times New Roman" w:cs="Times New Roman"/>
                <w:bCs/>
                <w:i/>
                <w:iCs/>
                <w:sz w:val="18"/>
                <w:szCs w:val="18"/>
                <w:lang w:eastAsia="en-GB"/>
              </w:rPr>
              <w:t>type of contract</w:t>
            </w:r>
            <w:r w:rsidRPr="005519D7">
              <w:rPr>
                <w:rFonts w:ascii="Times New Roman" w:eastAsia="Times New Roman" w:hAnsi="Times New Roman" w:cs="Times New Roman"/>
                <w:bCs/>
                <w:i/>
                <w:iCs/>
                <w:sz w:val="18"/>
                <w:szCs w:val="18"/>
                <w:lang w:eastAsia="en-GB"/>
              </w:rPr>
              <w:t xml:space="preserve"> (e.g. </w:t>
            </w:r>
            <w:r w:rsidR="00D2031B" w:rsidRPr="005519D7">
              <w:rPr>
                <w:rFonts w:ascii="Times New Roman" w:eastAsia="Times New Roman" w:hAnsi="Times New Roman" w:cs="Times New Roman"/>
                <w:bCs/>
                <w:i/>
                <w:iCs/>
                <w:sz w:val="18"/>
                <w:szCs w:val="18"/>
                <w:lang w:eastAsia="en-GB"/>
              </w:rPr>
              <w:t xml:space="preserve">FIDIC Red/Pink </w:t>
            </w:r>
            <w:r w:rsidR="00855F86" w:rsidRPr="005519D7">
              <w:rPr>
                <w:rFonts w:ascii="Times New Roman" w:eastAsia="Times New Roman" w:hAnsi="Times New Roman" w:cs="Times New Roman"/>
                <w:bCs/>
                <w:i/>
                <w:iCs/>
                <w:sz w:val="18"/>
                <w:szCs w:val="18"/>
                <w:lang w:eastAsia="en-GB"/>
              </w:rPr>
              <w:t xml:space="preserve">Book </w:t>
            </w:r>
            <w:r w:rsidR="00D2031B" w:rsidRPr="005519D7">
              <w:rPr>
                <w:rFonts w:ascii="Times New Roman" w:eastAsia="Times New Roman" w:hAnsi="Times New Roman" w:cs="Times New Roman"/>
                <w:bCs/>
                <w:i/>
                <w:iCs/>
                <w:sz w:val="18"/>
                <w:szCs w:val="18"/>
                <w:lang w:eastAsia="en-GB"/>
              </w:rPr>
              <w:t>or Yellow Book</w:t>
            </w:r>
            <w:r w:rsidRPr="005519D7">
              <w:rPr>
                <w:rFonts w:ascii="Times New Roman" w:eastAsia="Times New Roman" w:hAnsi="Times New Roman" w:cs="Times New Roman"/>
                <w:bCs/>
                <w:i/>
                <w:iCs/>
                <w:sz w:val="18"/>
                <w:szCs w:val="18"/>
                <w:lang w:eastAsia="en-GB"/>
              </w:rPr>
              <w:t>)</w:t>
            </w:r>
            <w:r w:rsidR="00855F86" w:rsidRPr="005519D7">
              <w:rPr>
                <w:rFonts w:ascii="Times New Roman" w:eastAsia="Times New Roman" w:hAnsi="Times New Roman" w:cs="Times New Roman"/>
                <w:bCs/>
                <w:i/>
                <w:iCs/>
                <w:sz w:val="18"/>
                <w:szCs w:val="18"/>
                <w:lang w:eastAsia="en-GB"/>
              </w:rPr>
              <w:t>.</w:t>
            </w:r>
            <w:r w:rsidRPr="005519D7">
              <w:rPr>
                <w:rFonts w:ascii="Times New Roman" w:eastAsia="Times New Roman" w:hAnsi="Times New Roman" w:cs="Times New Roman"/>
                <w:bCs/>
                <w:i/>
                <w:iCs/>
                <w:sz w:val="18"/>
                <w:szCs w:val="18"/>
                <w:lang w:eastAsia="en-GB"/>
              </w:rPr>
              <w:t xml:space="preserve"> If the Project has more than one component</w:t>
            </w:r>
            <w:r w:rsidR="00275339" w:rsidRPr="005519D7">
              <w:rPr>
                <w:rFonts w:ascii="Times New Roman" w:eastAsia="Times New Roman" w:hAnsi="Times New Roman" w:cs="Times New Roman"/>
                <w:bCs/>
                <w:i/>
                <w:iCs/>
                <w:sz w:val="18"/>
                <w:szCs w:val="18"/>
                <w:lang w:eastAsia="en-GB"/>
              </w:rPr>
              <w:t xml:space="preserve"> </w:t>
            </w:r>
            <w:r w:rsidR="001B5278">
              <w:rPr>
                <w:rFonts w:ascii="Times New Roman" w:eastAsia="Times New Roman" w:hAnsi="Times New Roman" w:cs="Times New Roman"/>
                <w:bCs/>
                <w:i/>
                <w:iCs/>
                <w:sz w:val="18"/>
                <w:szCs w:val="18"/>
                <w:lang w:eastAsia="en-GB"/>
              </w:rPr>
              <w:t>and/or</w:t>
            </w:r>
            <w:r w:rsidR="00275339" w:rsidRPr="005519D7">
              <w:rPr>
                <w:rFonts w:ascii="Times New Roman" w:eastAsia="Times New Roman" w:hAnsi="Times New Roman" w:cs="Times New Roman"/>
                <w:bCs/>
                <w:i/>
                <w:iCs/>
                <w:sz w:val="18"/>
                <w:szCs w:val="18"/>
                <w:lang w:eastAsia="en-GB"/>
              </w:rPr>
              <w:t xml:space="preserve"> </w:t>
            </w:r>
            <w:r w:rsidRPr="005519D7">
              <w:rPr>
                <w:rFonts w:ascii="Times New Roman" w:eastAsia="Times New Roman" w:hAnsi="Times New Roman" w:cs="Times New Roman"/>
                <w:bCs/>
                <w:i/>
                <w:iCs/>
                <w:sz w:val="18"/>
                <w:szCs w:val="18"/>
                <w:lang w:eastAsia="en-GB"/>
              </w:rPr>
              <w:t xml:space="preserve">phase, </w:t>
            </w:r>
            <w:r w:rsidR="00275339" w:rsidRPr="005519D7">
              <w:rPr>
                <w:rFonts w:ascii="Times New Roman" w:eastAsia="Times New Roman" w:hAnsi="Times New Roman" w:cs="Times New Roman"/>
                <w:bCs/>
                <w:i/>
                <w:iCs/>
                <w:sz w:val="18"/>
                <w:szCs w:val="18"/>
                <w:lang w:eastAsia="en-GB"/>
              </w:rPr>
              <w:t xml:space="preserve">describe the status of procurement procedures for each </w:t>
            </w:r>
            <w:r w:rsidRPr="005519D7">
              <w:rPr>
                <w:rFonts w:ascii="Times New Roman" w:eastAsia="Times New Roman" w:hAnsi="Times New Roman" w:cs="Times New Roman"/>
                <w:bCs/>
                <w:i/>
                <w:iCs/>
                <w:sz w:val="18"/>
                <w:szCs w:val="18"/>
                <w:lang w:eastAsia="en-GB"/>
              </w:rPr>
              <w:t>component</w:t>
            </w:r>
            <w:r w:rsidR="00FB2BB2">
              <w:rPr>
                <w:rFonts w:ascii="Times New Roman" w:eastAsia="Times New Roman" w:hAnsi="Times New Roman" w:cs="Times New Roman"/>
                <w:bCs/>
                <w:i/>
                <w:iCs/>
                <w:sz w:val="18"/>
                <w:szCs w:val="18"/>
                <w:lang w:eastAsia="en-GB"/>
              </w:rPr>
              <w:t xml:space="preserve"> and/or </w:t>
            </w:r>
            <w:r w:rsidRPr="005519D7">
              <w:rPr>
                <w:rFonts w:ascii="Times New Roman" w:eastAsia="Times New Roman" w:hAnsi="Times New Roman" w:cs="Times New Roman"/>
                <w:bCs/>
                <w:i/>
                <w:iCs/>
                <w:sz w:val="18"/>
                <w:szCs w:val="18"/>
                <w:lang w:eastAsia="en-GB"/>
              </w:rPr>
              <w:t>phase.</w:t>
            </w:r>
            <w:r w:rsidR="00010F5F" w:rsidRPr="005519D7">
              <w:rPr>
                <w:rFonts w:ascii="Times New Roman" w:eastAsia="Times New Roman" w:hAnsi="Times New Roman" w:cs="Times New Roman"/>
                <w:bCs/>
                <w:i/>
                <w:iCs/>
                <w:sz w:val="18"/>
                <w:szCs w:val="18"/>
                <w:lang w:eastAsia="en-GB"/>
              </w:rPr>
              <w:t>]</w:t>
            </w:r>
          </w:p>
        </w:tc>
      </w:tr>
      <w:tr w:rsidR="004654E7" w:rsidRPr="000C2164" w14:paraId="0A08FCAB" w14:textId="77777777" w:rsidTr="00FD6F3C">
        <w:trPr>
          <w:trHeight w:val="172"/>
        </w:trPr>
        <w:tc>
          <w:tcPr>
            <w:tcW w:w="391" w:type="pct"/>
            <w:vMerge/>
            <w:vAlign w:val="center"/>
          </w:tcPr>
          <w:p w14:paraId="1700A42C" w14:textId="77777777" w:rsidR="004654E7" w:rsidRPr="000C2164" w:rsidDel="009B4265" w:rsidRDefault="004654E7" w:rsidP="004654E7">
            <w:pPr>
              <w:spacing w:before="40" w:after="0" w:line="240" w:lineRule="auto"/>
              <w:jc w:val="center"/>
              <w:rPr>
                <w:rFonts w:ascii="Times New Roman" w:eastAsia="Times New Roman" w:hAnsi="Times New Roman" w:cs="Times New Roman"/>
                <w:b/>
                <w:sz w:val="18"/>
                <w:szCs w:val="18"/>
                <w:lang w:eastAsia="en-GB"/>
              </w:rPr>
            </w:pPr>
          </w:p>
        </w:tc>
        <w:tc>
          <w:tcPr>
            <w:tcW w:w="1336" w:type="pct"/>
            <w:shd w:val="clear" w:color="auto" w:fill="auto"/>
            <w:noWrap/>
            <w:vAlign w:val="center"/>
          </w:tcPr>
          <w:p w14:paraId="0EA6EFF3" w14:textId="77777777" w:rsidR="004654E7" w:rsidRPr="000C2164" w:rsidRDefault="004654E7" w:rsidP="004654E7">
            <w:pPr>
              <w:spacing w:before="40" w:after="0" w:line="240" w:lineRule="auto"/>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sz w:val="18"/>
                <w:szCs w:val="18"/>
                <w:lang w:eastAsia="en-GB"/>
              </w:rPr>
              <w:t>Construction works</w:t>
            </w:r>
          </w:p>
        </w:tc>
        <w:tc>
          <w:tcPr>
            <w:tcW w:w="707" w:type="pct"/>
            <w:shd w:val="clear" w:color="auto" w:fill="auto"/>
            <w:vAlign w:val="center"/>
          </w:tcPr>
          <w:p w14:paraId="354FE717"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tc>
          <w:tcPr>
            <w:tcW w:w="785" w:type="pct"/>
            <w:shd w:val="clear" w:color="auto" w:fill="auto"/>
            <w:vAlign w:val="center"/>
          </w:tcPr>
          <w:p w14:paraId="55611E78" w14:textId="77777777"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p>
        </w:tc>
        <w:sdt>
          <w:sdtPr>
            <w:rPr>
              <w:rFonts w:ascii="Times New Roman" w:eastAsia="Times New Roman" w:hAnsi="Times New Roman" w:cs="Times New Roman"/>
              <w:bCs/>
              <w:i/>
              <w:iCs/>
              <w:sz w:val="18"/>
              <w:szCs w:val="18"/>
              <w:lang w:eastAsia="en-GB"/>
            </w:rPr>
            <w:id w:val="2057350787"/>
            <w:placeholder>
              <w:docPart w:val="C759D8131DFE4766B64E174A882C9682"/>
            </w:placeholder>
            <w:dropDownList>
              <w:listItem w:displayText="[select status]" w:value="[select status]"/>
              <w:listItem w:displayText="C" w:value="C"/>
              <w:listItem w:displayText="WIP" w:value="WIP"/>
              <w:listItem w:displayText="NS" w:value="NS"/>
              <w:listItem w:displayText="N/A" w:value="N/A"/>
            </w:dropDownList>
          </w:sdtPr>
          <w:sdtEndPr/>
          <w:sdtContent>
            <w:tc>
              <w:tcPr>
                <w:tcW w:w="473" w:type="pct"/>
                <w:shd w:val="clear" w:color="auto" w:fill="auto"/>
                <w:vAlign w:val="center"/>
              </w:tcPr>
              <w:p w14:paraId="09DAB584" w14:textId="0C99873F" w:rsidR="004654E7" w:rsidRPr="000C2164" w:rsidRDefault="004654E7" w:rsidP="004654E7">
                <w:pPr>
                  <w:spacing w:before="40" w:after="0" w:line="240" w:lineRule="auto"/>
                  <w:jc w:val="center"/>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i/>
                    <w:iCs/>
                    <w:sz w:val="18"/>
                    <w:szCs w:val="18"/>
                    <w:lang w:eastAsia="en-GB"/>
                  </w:rPr>
                  <w:t>[select status]</w:t>
                </w:r>
              </w:p>
            </w:tc>
          </w:sdtContent>
        </w:sdt>
        <w:tc>
          <w:tcPr>
            <w:tcW w:w="1308" w:type="pct"/>
            <w:shd w:val="clear" w:color="auto" w:fill="auto"/>
            <w:vAlign w:val="center"/>
          </w:tcPr>
          <w:p w14:paraId="4CAE7D28" w14:textId="5ECBAB69" w:rsidR="00855F86" w:rsidRPr="000C2164" w:rsidRDefault="004654E7" w:rsidP="005773FC">
            <w:pPr>
              <w:spacing w:before="40" w:after="0" w:line="240" w:lineRule="auto"/>
              <w:jc w:val="both"/>
              <w:rPr>
                <w:rFonts w:ascii="Times New Roman" w:eastAsia="Times New Roman" w:hAnsi="Times New Roman" w:cs="Times New Roman"/>
                <w:bCs/>
                <w:i/>
                <w:iCs/>
                <w:sz w:val="18"/>
                <w:szCs w:val="18"/>
                <w:lang w:eastAsia="en-GB"/>
              </w:rPr>
            </w:pPr>
            <w:r w:rsidRPr="000C2164">
              <w:rPr>
                <w:rFonts w:ascii="Times New Roman" w:eastAsia="Times New Roman" w:hAnsi="Times New Roman" w:cs="Times New Roman"/>
                <w:bCs/>
                <w:i/>
                <w:iCs/>
                <w:sz w:val="18"/>
                <w:szCs w:val="18"/>
                <w:lang w:eastAsia="en-GB"/>
              </w:rPr>
              <w:t>[Short description of</w:t>
            </w:r>
            <w:r w:rsidR="00991B83" w:rsidRPr="000C2164">
              <w:rPr>
                <w:rFonts w:ascii="Times New Roman" w:eastAsia="Times New Roman" w:hAnsi="Times New Roman" w:cs="Times New Roman"/>
                <w:bCs/>
                <w:i/>
                <w:iCs/>
                <w:sz w:val="18"/>
                <w:szCs w:val="18"/>
                <w:lang w:eastAsia="en-GB"/>
              </w:rPr>
              <w:t xml:space="preserve"> status</w:t>
            </w:r>
            <w:r w:rsidRPr="000C2164">
              <w:rPr>
                <w:rFonts w:ascii="Times New Roman" w:eastAsia="Times New Roman" w:hAnsi="Times New Roman" w:cs="Times New Roman"/>
                <w:bCs/>
                <w:i/>
                <w:iCs/>
                <w:sz w:val="18"/>
                <w:szCs w:val="18"/>
                <w:lang w:eastAsia="en-GB"/>
              </w:rPr>
              <w:t xml:space="preserve">. If the Project </w:t>
            </w:r>
            <w:r w:rsidR="00991B83" w:rsidRPr="000C2164">
              <w:rPr>
                <w:rFonts w:ascii="Times New Roman" w:eastAsia="Times New Roman" w:hAnsi="Times New Roman" w:cs="Times New Roman"/>
                <w:bCs/>
                <w:i/>
                <w:iCs/>
                <w:sz w:val="18"/>
                <w:szCs w:val="18"/>
                <w:lang w:eastAsia="en-GB"/>
              </w:rPr>
              <w:t>is divided into</w:t>
            </w:r>
            <w:r w:rsidRPr="000C2164">
              <w:rPr>
                <w:rFonts w:ascii="Times New Roman" w:eastAsia="Times New Roman" w:hAnsi="Times New Roman" w:cs="Times New Roman"/>
                <w:bCs/>
                <w:i/>
                <w:iCs/>
                <w:sz w:val="18"/>
                <w:szCs w:val="18"/>
                <w:lang w:eastAsia="en-GB"/>
              </w:rPr>
              <w:t xml:space="preserve"> </w:t>
            </w:r>
            <w:r w:rsidR="00991B83" w:rsidRPr="000C2164">
              <w:rPr>
                <w:rFonts w:ascii="Times New Roman" w:eastAsia="Times New Roman" w:hAnsi="Times New Roman" w:cs="Times New Roman"/>
                <w:bCs/>
                <w:i/>
                <w:iCs/>
                <w:sz w:val="18"/>
                <w:szCs w:val="18"/>
                <w:lang w:eastAsia="en-GB"/>
              </w:rPr>
              <w:t>phases or components</w:t>
            </w:r>
            <w:r w:rsidRPr="000C2164">
              <w:rPr>
                <w:rFonts w:ascii="Times New Roman" w:eastAsia="Times New Roman" w:hAnsi="Times New Roman" w:cs="Times New Roman"/>
                <w:bCs/>
                <w:i/>
                <w:iCs/>
                <w:sz w:val="18"/>
                <w:szCs w:val="18"/>
                <w:lang w:eastAsia="en-GB"/>
              </w:rPr>
              <w:t xml:space="preserve">, </w:t>
            </w:r>
            <w:r w:rsidR="00CA3233" w:rsidRPr="000C2164">
              <w:rPr>
                <w:rFonts w:ascii="Times New Roman" w:eastAsia="Times New Roman" w:hAnsi="Times New Roman" w:cs="Times New Roman"/>
                <w:bCs/>
                <w:i/>
                <w:iCs/>
                <w:sz w:val="18"/>
                <w:szCs w:val="18"/>
                <w:lang w:eastAsia="en-GB"/>
              </w:rPr>
              <w:t>list</w:t>
            </w:r>
            <w:r w:rsidR="001B5278">
              <w:rPr>
                <w:rFonts w:ascii="Times New Roman" w:eastAsia="Times New Roman" w:hAnsi="Times New Roman" w:cs="Times New Roman"/>
                <w:bCs/>
                <w:i/>
                <w:iCs/>
                <w:sz w:val="18"/>
                <w:szCs w:val="18"/>
                <w:lang w:eastAsia="en-GB"/>
              </w:rPr>
              <w:t xml:space="preserve"> </w:t>
            </w:r>
            <w:r w:rsidR="001B5278" w:rsidRPr="000C2164">
              <w:rPr>
                <w:rFonts w:ascii="Times New Roman" w:eastAsia="Times New Roman" w:hAnsi="Times New Roman" w:cs="Times New Roman"/>
                <w:bCs/>
                <w:i/>
                <w:iCs/>
                <w:sz w:val="18"/>
                <w:szCs w:val="18"/>
                <w:lang w:eastAsia="en-GB"/>
              </w:rPr>
              <w:t>separately</w:t>
            </w:r>
            <w:r w:rsidR="00CA3233" w:rsidRPr="000C2164">
              <w:rPr>
                <w:rFonts w:ascii="Times New Roman" w:eastAsia="Times New Roman" w:hAnsi="Times New Roman" w:cs="Times New Roman"/>
                <w:bCs/>
                <w:i/>
                <w:iCs/>
                <w:sz w:val="18"/>
                <w:szCs w:val="18"/>
                <w:lang w:eastAsia="en-GB"/>
              </w:rPr>
              <w:t xml:space="preserve"> each phase</w:t>
            </w:r>
            <w:r w:rsidR="001B5278">
              <w:rPr>
                <w:rFonts w:ascii="Times New Roman" w:eastAsia="Times New Roman" w:hAnsi="Times New Roman" w:cs="Times New Roman"/>
                <w:bCs/>
                <w:i/>
                <w:iCs/>
                <w:sz w:val="18"/>
                <w:szCs w:val="18"/>
                <w:lang w:eastAsia="en-GB"/>
              </w:rPr>
              <w:t xml:space="preserve"> and/or </w:t>
            </w:r>
            <w:r w:rsidR="00CA3233" w:rsidRPr="000C2164">
              <w:rPr>
                <w:rFonts w:ascii="Times New Roman" w:eastAsia="Times New Roman" w:hAnsi="Times New Roman" w:cs="Times New Roman"/>
                <w:bCs/>
                <w:i/>
                <w:iCs/>
                <w:sz w:val="18"/>
                <w:szCs w:val="18"/>
                <w:lang w:eastAsia="en-GB"/>
              </w:rPr>
              <w:t xml:space="preserve">component to </w:t>
            </w:r>
            <w:r w:rsidR="00940666">
              <w:rPr>
                <w:rFonts w:ascii="Times New Roman" w:eastAsia="Times New Roman" w:hAnsi="Times New Roman" w:cs="Times New Roman"/>
                <w:bCs/>
                <w:i/>
                <w:iCs/>
                <w:sz w:val="18"/>
                <w:szCs w:val="18"/>
                <w:lang w:eastAsia="en-GB"/>
              </w:rPr>
              <w:t xml:space="preserve">differentiate </w:t>
            </w:r>
            <w:r w:rsidR="00940666" w:rsidRPr="000C2164">
              <w:rPr>
                <w:rFonts w:ascii="Times New Roman" w:eastAsia="Times New Roman" w:hAnsi="Times New Roman" w:cs="Times New Roman"/>
                <w:bCs/>
                <w:i/>
                <w:iCs/>
                <w:sz w:val="18"/>
                <w:szCs w:val="18"/>
                <w:lang w:eastAsia="en-GB"/>
              </w:rPr>
              <w:t>between</w:t>
            </w:r>
            <w:r w:rsidR="00CA3233" w:rsidRPr="000C2164">
              <w:rPr>
                <w:rFonts w:ascii="Times New Roman" w:eastAsia="Times New Roman" w:hAnsi="Times New Roman" w:cs="Times New Roman"/>
                <w:bCs/>
                <w:i/>
                <w:iCs/>
                <w:sz w:val="18"/>
                <w:szCs w:val="18"/>
                <w:lang w:eastAsia="en-GB"/>
              </w:rPr>
              <w:t xml:space="preserve"> the different stages of the overall Project</w:t>
            </w:r>
            <w:r w:rsidRPr="000C2164">
              <w:rPr>
                <w:rFonts w:ascii="Times New Roman" w:eastAsia="Times New Roman" w:hAnsi="Times New Roman" w:cs="Times New Roman"/>
                <w:bCs/>
                <w:i/>
                <w:iCs/>
                <w:sz w:val="18"/>
                <w:szCs w:val="18"/>
                <w:lang w:eastAsia="en-GB"/>
              </w:rPr>
              <w:t>.</w:t>
            </w:r>
          </w:p>
          <w:p w14:paraId="0992C0F6" w14:textId="393F0946" w:rsidR="00855F86" w:rsidRPr="000C2164" w:rsidRDefault="00855F86" w:rsidP="005773FC">
            <w:pPr>
              <w:spacing w:before="40" w:after="0" w:line="240" w:lineRule="auto"/>
              <w:jc w:val="both"/>
              <w:rPr>
                <w:rFonts w:ascii="Times New Roman" w:eastAsia="Times New Roman" w:hAnsi="Times New Roman" w:cs="Times New Roman"/>
                <w:bCs/>
                <w:i/>
                <w:iCs/>
                <w:sz w:val="18"/>
                <w:szCs w:val="18"/>
                <w:lang w:eastAsia="en-GB"/>
              </w:rPr>
            </w:pPr>
            <w:r w:rsidRPr="000C2164">
              <w:rPr>
                <w:rFonts w:ascii="Times New Roman" w:eastAsia="Times New Roman" w:hAnsi="Times New Roman" w:cs="Times New Roman"/>
                <w:bCs/>
                <w:i/>
                <w:iCs/>
                <w:sz w:val="18"/>
                <w:szCs w:val="18"/>
                <w:lang w:eastAsia="en-GB"/>
              </w:rPr>
              <w:t xml:space="preserve">If, for any reason, the </w:t>
            </w:r>
            <w:r w:rsidR="00940666">
              <w:rPr>
                <w:rFonts w:ascii="Times New Roman" w:eastAsia="Times New Roman" w:hAnsi="Times New Roman" w:cs="Times New Roman"/>
                <w:bCs/>
                <w:i/>
                <w:iCs/>
                <w:sz w:val="18"/>
                <w:szCs w:val="18"/>
                <w:lang w:eastAsia="en-GB"/>
              </w:rPr>
              <w:t>P</w:t>
            </w:r>
            <w:r w:rsidRPr="000C2164">
              <w:rPr>
                <w:rFonts w:ascii="Times New Roman" w:eastAsia="Times New Roman" w:hAnsi="Times New Roman" w:cs="Times New Roman"/>
                <w:bCs/>
                <w:i/>
                <w:iCs/>
                <w:sz w:val="18"/>
                <w:szCs w:val="18"/>
                <w:lang w:eastAsia="en-GB"/>
              </w:rPr>
              <w:t xml:space="preserve">roject or the </w:t>
            </w:r>
            <w:r w:rsidR="00940666">
              <w:rPr>
                <w:rFonts w:ascii="Times New Roman" w:eastAsia="Times New Roman" w:hAnsi="Times New Roman" w:cs="Times New Roman"/>
                <w:bCs/>
                <w:i/>
                <w:iCs/>
                <w:sz w:val="18"/>
                <w:szCs w:val="18"/>
                <w:lang w:eastAsia="en-GB"/>
              </w:rPr>
              <w:t xml:space="preserve">activities </w:t>
            </w:r>
            <w:r w:rsidRPr="000C2164">
              <w:rPr>
                <w:rFonts w:ascii="Times New Roman" w:eastAsia="Times New Roman" w:hAnsi="Times New Roman" w:cs="Times New Roman"/>
                <w:bCs/>
                <w:i/>
                <w:iCs/>
                <w:sz w:val="18"/>
                <w:szCs w:val="18"/>
                <w:lang w:eastAsia="en-GB"/>
              </w:rPr>
              <w:t xml:space="preserve">financed </w:t>
            </w:r>
            <w:r w:rsidR="00940666">
              <w:rPr>
                <w:rFonts w:ascii="Times New Roman" w:eastAsia="Times New Roman" w:hAnsi="Times New Roman" w:cs="Times New Roman"/>
                <w:bCs/>
                <w:i/>
                <w:iCs/>
                <w:sz w:val="18"/>
                <w:szCs w:val="18"/>
                <w:lang w:eastAsia="en-GB"/>
              </w:rPr>
              <w:t>by the WBIF grant (i.e. the Action)</w:t>
            </w:r>
            <w:r w:rsidRPr="000C2164">
              <w:rPr>
                <w:rFonts w:ascii="Times New Roman" w:eastAsia="Times New Roman" w:hAnsi="Times New Roman" w:cs="Times New Roman"/>
                <w:bCs/>
                <w:i/>
                <w:iCs/>
                <w:sz w:val="18"/>
                <w:szCs w:val="18"/>
                <w:lang w:eastAsia="en-GB"/>
              </w:rPr>
              <w:t xml:space="preserve"> are not ready to start, briefly describe the issues.]</w:t>
            </w:r>
          </w:p>
          <w:p w14:paraId="26724D37" w14:textId="1367D2E3" w:rsidR="00855F86" w:rsidRPr="000C2164" w:rsidRDefault="00CA3233" w:rsidP="005773FC">
            <w:pPr>
              <w:spacing w:before="40" w:after="0" w:line="240" w:lineRule="auto"/>
              <w:jc w:val="both"/>
              <w:rPr>
                <w:rFonts w:ascii="Times New Roman" w:eastAsia="Times New Roman" w:hAnsi="Times New Roman" w:cs="Times New Roman"/>
                <w:bCs/>
                <w:i/>
                <w:iCs/>
                <w:sz w:val="18"/>
                <w:szCs w:val="18"/>
                <w:lang w:eastAsia="en-GB"/>
              </w:rPr>
            </w:pPr>
            <w:r w:rsidRPr="000C2164">
              <w:rPr>
                <w:rFonts w:ascii="Times New Roman" w:eastAsia="Times New Roman" w:hAnsi="Times New Roman" w:cs="Times New Roman"/>
                <w:bCs/>
                <w:i/>
                <w:iCs/>
                <w:sz w:val="18"/>
                <w:szCs w:val="18"/>
                <w:lang w:eastAsia="en-GB"/>
              </w:rPr>
              <w:t xml:space="preserve">If the </w:t>
            </w:r>
            <w:r w:rsidR="001B5278">
              <w:rPr>
                <w:rFonts w:ascii="Times New Roman" w:eastAsia="Times New Roman" w:hAnsi="Times New Roman" w:cs="Times New Roman"/>
                <w:bCs/>
                <w:i/>
                <w:iCs/>
                <w:sz w:val="18"/>
                <w:szCs w:val="18"/>
                <w:lang w:eastAsia="en-GB"/>
              </w:rPr>
              <w:t>P</w:t>
            </w:r>
            <w:r w:rsidRPr="000C2164">
              <w:rPr>
                <w:rFonts w:ascii="Times New Roman" w:eastAsia="Times New Roman" w:hAnsi="Times New Roman" w:cs="Times New Roman"/>
                <w:bCs/>
                <w:i/>
                <w:iCs/>
                <w:sz w:val="18"/>
                <w:szCs w:val="18"/>
                <w:lang w:eastAsia="en-GB"/>
              </w:rPr>
              <w:t xml:space="preserve">roject has already started, indicate the </w:t>
            </w:r>
            <w:r w:rsidR="00E01703">
              <w:rPr>
                <w:rFonts w:ascii="Times New Roman" w:eastAsia="Times New Roman" w:hAnsi="Times New Roman" w:cs="Times New Roman"/>
                <w:bCs/>
                <w:i/>
                <w:iCs/>
                <w:sz w:val="18"/>
                <w:szCs w:val="18"/>
                <w:lang w:eastAsia="en-GB"/>
              </w:rPr>
              <w:t>current status</w:t>
            </w:r>
            <w:r w:rsidRPr="000C2164">
              <w:rPr>
                <w:rFonts w:ascii="Times New Roman" w:eastAsia="Times New Roman" w:hAnsi="Times New Roman" w:cs="Times New Roman"/>
                <w:bCs/>
                <w:i/>
                <w:iCs/>
                <w:sz w:val="18"/>
                <w:szCs w:val="18"/>
                <w:lang w:eastAsia="en-GB"/>
              </w:rPr>
              <w:t xml:space="preserve"> of implementation of each phase</w:t>
            </w:r>
            <w:r w:rsidR="00D12FBD">
              <w:rPr>
                <w:rFonts w:ascii="Times New Roman" w:eastAsia="Times New Roman" w:hAnsi="Times New Roman" w:cs="Times New Roman"/>
                <w:bCs/>
                <w:i/>
                <w:iCs/>
                <w:sz w:val="18"/>
                <w:szCs w:val="18"/>
                <w:lang w:eastAsia="en-GB"/>
              </w:rPr>
              <w:t xml:space="preserve"> and/or </w:t>
            </w:r>
            <w:r w:rsidRPr="000C2164">
              <w:rPr>
                <w:rFonts w:ascii="Times New Roman" w:eastAsia="Times New Roman" w:hAnsi="Times New Roman" w:cs="Times New Roman"/>
                <w:bCs/>
                <w:i/>
                <w:iCs/>
                <w:sz w:val="18"/>
                <w:szCs w:val="18"/>
                <w:lang w:eastAsia="en-GB"/>
              </w:rPr>
              <w:t>component</w:t>
            </w:r>
            <w:r w:rsidR="00940666">
              <w:rPr>
                <w:rFonts w:ascii="Times New Roman" w:eastAsia="Times New Roman" w:hAnsi="Times New Roman" w:cs="Times New Roman"/>
                <w:bCs/>
                <w:i/>
                <w:iCs/>
                <w:sz w:val="18"/>
                <w:szCs w:val="18"/>
                <w:lang w:eastAsia="en-GB"/>
              </w:rPr>
              <w:t xml:space="preserve">, </w:t>
            </w:r>
            <w:r w:rsidR="00E01703">
              <w:rPr>
                <w:rFonts w:ascii="Times New Roman" w:eastAsia="Times New Roman" w:hAnsi="Times New Roman" w:cs="Times New Roman"/>
                <w:bCs/>
                <w:i/>
                <w:iCs/>
                <w:sz w:val="18"/>
                <w:szCs w:val="18"/>
                <w:lang w:eastAsia="en-GB"/>
              </w:rPr>
              <w:t xml:space="preserve">describe </w:t>
            </w:r>
            <w:r w:rsidR="00940666">
              <w:rPr>
                <w:rFonts w:ascii="Times New Roman" w:eastAsia="Times New Roman" w:hAnsi="Times New Roman" w:cs="Times New Roman"/>
                <w:bCs/>
                <w:i/>
                <w:iCs/>
                <w:sz w:val="18"/>
                <w:szCs w:val="18"/>
                <w:lang w:eastAsia="en-GB"/>
              </w:rPr>
              <w:t xml:space="preserve">executed works and </w:t>
            </w:r>
            <w:r w:rsidR="00855F86" w:rsidRPr="000C2164">
              <w:rPr>
                <w:rFonts w:ascii="Times New Roman" w:eastAsia="Times New Roman" w:hAnsi="Times New Roman" w:cs="Times New Roman"/>
                <w:bCs/>
                <w:i/>
                <w:iCs/>
                <w:sz w:val="18"/>
                <w:szCs w:val="18"/>
                <w:lang w:eastAsia="en-GB"/>
              </w:rPr>
              <w:t>percentage completed.</w:t>
            </w:r>
            <w:r w:rsidRPr="000C2164">
              <w:rPr>
                <w:rFonts w:ascii="Times New Roman" w:eastAsia="Times New Roman" w:hAnsi="Times New Roman" w:cs="Times New Roman"/>
                <w:bCs/>
                <w:i/>
                <w:iCs/>
                <w:sz w:val="18"/>
                <w:szCs w:val="18"/>
                <w:lang w:eastAsia="en-GB"/>
              </w:rPr>
              <w:t>]</w:t>
            </w:r>
          </w:p>
        </w:tc>
      </w:tr>
    </w:tbl>
    <w:p w14:paraId="31B288F4" w14:textId="293CB629" w:rsidR="00CA3233" w:rsidRPr="000C2164" w:rsidRDefault="00685154" w:rsidP="00680A8C">
      <w:pPr>
        <w:spacing w:before="200" w:after="0"/>
        <w:rPr>
          <w:rFonts w:ascii="Times New Roman" w:hAnsi="Times New Roman" w:cs="Times New Roman"/>
          <w:i/>
          <w:iCs/>
          <w:u w:val="single"/>
        </w:rPr>
      </w:pPr>
      <w:r w:rsidRPr="000C2164">
        <w:rPr>
          <w:rFonts w:ascii="Times New Roman" w:hAnsi="Times New Roman" w:cs="Times New Roman"/>
          <w:i/>
          <w:iCs/>
          <w:u w:val="single"/>
        </w:rPr>
        <w:t>Note:</w:t>
      </w:r>
    </w:p>
    <w:p w14:paraId="0E0D6D74" w14:textId="64195653" w:rsidR="00CA3233" w:rsidRPr="000C2164" w:rsidRDefault="00CA3233" w:rsidP="0050631D">
      <w:pPr>
        <w:spacing w:before="200" w:after="0"/>
        <w:jc w:val="both"/>
        <w:rPr>
          <w:rFonts w:ascii="Times New Roman" w:hAnsi="Times New Roman" w:cs="Times New Roman"/>
        </w:rPr>
      </w:pPr>
      <w:r w:rsidRPr="000C2164">
        <w:rPr>
          <w:rFonts w:ascii="Times New Roman" w:hAnsi="Times New Roman" w:cs="Times New Roman"/>
          <w:vertAlign w:val="superscript"/>
        </w:rPr>
        <w:t>(a)</w:t>
      </w:r>
      <w:r w:rsidRPr="000C2164">
        <w:rPr>
          <w:rFonts w:ascii="Times New Roman" w:hAnsi="Times New Roman" w:cs="Times New Roman"/>
        </w:rPr>
        <w:t xml:space="preserve"> If complete, provide exact date</w:t>
      </w:r>
      <w:r w:rsidR="001471BD">
        <w:rPr>
          <w:rFonts w:ascii="Times New Roman" w:hAnsi="Times New Roman" w:cs="Times New Roman"/>
        </w:rPr>
        <w:t>s</w:t>
      </w:r>
      <w:r w:rsidRPr="000C2164">
        <w:rPr>
          <w:rFonts w:ascii="Times New Roman" w:hAnsi="Times New Roman" w:cs="Times New Roman"/>
        </w:rPr>
        <w:t xml:space="preserve">; if only planned, indicate </w:t>
      </w:r>
      <w:r w:rsidR="001471BD" w:rsidRPr="001471BD">
        <w:rPr>
          <w:rFonts w:ascii="Times New Roman" w:hAnsi="Times New Roman" w:cs="Times New Roman"/>
        </w:rPr>
        <w:t xml:space="preserve">at least </w:t>
      </w:r>
      <w:r w:rsidRPr="000C2164">
        <w:rPr>
          <w:rFonts w:ascii="Times New Roman" w:hAnsi="Times New Roman" w:cs="Times New Roman"/>
        </w:rPr>
        <w:t>month and year.</w:t>
      </w:r>
    </w:p>
    <w:p w14:paraId="33D7EF7D" w14:textId="3350E39C" w:rsidR="00685154" w:rsidRPr="000C2164" w:rsidRDefault="00CA3233" w:rsidP="0050631D">
      <w:pPr>
        <w:spacing w:before="200" w:after="0"/>
        <w:jc w:val="both"/>
        <w:rPr>
          <w:rFonts w:ascii="Times New Roman" w:hAnsi="Times New Roman" w:cs="Times New Roman"/>
        </w:rPr>
      </w:pPr>
      <w:r w:rsidRPr="000C2164">
        <w:rPr>
          <w:rFonts w:ascii="Times New Roman" w:hAnsi="Times New Roman" w:cs="Times New Roman"/>
          <w:vertAlign w:val="superscript"/>
        </w:rPr>
        <w:t xml:space="preserve">(b) </w:t>
      </w:r>
      <w:r w:rsidR="00D70B4C" w:rsidRPr="000C2164">
        <w:rPr>
          <w:rFonts w:ascii="Times New Roman" w:hAnsi="Times New Roman" w:cs="Times New Roman"/>
        </w:rPr>
        <w:t>Select</w:t>
      </w:r>
      <w:r w:rsidR="00685154" w:rsidRPr="000C2164">
        <w:rPr>
          <w:rFonts w:ascii="Times New Roman" w:hAnsi="Times New Roman" w:cs="Times New Roman"/>
        </w:rPr>
        <w:t xml:space="preserve"> </w:t>
      </w:r>
      <w:r w:rsidR="00B8431C" w:rsidRPr="000C2164">
        <w:rPr>
          <w:rFonts w:ascii="Times New Roman" w:hAnsi="Times New Roman" w:cs="Times New Roman"/>
        </w:rPr>
        <w:t xml:space="preserve">one of the </w:t>
      </w:r>
      <w:r w:rsidR="00685154" w:rsidRPr="000C2164">
        <w:rPr>
          <w:rFonts w:ascii="Times New Roman" w:hAnsi="Times New Roman" w:cs="Times New Roman"/>
        </w:rPr>
        <w:t>following</w:t>
      </w:r>
      <w:r w:rsidRPr="000C2164">
        <w:rPr>
          <w:rFonts w:ascii="Times New Roman" w:hAnsi="Times New Roman" w:cs="Times New Roman"/>
        </w:rPr>
        <w:t xml:space="preserve"> status</w:t>
      </w:r>
      <w:r w:rsidR="00E758EA" w:rsidRPr="000C2164">
        <w:rPr>
          <w:rFonts w:ascii="Times New Roman" w:hAnsi="Times New Roman" w:cs="Times New Roman"/>
        </w:rPr>
        <w:t>es</w:t>
      </w:r>
      <w:r w:rsidR="00685154" w:rsidRPr="000C2164">
        <w:rPr>
          <w:rFonts w:ascii="Times New Roman" w:hAnsi="Times New Roman" w:cs="Times New Roman"/>
        </w:rPr>
        <w:t>:</w:t>
      </w:r>
    </w:p>
    <w:p w14:paraId="1CB852D8" w14:textId="08624D1C" w:rsidR="00685154" w:rsidRPr="000C2164" w:rsidRDefault="00D73B14" w:rsidP="009F5C86">
      <w:pPr>
        <w:pStyle w:val="ListParagraph"/>
        <w:numPr>
          <w:ilvl w:val="0"/>
          <w:numId w:val="23"/>
        </w:numPr>
        <w:jc w:val="both"/>
        <w:rPr>
          <w:rFonts w:ascii="Times New Roman" w:hAnsi="Times New Roman" w:cs="Times New Roman"/>
        </w:rPr>
      </w:pPr>
      <w:r w:rsidRPr="000C2164">
        <w:rPr>
          <w:rFonts w:ascii="Times New Roman" w:hAnsi="Times New Roman" w:cs="Times New Roman"/>
        </w:rPr>
        <w:t>C</w:t>
      </w:r>
      <w:r w:rsidR="00685154" w:rsidRPr="000C2164">
        <w:rPr>
          <w:rFonts w:ascii="Times New Roman" w:hAnsi="Times New Roman" w:cs="Times New Roman"/>
        </w:rPr>
        <w:t>ompleted</w:t>
      </w:r>
      <w:r w:rsidR="0077037B" w:rsidRPr="000C2164">
        <w:rPr>
          <w:rFonts w:ascii="Times New Roman" w:hAnsi="Times New Roman" w:cs="Times New Roman"/>
        </w:rPr>
        <w:t xml:space="preserve"> (C)</w:t>
      </w:r>
    </w:p>
    <w:p w14:paraId="778106B1" w14:textId="315A99C5" w:rsidR="00685154" w:rsidRPr="000C2164" w:rsidRDefault="00D73B14" w:rsidP="009F5C86">
      <w:pPr>
        <w:pStyle w:val="ListParagraph"/>
        <w:numPr>
          <w:ilvl w:val="0"/>
          <w:numId w:val="23"/>
        </w:numPr>
        <w:jc w:val="both"/>
        <w:rPr>
          <w:rFonts w:ascii="Times New Roman" w:hAnsi="Times New Roman" w:cs="Times New Roman"/>
        </w:rPr>
      </w:pPr>
      <w:r w:rsidRPr="000C2164">
        <w:rPr>
          <w:rFonts w:ascii="Times New Roman" w:hAnsi="Times New Roman" w:cs="Times New Roman"/>
        </w:rPr>
        <w:t>W</w:t>
      </w:r>
      <w:r w:rsidR="00685154" w:rsidRPr="000C2164">
        <w:rPr>
          <w:rFonts w:ascii="Times New Roman" w:hAnsi="Times New Roman" w:cs="Times New Roman"/>
        </w:rPr>
        <w:t>ork in progress</w:t>
      </w:r>
      <w:r w:rsidR="0077037B" w:rsidRPr="000C2164">
        <w:rPr>
          <w:rFonts w:ascii="Times New Roman" w:hAnsi="Times New Roman" w:cs="Times New Roman"/>
        </w:rPr>
        <w:t xml:space="preserve"> (WIP)</w:t>
      </w:r>
    </w:p>
    <w:p w14:paraId="6331E746" w14:textId="2054DE6B" w:rsidR="00685154" w:rsidRPr="000C2164" w:rsidRDefault="00D73B14" w:rsidP="009F5C86">
      <w:pPr>
        <w:pStyle w:val="ListParagraph"/>
        <w:numPr>
          <w:ilvl w:val="0"/>
          <w:numId w:val="23"/>
        </w:numPr>
        <w:jc w:val="both"/>
        <w:rPr>
          <w:rFonts w:ascii="Times New Roman" w:hAnsi="Times New Roman" w:cs="Times New Roman"/>
        </w:rPr>
      </w:pPr>
      <w:r w:rsidRPr="000C2164">
        <w:rPr>
          <w:rFonts w:ascii="Times New Roman" w:hAnsi="Times New Roman" w:cs="Times New Roman"/>
        </w:rPr>
        <w:t>N</w:t>
      </w:r>
      <w:r w:rsidR="00685154" w:rsidRPr="000C2164">
        <w:rPr>
          <w:rFonts w:ascii="Times New Roman" w:hAnsi="Times New Roman" w:cs="Times New Roman"/>
        </w:rPr>
        <w:t>ot started</w:t>
      </w:r>
      <w:r w:rsidR="0077037B" w:rsidRPr="000C2164">
        <w:rPr>
          <w:rFonts w:ascii="Times New Roman" w:hAnsi="Times New Roman" w:cs="Times New Roman"/>
        </w:rPr>
        <w:t xml:space="preserve"> (NS)</w:t>
      </w:r>
    </w:p>
    <w:p w14:paraId="480699A0" w14:textId="45A1B4EA" w:rsidR="00685154" w:rsidRPr="000C2164" w:rsidRDefault="00D73B14" w:rsidP="009F5C86">
      <w:pPr>
        <w:pStyle w:val="ListParagraph"/>
        <w:numPr>
          <w:ilvl w:val="0"/>
          <w:numId w:val="23"/>
        </w:numPr>
        <w:jc w:val="both"/>
        <w:rPr>
          <w:rFonts w:ascii="Times New Roman" w:hAnsi="Times New Roman" w:cs="Times New Roman"/>
        </w:rPr>
      </w:pPr>
      <w:r w:rsidRPr="000C2164">
        <w:rPr>
          <w:rFonts w:ascii="Times New Roman" w:hAnsi="Times New Roman" w:cs="Times New Roman"/>
        </w:rPr>
        <w:t>N</w:t>
      </w:r>
      <w:r w:rsidR="00685154" w:rsidRPr="000C2164">
        <w:rPr>
          <w:rFonts w:ascii="Times New Roman" w:hAnsi="Times New Roman" w:cs="Times New Roman"/>
        </w:rPr>
        <w:t>ot applicable</w:t>
      </w:r>
      <w:r w:rsidR="0077037B" w:rsidRPr="000C2164">
        <w:rPr>
          <w:rFonts w:ascii="Times New Roman" w:hAnsi="Times New Roman" w:cs="Times New Roman"/>
        </w:rPr>
        <w:t xml:space="preserve"> (N/A)</w:t>
      </w:r>
      <w:r w:rsidR="00CA3233" w:rsidRPr="000C2164">
        <w:rPr>
          <w:rFonts w:ascii="Times New Roman" w:hAnsi="Times New Roman" w:cs="Times New Roman"/>
        </w:rPr>
        <w:t>.</w:t>
      </w:r>
    </w:p>
    <w:p w14:paraId="7967F12E" w14:textId="6F91A9E8" w:rsidR="00003A9D" w:rsidRDefault="00003A9D" w:rsidP="00E616D8">
      <w:pPr>
        <w:jc w:val="both"/>
        <w:rPr>
          <w:rFonts w:ascii="Times New Roman" w:hAnsi="Times New Roman" w:cs="Times New Roman"/>
        </w:rPr>
      </w:pPr>
      <w:r w:rsidRPr="000C2164">
        <w:rPr>
          <w:rFonts w:ascii="Times New Roman" w:hAnsi="Times New Roman" w:cs="Times New Roman"/>
          <w:vertAlign w:val="superscript"/>
        </w:rPr>
        <w:t>(c)</w:t>
      </w:r>
      <w:r w:rsidRPr="000C2164">
        <w:rPr>
          <w:rFonts w:ascii="Times New Roman" w:hAnsi="Times New Roman" w:cs="Times New Roman"/>
        </w:rPr>
        <w:t xml:space="preserve"> </w:t>
      </w:r>
      <w:r w:rsidR="00D70B4C" w:rsidRPr="000C2164">
        <w:rPr>
          <w:rFonts w:ascii="Times New Roman" w:hAnsi="Times New Roman" w:cs="Times New Roman"/>
        </w:rPr>
        <w:t>D</w:t>
      </w:r>
      <w:r w:rsidR="0050631D" w:rsidRPr="000C2164">
        <w:rPr>
          <w:rFonts w:ascii="Times New Roman" w:hAnsi="Times New Roman" w:cs="Times New Roman"/>
        </w:rPr>
        <w:t xml:space="preserve">escribe </w:t>
      </w:r>
      <w:r w:rsidR="00CA7543" w:rsidRPr="000C2164">
        <w:rPr>
          <w:rFonts w:ascii="Times New Roman" w:hAnsi="Times New Roman" w:cs="Times New Roman"/>
        </w:rPr>
        <w:t xml:space="preserve">current stage and/or </w:t>
      </w:r>
      <w:r w:rsidR="0050631D" w:rsidRPr="000C2164">
        <w:rPr>
          <w:rFonts w:ascii="Times New Roman" w:hAnsi="Times New Roman" w:cs="Times New Roman"/>
        </w:rPr>
        <w:t xml:space="preserve">planning for each activity following the </w:t>
      </w:r>
      <w:r w:rsidR="001471BD">
        <w:rPr>
          <w:rFonts w:ascii="Times New Roman" w:hAnsi="Times New Roman" w:cs="Times New Roman"/>
        </w:rPr>
        <w:t>instructions</w:t>
      </w:r>
      <w:r w:rsidR="0050631D" w:rsidRPr="000C2164">
        <w:rPr>
          <w:rFonts w:ascii="Times New Roman" w:hAnsi="Times New Roman" w:cs="Times New Roman"/>
        </w:rPr>
        <w:t xml:space="preserve"> in</w:t>
      </w:r>
      <w:r w:rsidR="009E4D72">
        <w:rPr>
          <w:rFonts w:ascii="Times New Roman" w:hAnsi="Times New Roman" w:cs="Times New Roman"/>
        </w:rPr>
        <w:t>cluded in the</w:t>
      </w:r>
      <w:r w:rsidR="0050631D" w:rsidRPr="000C2164">
        <w:rPr>
          <w:rFonts w:ascii="Times New Roman" w:hAnsi="Times New Roman" w:cs="Times New Roman"/>
        </w:rPr>
        <w:t xml:space="preserve"> table. </w:t>
      </w:r>
    </w:p>
    <w:p w14:paraId="42301481" w14:textId="6A568ABB" w:rsidR="00CF746C" w:rsidRPr="000C2164" w:rsidRDefault="00CF746C" w:rsidP="00E616D8">
      <w:pPr>
        <w:jc w:val="both"/>
        <w:rPr>
          <w:rFonts w:ascii="Times New Roman" w:hAnsi="Times New Roman" w:cs="Times New Roman"/>
        </w:rPr>
      </w:pPr>
      <w:r w:rsidRPr="00CF746C">
        <w:rPr>
          <w:rFonts w:ascii="Times New Roman" w:hAnsi="Times New Roman" w:cs="Times New Roman"/>
        </w:rPr>
        <w:t>Additional activities specific to the Project can be added as separate entries in the table (i.e. in separate rows)</w:t>
      </w:r>
      <w:r w:rsidR="007D2CE1">
        <w:rPr>
          <w:rFonts w:ascii="Times New Roman" w:hAnsi="Times New Roman" w:cs="Times New Roman"/>
        </w:rPr>
        <w:t xml:space="preserve"> in the INV GAF.</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8"/>
        <w:gridCol w:w="7998"/>
      </w:tblGrid>
      <w:tr w:rsidR="001C7003" w:rsidRPr="000C2164" w14:paraId="11BF8310" w14:textId="77777777" w:rsidTr="00CF2A69">
        <w:tc>
          <w:tcPr>
            <w:tcW w:w="988" w:type="dxa"/>
          </w:tcPr>
          <w:p w14:paraId="5CC5C131" w14:textId="77777777" w:rsidR="001C7003" w:rsidRPr="000C2164" w:rsidRDefault="001C7003" w:rsidP="00CF2A69">
            <w:pPr>
              <w:jc w:val="both"/>
              <w:rPr>
                <w:rFonts w:ascii="Times New Roman" w:hAnsi="Times New Roman" w:cs="Times New Roman"/>
              </w:rPr>
            </w:pPr>
            <w:r w:rsidRPr="000C2164">
              <w:rPr>
                <w:rFonts w:ascii="Times New Roman" w:hAnsi="Times New Roman" w:cs="Times New Roman"/>
                <w:noProof/>
                <w:sz w:val="20"/>
                <w:szCs w:val="20"/>
              </w:rPr>
              <w:drawing>
                <wp:inline distT="0" distB="0" distL="0" distR="0" wp14:anchorId="7B13A951" wp14:editId="3C538495">
                  <wp:extent cx="515697" cy="342476"/>
                  <wp:effectExtent l="0" t="0" r="0" b="635"/>
                  <wp:docPr id="9" name="Graphic 6" descr="Warning">
                    <a:extLst xmlns:a="http://schemas.openxmlformats.org/drawingml/2006/main">
                      <a:ext uri="{FF2B5EF4-FFF2-40B4-BE49-F238E27FC236}">
                        <a16:creationId xmlns:a16="http://schemas.microsoft.com/office/drawing/2014/main" id="{916D823A-90E9-4C7B-9A3D-8DF00F42F583}"/>
                      </a:ext>
                    </a:extLst>
                  </wp:docPr>
                  <wp:cNvGraphicFramePr/>
                  <a:graphic xmlns:a="http://schemas.openxmlformats.org/drawingml/2006/main">
                    <a:graphicData uri="http://schemas.openxmlformats.org/drawingml/2006/picture">
                      <pic:pic xmlns:pic="http://schemas.openxmlformats.org/drawingml/2006/picture">
                        <pic:nvPicPr>
                          <pic:cNvPr id="25" name="Graphic 6" descr="Warning">
                            <a:extLst>
                              <a:ext uri="{FF2B5EF4-FFF2-40B4-BE49-F238E27FC236}">
                                <a16:creationId xmlns:a16="http://schemas.microsoft.com/office/drawing/2014/main" id="{916D823A-90E9-4C7B-9A3D-8DF00F42F583}"/>
                              </a:ext>
                            </a:extLst>
                          </pic:cNvPr>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15697" cy="342476"/>
                          </a:xfrm>
                          <a:prstGeom prst="rect">
                            <a:avLst/>
                          </a:prstGeom>
                        </pic:spPr>
                      </pic:pic>
                    </a:graphicData>
                  </a:graphic>
                </wp:inline>
              </w:drawing>
            </w:r>
          </w:p>
        </w:tc>
        <w:tc>
          <w:tcPr>
            <w:tcW w:w="8028" w:type="dxa"/>
          </w:tcPr>
          <w:p w14:paraId="326297DE" w14:textId="086B85D5" w:rsidR="001C7003" w:rsidRPr="000C2164" w:rsidRDefault="001C7003" w:rsidP="009F5C86">
            <w:pPr>
              <w:pStyle w:val="ListParagraph"/>
              <w:numPr>
                <w:ilvl w:val="0"/>
                <w:numId w:val="31"/>
              </w:numPr>
              <w:rPr>
                <w:rFonts w:ascii="Times New Roman" w:hAnsi="Times New Roman" w:cs="Times New Roman"/>
              </w:rPr>
            </w:pPr>
            <w:r w:rsidRPr="000C2164">
              <w:rPr>
                <w:rFonts w:ascii="Times New Roman" w:hAnsi="Times New Roman" w:cs="Times New Roman"/>
              </w:rPr>
              <w:t xml:space="preserve">Ensure that the stage of the Project reflects its </w:t>
            </w:r>
            <w:r w:rsidR="000527C7" w:rsidRPr="000C2164">
              <w:rPr>
                <w:rFonts w:ascii="Times New Roman" w:hAnsi="Times New Roman" w:cs="Times New Roman"/>
              </w:rPr>
              <w:t>status</w:t>
            </w:r>
            <w:r w:rsidRPr="000C2164">
              <w:rPr>
                <w:rFonts w:ascii="Times New Roman" w:hAnsi="Times New Roman" w:cs="Times New Roman"/>
              </w:rPr>
              <w:t xml:space="preserve">: previous stages/phases of the Project must be </w:t>
            </w:r>
            <w:r w:rsidR="00860A45" w:rsidRPr="000C2164">
              <w:rPr>
                <w:rFonts w:ascii="Times New Roman" w:hAnsi="Times New Roman" w:cs="Times New Roman"/>
              </w:rPr>
              <w:t>completed,</w:t>
            </w:r>
            <w:r w:rsidRPr="000C2164">
              <w:rPr>
                <w:rFonts w:ascii="Times New Roman" w:hAnsi="Times New Roman" w:cs="Times New Roman"/>
              </w:rPr>
              <w:t xml:space="preserve"> </w:t>
            </w:r>
            <w:r w:rsidR="00860A45">
              <w:rPr>
                <w:rFonts w:ascii="Times New Roman" w:hAnsi="Times New Roman" w:cs="Times New Roman"/>
              </w:rPr>
              <w:t xml:space="preserve">including </w:t>
            </w:r>
            <w:r w:rsidRPr="000C2164">
              <w:rPr>
                <w:rFonts w:ascii="Times New Roman" w:hAnsi="Times New Roman" w:cs="Times New Roman"/>
              </w:rPr>
              <w:t>conclusions</w:t>
            </w:r>
            <w:r w:rsidR="007D3B26" w:rsidRPr="000C2164">
              <w:rPr>
                <w:rFonts w:ascii="Times New Roman" w:hAnsi="Times New Roman" w:cs="Times New Roman"/>
              </w:rPr>
              <w:t>;</w:t>
            </w:r>
          </w:p>
          <w:p w14:paraId="2991504A" w14:textId="678AC83D" w:rsidR="001C7003" w:rsidRPr="000C2164" w:rsidRDefault="007D3B26" w:rsidP="009F5C86">
            <w:pPr>
              <w:pStyle w:val="ListParagraph"/>
              <w:numPr>
                <w:ilvl w:val="0"/>
                <w:numId w:val="31"/>
              </w:numPr>
              <w:jc w:val="both"/>
              <w:rPr>
                <w:rFonts w:ascii="Times New Roman" w:hAnsi="Times New Roman" w:cs="Times New Roman"/>
              </w:rPr>
            </w:pPr>
            <w:r w:rsidRPr="000C2164">
              <w:rPr>
                <w:rFonts w:ascii="Times New Roman" w:hAnsi="Times New Roman" w:cs="Times New Roman"/>
              </w:rPr>
              <w:t>Ensure fulfilment of the</w:t>
            </w:r>
            <w:r w:rsidR="000527C7">
              <w:rPr>
                <w:rFonts w:ascii="Times New Roman" w:hAnsi="Times New Roman" w:cs="Times New Roman"/>
              </w:rPr>
              <w:t xml:space="preserve"> </w:t>
            </w:r>
            <w:r w:rsidR="009E4D72" w:rsidRPr="000C2164">
              <w:rPr>
                <w:rFonts w:ascii="Times New Roman" w:hAnsi="Times New Roman" w:cs="Times New Roman"/>
              </w:rPr>
              <w:t>maturity</w:t>
            </w:r>
            <w:r w:rsidRPr="000C2164">
              <w:rPr>
                <w:rFonts w:ascii="Times New Roman" w:hAnsi="Times New Roman" w:cs="Times New Roman"/>
              </w:rPr>
              <w:t xml:space="preserve"> </w:t>
            </w:r>
            <w:r w:rsidR="00D12FBD">
              <w:rPr>
                <w:rFonts w:ascii="Times New Roman" w:hAnsi="Times New Roman" w:cs="Times New Roman"/>
              </w:rPr>
              <w:t>requirements</w:t>
            </w:r>
            <w:r w:rsidRPr="000C2164">
              <w:rPr>
                <w:rFonts w:ascii="Times New Roman" w:hAnsi="Times New Roman" w:cs="Times New Roman"/>
              </w:rPr>
              <w:t>, e.g. confirmation of completion of the technical documentation and tender dossiers for all components associated with the Action</w:t>
            </w:r>
            <w:r w:rsidR="000527C7">
              <w:rPr>
                <w:rFonts w:ascii="Times New Roman" w:hAnsi="Times New Roman" w:cs="Times New Roman"/>
              </w:rPr>
              <w:t>,</w:t>
            </w:r>
            <w:r w:rsidRPr="000C2164">
              <w:rPr>
                <w:rFonts w:ascii="Times New Roman" w:hAnsi="Times New Roman" w:cs="Times New Roman"/>
              </w:rPr>
              <w:t xml:space="preserve"> availability and suitability of land ownership</w:t>
            </w:r>
            <w:r w:rsidR="000527C7">
              <w:rPr>
                <w:rFonts w:ascii="Times New Roman" w:hAnsi="Times New Roman" w:cs="Times New Roman"/>
              </w:rPr>
              <w:t>,</w:t>
            </w:r>
            <w:r w:rsidRPr="000C2164">
              <w:rPr>
                <w:rFonts w:ascii="Times New Roman" w:hAnsi="Times New Roman" w:cs="Times New Roman"/>
              </w:rPr>
              <w:t xml:space="preserve"> loan agreements with IFI(s);</w:t>
            </w:r>
          </w:p>
          <w:p w14:paraId="69E85987" w14:textId="5940585C" w:rsidR="001C7003" w:rsidRPr="000C2164" w:rsidRDefault="007D3B26" w:rsidP="009F5C86">
            <w:pPr>
              <w:pStyle w:val="ListParagraph"/>
              <w:numPr>
                <w:ilvl w:val="0"/>
                <w:numId w:val="31"/>
              </w:numPr>
              <w:jc w:val="both"/>
              <w:rPr>
                <w:rFonts w:ascii="Times New Roman" w:hAnsi="Times New Roman" w:cs="Times New Roman"/>
              </w:rPr>
            </w:pPr>
            <w:r w:rsidRPr="000C2164">
              <w:rPr>
                <w:rFonts w:ascii="Times New Roman" w:hAnsi="Times New Roman" w:cs="Times New Roman"/>
              </w:rPr>
              <w:t>If, for any reason, the activities</w:t>
            </w:r>
            <w:r w:rsidR="000527C7">
              <w:rPr>
                <w:rFonts w:ascii="Times New Roman" w:hAnsi="Times New Roman" w:cs="Times New Roman"/>
              </w:rPr>
              <w:t xml:space="preserve"> financed by the grant </w:t>
            </w:r>
            <w:r w:rsidRPr="000C2164">
              <w:rPr>
                <w:rFonts w:ascii="Times New Roman" w:hAnsi="Times New Roman" w:cs="Times New Roman"/>
              </w:rPr>
              <w:t>are not ready to start, briefly present the issues.</w:t>
            </w:r>
          </w:p>
        </w:tc>
      </w:tr>
    </w:tbl>
    <w:p w14:paraId="66243781" w14:textId="7B28D5C1" w:rsidR="00D45B8A" w:rsidRPr="000C2164" w:rsidRDefault="000D6DE6" w:rsidP="00B00190">
      <w:pPr>
        <w:pStyle w:val="Heading1"/>
        <w:spacing w:before="360"/>
        <w:ind w:left="992" w:hanging="425"/>
        <w:rPr>
          <w:rFonts w:ascii="Times New Roman" w:hAnsi="Times New Roman" w:cs="Times New Roman"/>
          <w:color w:val="auto"/>
        </w:rPr>
      </w:pPr>
      <w:bookmarkStart w:id="129" w:name="_Ref60918997"/>
      <w:bookmarkStart w:id="130" w:name="_Ref60919001"/>
      <w:bookmarkStart w:id="131" w:name="_Ref60919028"/>
      <w:bookmarkStart w:id="132" w:name="_Toc60945992"/>
      <w:r w:rsidRPr="000C2164">
        <w:rPr>
          <w:rFonts w:ascii="Times New Roman" w:hAnsi="Times New Roman" w:cs="Times New Roman"/>
          <w:color w:val="auto"/>
          <w:sz w:val="24"/>
          <w:szCs w:val="24"/>
        </w:rPr>
        <w:t xml:space="preserve">Coherence </w:t>
      </w:r>
      <w:r w:rsidR="004C5AFD" w:rsidRPr="000C2164">
        <w:rPr>
          <w:rFonts w:ascii="Times New Roman" w:hAnsi="Times New Roman" w:cs="Times New Roman"/>
          <w:color w:val="auto"/>
          <w:sz w:val="24"/>
          <w:szCs w:val="24"/>
        </w:rPr>
        <w:t>with the WBIF</w:t>
      </w:r>
      <w:r w:rsidRPr="000C2164">
        <w:rPr>
          <w:rFonts w:ascii="Times New Roman" w:hAnsi="Times New Roman" w:cs="Times New Roman"/>
          <w:color w:val="auto"/>
          <w:sz w:val="24"/>
          <w:szCs w:val="24"/>
        </w:rPr>
        <w:t xml:space="preserve"> objectives</w:t>
      </w:r>
      <w:r w:rsidR="003132CC" w:rsidRPr="000C2164">
        <w:rPr>
          <w:rFonts w:ascii="Times New Roman" w:hAnsi="Times New Roman" w:cs="Times New Roman"/>
          <w:color w:val="auto"/>
          <w:sz w:val="24"/>
          <w:szCs w:val="24"/>
        </w:rPr>
        <w:t xml:space="preserve">, </w:t>
      </w:r>
      <w:r w:rsidRPr="000C2164">
        <w:rPr>
          <w:rFonts w:ascii="Times New Roman" w:hAnsi="Times New Roman" w:cs="Times New Roman"/>
          <w:color w:val="auto"/>
          <w:sz w:val="24"/>
          <w:szCs w:val="24"/>
        </w:rPr>
        <w:t xml:space="preserve">EU </w:t>
      </w:r>
      <w:r w:rsidR="003132CC" w:rsidRPr="000C2164">
        <w:rPr>
          <w:rFonts w:ascii="Times New Roman" w:hAnsi="Times New Roman" w:cs="Times New Roman"/>
          <w:color w:val="auto"/>
          <w:sz w:val="24"/>
          <w:szCs w:val="24"/>
        </w:rPr>
        <w:t>p</w:t>
      </w:r>
      <w:r w:rsidRPr="000C2164">
        <w:rPr>
          <w:rFonts w:ascii="Times New Roman" w:hAnsi="Times New Roman" w:cs="Times New Roman"/>
          <w:color w:val="auto"/>
          <w:sz w:val="24"/>
          <w:szCs w:val="24"/>
        </w:rPr>
        <w:t>olicies</w:t>
      </w:r>
      <w:bookmarkEnd w:id="128"/>
      <w:r w:rsidR="003132CC" w:rsidRPr="000C2164">
        <w:rPr>
          <w:rFonts w:ascii="Times New Roman" w:hAnsi="Times New Roman" w:cs="Times New Roman"/>
          <w:color w:val="auto"/>
          <w:sz w:val="24"/>
          <w:szCs w:val="24"/>
        </w:rPr>
        <w:t>, adopted national/sectoral strategies</w:t>
      </w:r>
      <w:bookmarkEnd w:id="129"/>
      <w:bookmarkEnd w:id="130"/>
      <w:bookmarkEnd w:id="131"/>
      <w:bookmarkEnd w:id="132"/>
    </w:p>
    <w:p w14:paraId="5524F1E6" w14:textId="2E5B12F6" w:rsidR="00696839" w:rsidRPr="000C2164" w:rsidRDefault="00696839" w:rsidP="00B00190">
      <w:pPr>
        <w:spacing w:before="200" w:after="0"/>
        <w:jc w:val="both"/>
        <w:rPr>
          <w:rFonts w:ascii="Times New Roman" w:hAnsi="Times New Roman" w:cs="Times New Roman"/>
        </w:rPr>
      </w:pPr>
      <w:r w:rsidRPr="000C2164">
        <w:rPr>
          <w:rFonts w:ascii="Times New Roman" w:hAnsi="Times New Roman" w:cs="Times New Roman"/>
        </w:rPr>
        <w:t xml:space="preserve">Provide a structured, concise, and clear description of how the Project (i) meets </w:t>
      </w:r>
      <w:r w:rsidR="00814B48" w:rsidRPr="000C2164">
        <w:rPr>
          <w:rFonts w:ascii="Times New Roman" w:hAnsi="Times New Roman" w:cs="Times New Roman"/>
        </w:rPr>
        <w:t xml:space="preserve">the overall objective of the WBIF of supporting priority investments in line with the </w:t>
      </w:r>
      <w:r w:rsidR="00814B48" w:rsidRPr="00FD2777">
        <w:rPr>
          <w:rFonts w:ascii="Times New Roman" w:hAnsi="Times New Roman" w:cs="Times New Roman"/>
          <w:b/>
          <w:bCs/>
        </w:rPr>
        <w:t>Economic and Investment Plan for the Western Balkans</w:t>
      </w:r>
      <w:r w:rsidR="00814B48" w:rsidRPr="000C2164">
        <w:rPr>
          <w:rFonts w:ascii="Times New Roman" w:hAnsi="Times New Roman" w:cs="Times New Roman"/>
        </w:rPr>
        <w:t xml:space="preserve"> and the EU accession objectives; </w:t>
      </w:r>
      <w:r w:rsidR="00872124" w:rsidRPr="000C2164">
        <w:rPr>
          <w:rFonts w:ascii="Times New Roman" w:hAnsi="Times New Roman" w:cs="Times New Roman"/>
        </w:rPr>
        <w:t xml:space="preserve">and </w:t>
      </w:r>
      <w:r w:rsidRPr="000C2164">
        <w:rPr>
          <w:rFonts w:ascii="Times New Roman" w:hAnsi="Times New Roman" w:cs="Times New Roman"/>
        </w:rPr>
        <w:t xml:space="preserve">(ii) complies with </w:t>
      </w:r>
      <w:r w:rsidR="005D0F23" w:rsidRPr="000C2164">
        <w:rPr>
          <w:rFonts w:ascii="Times New Roman" w:hAnsi="Times New Roman" w:cs="Times New Roman"/>
        </w:rPr>
        <w:t xml:space="preserve">the </w:t>
      </w:r>
      <w:r w:rsidRPr="000C2164">
        <w:rPr>
          <w:rFonts w:ascii="Times New Roman" w:hAnsi="Times New Roman" w:cs="Times New Roman"/>
        </w:rPr>
        <w:t xml:space="preserve">adopted national </w:t>
      </w:r>
      <w:r w:rsidR="00053900" w:rsidRPr="000C2164">
        <w:rPr>
          <w:rFonts w:ascii="Times New Roman" w:hAnsi="Times New Roman" w:cs="Times New Roman"/>
        </w:rPr>
        <w:t xml:space="preserve">sectoral </w:t>
      </w:r>
      <w:r w:rsidRPr="000C2164">
        <w:rPr>
          <w:rFonts w:ascii="Times New Roman" w:hAnsi="Times New Roman" w:cs="Times New Roman"/>
        </w:rPr>
        <w:t>strategy</w:t>
      </w:r>
      <w:r w:rsidR="00053900" w:rsidRPr="000C2164">
        <w:rPr>
          <w:rFonts w:ascii="Times New Roman" w:hAnsi="Times New Roman" w:cs="Times New Roman"/>
        </w:rPr>
        <w:t>, relevant national and regional development plans and strategies</w:t>
      </w:r>
      <w:r w:rsidR="005D0F23" w:rsidRPr="000C2164">
        <w:rPr>
          <w:rFonts w:ascii="Times New Roman" w:hAnsi="Times New Roman" w:cs="Times New Roman"/>
        </w:rPr>
        <w:t xml:space="preserve">, in particular those </w:t>
      </w:r>
      <w:r w:rsidR="00814B48" w:rsidRPr="000C2164">
        <w:rPr>
          <w:rFonts w:ascii="Times New Roman" w:hAnsi="Times New Roman" w:cs="Times New Roman"/>
        </w:rPr>
        <w:t xml:space="preserve">pertaining </w:t>
      </w:r>
      <w:r w:rsidR="005D0F23" w:rsidRPr="000C2164">
        <w:rPr>
          <w:rFonts w:ascii="Times New Roman" w:hAnsi="Times New Roman" w:cs="Times New Roman"/>
        </w:rPr>
        <w:t>to the sector addressed by the Project.</w:t>
      </w:r>
    </w:p>
    <w:p w14:paraId="412B9569" w14:textId="4DBCADCA" w:rsidR="00053900" w:rsidRPr="000C2164" w:rsidRDefault="00053900" w:rsidP="00B00190">
      <w:pPr>
        <w:spacing w:before="200" w:after="0"/>
        <w:jc w:val="both"/>
        <w:rPr>
          <w:rFonts w:ascii="Times New Roman" w:hAnsi="Times New Roman" w:cs="Times New Roman"/>
        </w:rPr>
      </w:pPr>
      <w:r w:rsidRPr="000C2164">
        <w:rPr>
          <w:rFonts w:ascii="Times New Roman" w:hAnsi="Times New Roman" w:cs="Times New Roman"/>
        </w:rPr>
        <w:t>The following ke</w:t>
      </w:r>
      <w:r w:rsidR="000527C7">
        <w:rPr>
          <w:rFonts w:ascii="Times New Roman" w:hAnsi="Times New Roman" w:cs="Times New Roman"/>
        </w:rPr>
        <w:t xml:space="preserve">y </w:t>
      </w:r>
      <w:r w:rsidRPr="000C2164">
        <w:rPr>
          <w:rFonts w:ascii="Times New Roman" w:hAnsi="Times New Roman" w:cs="Times New Roman"/>
        </w:rPr>
        <w:t xml:space="preserve">aspects should be </w:t>
      </w:r>
      <w:r w:rsidR="005D0F23" w:rsidRPr="000C2164">
        <w:rPr>
          <w:rFonts w:ascii="Times New Roman" w:hAnsi="Times New Roman" w:cs="Times New Roman"/>
        </w:rPr>
        <w:t>considered</w:t>
      </w:r>
      <w:r w:rsidRPr="000C2164">
        <w:rPr>
          <w:rFonts w:ascii="Times New Roman" w:hAnsi="Times New Roman" w:cs="Times New Roman"/>
        </w:rPr>
        <w:t xml:space="preserve"> in </w:t>
      </w:r>
      <w:r w:rsidR="005D0F23" w:rsidRPr="000C2164">
        <w:rPr>
          <w:rFonts w:ascii="Times New Roman" w:hAnsi="Times New Roman" w:cs="Times New Roman"/>
        </w:rPr>
        <w:t>drafting this section</w:t>
      </w:r>
      <w:r w:rsidRPr="000C2164">
        <w:rPr>
          <w:rFonts w:ascii="Times New Roman" w:hAnsi="Times New Roman" w:cs="Times New Roman"/>
        </w:rPr>
        <w:t>:</w:t>
      </w:r>
    </w:p>
    <w:p w14:paraId="3A5F6EE2" w14:textId="00536959" w:rsidR="00A919A6" w:rsidRPr="000C2164" w:rsidRDefault="00A77C94" w:rsidP="009F5C86">
      <w:pPr>
        <w:pStyle w:val="ListParagraph"/>
        <w:numPr>
          <w:ilvl w:val="0"/>
          <w:numId w:val="25"/>
        </w:numPr>
        <w:spacing w:after="0"/>
        <w:ind w:left="714" w:hanging="357"/>
        <w:jc w:val="both"/>
        <w:rPr>
          <w:rFonts w:ascii="Times New Roman" w:hAnsi="Times New Roman" w:cs="Times New Roman"/>
        </w:rPr>
      </w:pPr>
      <w:r w:rsidRPr="000C2164">
        <w:rPr>
          <w:rFonts w:ascii="Times New Roman" w:hAnsi="Times New Roman" w:cs="Times New Roman"/>
        </w:rPr>
        <w:t>Jus</w:t>
      </w:r>
      <w:r w:rsidR="00E3198A" w:rsidRPr="000C2164">
        <w:rPr>
          <w:rFonts w:ascii="Times New Roman" w:hAnsi="Times New Roman" w:cs="Times New Roman"/>
        </w:rPr>
        <w:t>tify in a concrete way how the P</w:t>
      </w:r>
      <w:r w:rsidRPr="000C2164">
        <w:rPr>
          <w:rFonts w:ascii="Times New Roman" w:hAnsi="Times New Roman" w:cs="Times New Roman"/>
        </w:rPr>
        <w:t xml:space="preserve">roject is </w:t>
      </w:r>
      <w:r w:rsidR="00EC7E0F" w:rsidRPr="000C2164">
        <w:rPr>
          <w:rFonts w:ascii="Times New Roman" w:hAnsi="Times New Roman" w:cs="Times New Roman"/>
        </w:rPr>
        <w:t xml:space="preserve">consistent </w:t>
      </w:r>
      <w:r w:rsidR="003F242D" w:rsidRPr="000C2164">
        <w:rPr>
          <w:rFonts w:ascii="Times New Roman" w:hAnsi="Times New Roman" w:cs="Times New Roman"/>
        </w:rPr>
        <w:t xml:space="preserve">with </w:t>
      </w:r>
      <w:r w:rsidR="00EC7E0F" w:rsidRPr="000C2164">
        <w:rPr>
          <w:rFonts w:ascii="Times New Roman" w:hAnsi="Times New Roman" w:cs="Times New Roman"/>
        </w:rPr>
        <w:t xml:space="preserve">the </w:t>
      </w:r>
      <w:r w:rsidR="003F242D" w:rsidRPr="000C2164">
        <w:rPr>
          <w:rFonts w:ascii="Times New Roman" w:hAnsi="Times New Roman" w:cs="Times New Roman"/>
        </w:rPr>
        <w:t xml:space="preserve">WBIF </w:t>
      </w:r>
      <w:r w:rsidR="008B2782" w:rsidRPr="000C2164">
        <w:rPr>
          <w:rFonts w:ascii="Times New Roman" w:hAnsi="Times New Roman" w:cs="Times New Roman"/>
        </w:rPr>
        <w:t>o</w:t>
      </w:r>
      <w:r w:rsidRPr="000C2164">
        <w:rPr>
          <w:rFonts w:ascii="Times New Roman" w:hAnsi="Times New Roman" w:cs="Times New Roman"/>
        </w:rPr>
        <w:t>bjectives</w:t>
      </w:r>
      <w:r w:rsidR="00FA605D" w:rsidRPr="000C2164">
        <w:rPr>
          <w:rFonts w:ascii="Times New Roman" w:hAnsi="Times New Roman" w:cs="Times New Roman"/>
        </w:rPr>
        <w:t xml:space="preserve">, </w:t>
      </w:r>
      <w:r w:rsidR="00814B48" w:rsidRPr="000C2164">
        <w:rPr>
          <w:rFonts w:ascii="Times New Roman" w:hAnsi="Times New Roman" w:cs="Times New Roman"/>
        </w:rPr>
        <w:t xml:space="preserve">the Economic and Investment Plan for the Western Balkans, </w:t>
      </w:r>
      <w:r w:rsidR="00D02F97" w:rsidRPr="000C2164">
        <w:rPr>
          <w:rFonts w:ascii="Times New Roman" w:hAnsi="Times New Roman" w:cs="Times New Roman"/>
        </w:rPr>
        <w:t xml:space="preserve">priorities of the </w:t>
      </w:r>
      <w:r w:rsidR="000B0026" w:rsidRPr="000C2164">
        <w:rPr>
          <w:rFonts w:ascii="Times New Roman" w:hAnsi="Times New Roman" w:cs="Times New Roman"/>
        </w:rPr>
        <w:t>Instrument</w:t>
      </w:r>
      <w:r w:rsidR="00D02F97" w:rsidRPr="000C2164">
        <w:rPr>
          <w:rFonts w:ascii="Times New Roman" w:hAnsi="Times New Roman" w:cs="Times New Roman"/>
        </w:rPr>
        <w:t xml:space="preserve"> of Pre-accession </w:t>
      </w:r>
      <w:r w:rsidR="00E57226" w:rsidRPr="000C2164">
        <w:rPr>
          <w:rFonts w:ascii="Times New Roman" w:hAnsi="Times New Roman" w:cs="Times New Roman"/>
        </w:rPr>
        <w:t xml:space="preserve">Assistance (IPA) </w:t>
      </w:r>
      <w:r w:rsidR="00FA605D" w:rsidRPr="000C2164">
        <w:rPr>
          <w:rFonts w:ascii="Times New Roman" w:hAnsi="Times New Roman" w:cs="Times New Roman"/>
        </w:rPr>
        <w:t>and</w:t>
      </w:r>
      <w:r w:rsidR="00D02F97" w:rsidRPr="000C2164">
        <w:rPr>
          <w:rFonts w:ascii="Times New Roman" w:hAnsi="Times New Roman" w:cs="Times New Roman"/>
        </w:rPr>
        <w:t xml:space="preserve"> </w:t>
      </w:r>
      <w:r w:rsidR="00E57226" w:rsidRPr="000C2164">
        <w:rPr>
          <w:rFonts w:ascii="Times New Roman" w:hAnsi="Times New Roman" w:cs="Times New Roman"/>
        </w:rPr>
        <w:t>other bilateral donors.</w:t>
      </w:r>
      <w:r w:rsidR="00D02F97" w:rsidRPr="000C2164">
        <w:rPr>
          <w:rFonts w:ascii="Times New Roman" w:hAnsi="Times New Roman" w:cs="Times New Roman"/>
        </w:rPr>
        <w:t xml:space="preserve"> </w:t>
      </w:r>
    </w:p>
    <w:p w14:paraId="6D8E88EF" w14:textId="1AFD19D5" w:rsidR="00E57226" w:rsidRPr="000C2164" w:rsidRDefault="00E57226" w:rsidP="009F5C86">
      <w:pPr>
        <w:pStyle w:val="ListParagraph"/>
        <w:numPr>
          <w:ilvl w:val="0"/>
          <w:numId w:val="25"/>
        </w:numPr>
        <w:rPr>
          <w:rFonts w:ascii="Times New Roman" w:hAnsi="Times New Roman" w:cs="Times New Roman"/>
        </w:rPr>
      </w:pPr>
      <w:r w:rsidRPr="000C2164">
        <w:rPr>
          <w:rFonts w:ascii="Times New Roman" w:hAnsi="Times New Roman" w:cs="Times New Roman"/>
        </w:rPr>
        <w:t xml:space="preserve">Explain how the Project is coherent with and contributes to the fulfilment of EU policies and core directives (e.g. environment, climate change, state aid, public procurement), the EU pre-accession strategy and the Economic Reform Programme (ERP). </w:t>
      </w:r>
    </w:p>
    <w:p w14:paraId="75ECC1F4" w14:textId="4D9ADD84" w:rsidR="004B3DD6" w:rsidRPr="000C2164" w:rsidRDefault="00E57226" w:rsidP="009F5C86">
      <w:pPr>
        <w:pStyle w:val="ListParagraph"/>
        <w:numPr>
          <w:ilvl w:val="0"/>
          <w:numId w:val="25"/>
        </w:numPr>
        <w:rPr>
          <w:rFonts w:ascii="Times New Roman" w:hAnsi="Times New Roman" w:cs="Times New Roman"/>
        </w:rPr>
      </w:pPr>
      <w:r w:rsidRPr="000C2164">
        <w:rPr>
          <w:rFonts w:ascii="Times New Roman" w:hAnsi="Times New Roman" w:cs="Times New Roman"/>
        </w:rPr>
        <w:t xml:space="preserve">Describe how the Project will contribute to the principle of equal opportunities and prevent discrimination </w:t>
      </w:r>
      <w:r w:rsidR="004B3DD6" w:rsidRPr="000C2164">
        <w:rPr>
          <w:rFonts w:ascii="Times New Roman" w:hAnsi="Times New Roman" w:cs="Times New Roman"/>
        </w:rPr>
        <w:t xml:space="preserve">on </w:t>
      </w:r>
      <w:r w:rsidRPr="000C2164">
        <w:rPr>
          <w:rFonts w:ascii="Times New Roman" w:hAnsi="Times New Roman" w:cs="Times New Roman"/>
        </w:rPr>
        <w:t xml:space="preserve">any </w:t>
      </w:r>
      <w:r w:rsidR="004B3DD6" w:rsidRPr="000C2164">
        <w:rPr>
          <w:rFonts w:ascii="Times New Roman" w:hAnsi="Times New Roman" w:cs="Times New Roman"/>
        </w:rPr>
        <w:t>ground</w:t>
      </w:r>
      <w:r w:rsidRPr="000C2164">
        <w:rPr>
          <w:rFonts w:ascii="Times New Roman" w:hAnsi="Times New Roman" w:cs="Times New Roman"/>
        </w:rPr>
        <w:t xml:space="preserve"> (e.g. gender, rac</w:t>
      </w:r>
      <w:r w:rsidR="004B3DD6" w:rsidRPr="000C2164">
        <w:rPr>
          <w:rFonts w:ascii="Times New Roman" w:hAnsi="Times New Roman" w:cs="Times New Roman"/>
        </w:rPr>
        <w:t>e,</w:t>
      </w:r>
      <w:r w:rsidRPr="000C2164">
        <w:rPr>
          <w:rFonts w:ascii="Times New Roman" w:hAnsi="Times New Roman" w:cs="Times New Roman"/>
        </w:rPr>
        <w:t xml:space="preserve"> ethnic</w:t>
      </w:r>
      <w:r w:rsidR="004B3DD6" w:rsidRPr="000C2164">
        <w:rPr>
          <w:rFonts w:ascii="Times New Roman" w:hAnsi="Times New Roman" w:cs="Times New Roman"/>
        </w:rPr>
        <w:t>ity or social origin</w:t>
      </w:r>
      <w:r w:rsidRPr="000C2164">
        <w:rPr>
          <w:rFonts w:ascii="Times New Roman" w:hAnsi="Times New Roman" w:cs="Times New Roman"/>
        </w:rPr>
        <w:t xml:space="preserve">, religion or belief, disability, </w:t>
      </w:r>
      <w:r w:rsidR="004B3DD6" w:rsidRPr="000C2164">
        <w:rPr>
          <w:rFonts w:ascii="Times New Roman" w:hAnsi="Times New Roman" w:cs="Times New Roman"/>
        </w:rPr>
        <w:t xml:space="preserve">age, </w:t>
      </w:r>
      <w:r w:rsidRPr="000C2164">
        <w:rPr>
          <w:rFonts w:ascii="Times New Roman" w:hAnsi="Times New Roman" w:cs="Times New Roman"/>
        </w:rPr>
        <w:t xml:space="preserve">etc.) during </w:t>
      </w:r>
      <w:r w:rsidR="00394257">
        <w:rPr>
          <w:rFonts w:ascii="Times New Roman" w:hAnsi="Times New Roman" w:cs="Times New Roman"/>
        </w:rPr>
        <w:t>its</w:t>
      </w:r>
      <w:r w:rsidRPr="000C2164">
        <w:rPr>
          <w:rFonts w:ascii="Times New Roman" w:hAnsi="Times New Roman" w:cs="Times New Roman"/>
        </w:rPr>
        <w:t xml:space="preserve"> development</w:t>
      </w:r>
      <w:r w:rsidR="0002016C">
        <w:rPr>
          <w:rFonts w:ascii="Times New Roman" w:hAnsi="Times New Roman" w:cs="Times New Roman"/>
        </w:rPr>
        <w:t xml:space="preserve">, </w:t>
      </w:r>
      <w:r w:rsidRPr="000C2164">
        <w:rPr>
          <w:rFonts w:ascii="Times New Roman" w:hAnsi="Times New Roman" w:cs="Times New Roman"/>
        </w:rPr>
        <w:t>implementation</w:t>
      </w:r>
      <w:r w:rsidR="0002016C">
        <w:rPr>
          <w:rFonts w:ascii="Times New Roman" w:hAnsi="Times New Roman" w:cs="Times New Roman"/>
        </w:rPr>
        <w:t xml:space="preserve"> and operation</w:t>
      </w:r>
      <w:r w:rsidRPr="000C2164">
        <w:rPr>
          <w:rFonts w:ascii="Times New Roman" w:hAnsi="Times New Roman" w:cs="Times New Roman"/>
        </w:rPr>
        <w:t>.</w:t>
      </w:r>
    </w:p>
    <w:p w14:paraId="5929F493" w14:textId="5E8B620F" w:rsidR="004B3DD6" w:rsidRPr="000C2164" w:rsidRDefault="004B3DD6" w:rsidP="009F5C86">
      <w:pPr>
        <w:pStyle w:val="ListParagraph"/>
        <w:numPr>
          <w:ilvl w:val="0"/>
          <w:numId w:val="25"/>
        </w:numPr>
        <w:rPr>
          <w:rFonts w:ascii="Times New Roman" w:hAnsi="Times New Roman" w:cs="Times New Roman"/>
        </w:rPr>
      </w:pPr>
      <w:r w:rsidRPr="000C2164">
        <w:rPr>
          <w:rFonts w:ascii="Times New Roman" w:hAnsi="Times New Roman" w:cs="Times New Roman"/>
        </w:rPr>
        <w:t>Describe the priority of the Project from national and regional institutions’ point of view (e.g. Transport Community, Energy Community, similar bodies).</w:t>
      </w:r>
    </w:p>
    <w:p w14:paraId="74292A88" w14:textId="4930E639" w:rsidR="004B3DD6" w:rsidRPr="000C2164" w:rsidRDefault="004B3DD6" w:rsidP="009F5C86">
      <w:pPr>
        <w:pStyle w:val="ListParagraph"/>
        <w:numPr>
          <w:ilvl w:val="0"/>
          <w:numId w:val="25"/>
        </w:numPr>
        <w:rPr>
          <w:rFonts w:ascii="Times New Roman" w:hAnsi="Times New Roman" w:cs="Times New Roman"/>
        </w:rPr>
      </w:pPr>
      <w:r w:rsidRPr="000C2164">
        <w:rPr>
          <w:rFonts w:ascii="Times New Roman" w:hAnsi="Times New Roman" w:cs="Times New Roman"/>
        </w:rPr>
        <w:t>Make reference to the national/regional development strategy/ sector strategy/ action plan/ masterplan in which the project is integrated</w:t>
      </w:r>
      <w:r w:rsidR="00394257">
        <w:rPr>
          <w:rFonts w:ascii="Times New Roman" w:hAnsi="Times New Roman" w:cs="Times New Roman"/>
        </w:rPr>
        <w:t xml:space="preserve"> </w:t>
      </w:r>
      <w:r w:rsidRPr="000C2164">
        <w:rPr>
          <w:rFonts w:ascii="Times New Roman" w:hAnsi="Times New Roman" w:cs="Times New Roman"/>
        </w:rPr>
        <w:t>and list all these documents.</w:t>
      </w:r>
    </w:p>
    <w:p w14:paraId="291B6799" w14:textId="6D275D7C" w:rsidR="004B3DD6" w:rsidRPr="000C2164" w:rsidRDefault="004B3DD6" w:rsidP="009F5C86">
      <w:pPr>
        <w:pStyle w:val="ListParagraph"/>
        <w:numPr>
          <w:ilvl w:val="0"/>
          <w:numId w:val="25"/>
        </w:numPr>
        <w:rPr>
          <w:rFonts w:ascii="Times New Roman" w:hAnsi="Times New Roman" w:cs="Times New Roman"/>
        </w:rPr>
      </w:pPr>
      <w:r w:rsidRPr="000C2164">
        <w:rPr>
          <w:rFonts w:ascii="Times New Roman" w:hAnsi="Times New Roman" w:cs="Times New Roman"/>
        </w:rPr>
        <w:t xml:space="preserve">Detail the </w:t>
      </w:r>
      <w:r w:rsidR="00FD2777">
        <w:rPr>
          <w:rFonts w:ascii="Times New Roman" w:hAnsi="Times New Roman" w:cs="Times New Roman"/>
        </w:rPr>
        <w:t>P</w:t>
      </w:r>
      <w:r w:rsidRPr="000C2164">
        <w:rPr>
          <w:rFonts w:ascii="Times New Roman" w:hAnsi="Times New Roman" w:cs="Times New Roman"/>
        </w:rPr>
        <w:t xml:space="preserve">roject’s position in the SPP, and justify application if the Project is </w:t>
      </w:r>
      <w:r w:rsidR="0002016C" w:rsidRPr="000C2164">
        <w:rPr>
          <w:rFonts w:ascii="Times New Roman" w:hAnsi="Times New Roman" w:cs="Times New Roman"/>
        </w:rPr>
        <w:t xml:space="preserve">low </w:t>
      </w:r>
      <w:r w:rsidRPr="000C2164">
        <w:rPr>
          <w:rFonts w:ascii="Times New Roman" w:hAnsi="Times New Roman" w:cs="Times New Roman"/>
        </w:rPr>
        <w:t>ranked in the SPP.</w:t>
      </w:r>
    </w:p>
    <w:p w14:paraId="5CD5B306" w14:textId="65715D17" w:rsidR="004B3DD6" w:rsidRPr="000C2164" w:rsidRDefault="004B3DD6" w:rsidP="009F5C86">
      <w:pPr>
        <w:pStyle w:val="ListParagraph"/>
        <w:numPr>
          <w:ilvl w:val="0"/>
          <w:numId w:val="25"/>
        </w:numPr>
        <w:rPr>
          <w:rFonts w:ascii="Times New Roman" w:hAnsi="Times New Roman" w:cs="Times New Roman"/>
        </w:rPr>
      </w:pPr>
      <w:r w:rsidRPr="000C2164">
        <w:rPr>
          <w:rFonts w:ascii="Times New Roman" w:hAnsi="Times New Roman" w:cs="Times New Roman"/>
        </w:rPr>
        <w:t>Refer to all related operations of the Project (financed by WBIF, EU funds, or other donors/ financiers), indicate how</w:t>
      </w:r>
      <w:r w:rsidR="00394257">
        <w:rPr>
          <w:rFonts w:ascii="Times New Roman" w:hAnsi="Times New Roman" w:cs="Times New Roman"/>
        </w:rPr>
        <w:t xml:space="preserve"> </w:t>
      </w:r>
      <w:r w:rsidRPr="000C2164">
        <w:rPr>
          <w:rFonts w:ascii="Times New Roman" w:hAnsi="Times New Roman" w:cs="Times New Roman"/>
        </w:rPr>
        <w:t xml:space="preserve">coordination and complementarity </w:t>
      </w:r>
      <w:r w:rsidR="00394257">
        <w:rPr>
          <w:rFonts w:ascii="Times New Roman" w:hAnsi="Times New Roman" w:cs="Times New Roman"/>
        </w:rPr>
        <w:t xml:space="preserve">with </w:t>
      </w:r>
      <w:r w:rsidRPr="000C2164">
        <w:rPr>
          <w:rFonts w:ascii="Times New Roman" w:hAnsi="Times New Roman" w:cs="Times New Roman"/>
        </w:rPr>
        <w:t xml:space="preserve">these operations will be ensured and monitored. If the application follows on earlier WBIF applications </w:t>
      </w:r>
      <w:r w:rsidR="0002016C">
        <w:rPr>
          <w:rFonts w:ascii="Times New Roman" w:hAnsi="Times New Roman" w:cs="Times New Roman"/>
        </w:rPr>
        <w:t xml:space="preserve">for grants </w:t>
      </w:r>
      <w:r w:rsidRPr="000C2164">
        <w:rPr>
          <w:rFonts w:ascii="Times New Roman" w:hAnsi="Times New Roman" w:cs="Times New Roman"/>
        </w:rPr>
        <w:t>for the same Project, ensure that text reflects the current stage of the Project.</w:t>
      </w:r>
    </w:p>
    <w:p w14:paraId="7B31B907" w14:textId="12CF712A" w:rsidR="00E57226" w:rsidRPr="000C2164" w:rsidRDefault="004B3DD6" w:rsidP="009F5C86">
      <w:pPr>
        <w:pStyle w:val="ListParagraph"/>
        <w:numPr>
          <w:ilvl w:val="0"/>
          <w:numId w:val="25"/>
        </w:numPr>
        <w:rPr>
          <w:rFonts w:ascii="Times New Roman" w:hAnsi="Times New Roman" w:cs="Times New Roman"/>
        </w:rPr>
      </w:pPr>
      <w:r w:rsidRPr="000C2164">
        <w:rPr>
          <w:rFonts w:ascii="Times New Roman" w:hAnsi="Times New Roman" w:cs="Times New Roman"/>
        </w:rPr>
        <w:t xml:space="preserve">Refer to any involvement of the </w:t>
      </w:r>
      <w:r w:rsidR="00394257">
        <w:rPr>
          <w:rFonts w:ascii="Times New Roman" w:hAnsi="Times New Roman" w:cs="Times New Roman"/>
        </w:rPr>
        <w:t>p</w:t>
      </w:r>
      <w:r w:rsidRPr="000C2164">
        <w:rPr>
          <w:rFonts w:ascii="Times New Roman" w:hAnsi="Times New Roman" w:cs="Times New Roman"/>
        </w:rPr>
        <w:t>rivate sector, if applicable</w:t>
      </w:r>
      <w:bookmarkStart w:id="133" w:name="_Hlk58262872"/>
      <w:r w:rsidRPr="000C2164">
        <w:rPr>
          <w:rFonts w:ascii="Times New Roman" w:hAnsi="Times New Roman" w:cs="Times New Roman"/>
        </w:rPr>
        <w:t>.</w:t>
      </w:r>
    </w:p>
    <w:bookmarkEnd w:id="133"/>
    <w:p w14:paraId="6C2BD7B0" w14:textId="113DB253" w:rsidR="00035CF6" w:rsidRPr="000C2164" w:rsidRDefault="00756A93" w:rsidP="00035CF6">
      <w:pPr>
        <w:spacing w:before="200" w:after="0"/>
        <w:jc w:val="both"/>
        <w:rPr>
          <w:rFonts w:ascii="Times New Roman" w:hAnsi="Times New Roman" w:cs="Times New Roman"/>
        </w:rPr>
      </w:pPr>
      <w:r w:rsidRPr="000C2164">
        <w:rPr>
          <w:rFonts w:ascii="Times New Roman" w:hAnsi="Times New Roman" w:cs="Times New Roman"/>
        </w:rPr>
        <w:t xml:space="preserve">In preparing this section, the relevance of the Project to the implementation of pertaining strategic frameworks should be </w:t>
      </w:r>
      <w:r w:rsidR="00FD2777">
        <w:rPr>
          <w:rFonts w:ascii="Times New Roman" w:hAnsi="Times New Roman" w:cs="Times New Roman"/>
        </w:rPr>
        <w:t>addressed</w:t>
      </w:r>
      <w:r w:rsidRPr="000C2164">
        <w:rPr>
          <w:rFonts w:ascii="Times New Roman" w:hAnsi="Times New Roman" w:cs="Times New Roman"/>
        </w:rPr>
        <w:t>, including:</w:t>
      </w:r>
      <w:r w:rsidR="0007519F" w:rsidRPr="000C2164">
        <w:rPr>
          <w:rFonts w:ascii="Times New Roman" w:hAnsi="Times New Roman" w:cs="Times New Roman"/>
        </w:rPr>
        <w:t xml:space="preserve"> </w:t>
      </w:r>
    </w:p>
    <w:p w14:paraId="57C2AF25" w14:textId="59741376" w:rsidR="00814B48" w:rsidRPr="000C2164" w:rsidRDefault="00D074E2" w:rsidP="009F5C86">
      <w:pPr>
        <w:numPr>
          <w:ilvl w:val="0"/>
          <w:numId w:val="33"/>
        </w:numPr>
        <w:spacing w:before="90" w:after="100" w:afterAutospacing="1" w:line="240" w:lineRule="auto"/>
        <w:jc w:val="both"/>
        <w:rPr>
          <w:rFonts w:ascii="Times New Roman" w:eastAsia="Times New Roman" w:hAnsi="Times New Roman" w:cs="Times New Roman"/>
          <w:lang w:eastAsia="en-GB"/>
        </w:rPr>
      </w:pPr>
      <w:hyperlink r:id="rId19" w:history="1">
        <w:r w:rsidR="00814B48" w:rsidRPr="000C2164">
          <w:rPr>
            <w:rStyle w:val="Hyperlink"/>
            <w:rFonts w:ascii="Times New Roman" w:eastAsia="Times New Roman" w:hAnsi="Times New Roman" w:cs="Times New Roman"/>
            <w:lang w:eastAsia="en-GB"/>
          </w:rPr>
          <w:t xml:space="preserve">Economic and Investment Plan </w:t>
        </w:r>
        <w:r w:rsidR="0037587B" w:rsidRPr="000C2164">
          <w:rPr>
            <w:rStyle w:val="Hyperlink"/>
            <w:rFonts w:ascii="Times New Roman" w:eastAsia="Times New Roman" w:hAnsi="Times New Roman" w:cs="Times New Roman"/>
            <w:lang w:eastAsia="en-GB"/>
          </w:rPr>
          <w:t xml:space="preserve">for the Western Balkans </w:t>
        </w:r>
        <w:r w:rsidR="00814B48" w:rsidRPr="000C2164">
          <w:rPr>
            <w:rStyle w:val="Hyperlink"/>
            <w:rFonts w:ascii="Times New Roman" w:eastAsia="Times New Roman" w:hAnsi="Times New Roman" w:cs="Times New Roman"/>
            <w:lang w:eastAsia="en-GB"/>
          </w:rPr>
          <w:t>and Guidelines for the implementation of the Green Agenda for the Western Balkans</w:t>
        </w:r>
      </w:hyperlink>
      <w:r w:rsidR="00814B48" w:rsidRPr="000C2164">
        <w:rPr>
          <w:rFonts w:ascii="Times New Roman" w:eastAsia="Times New Roman" w:hAnsi="Times New Roman" w:cs="Times New Roman"/>
          <w:lang w:eastAsia="en-GB"/>
        </w:rPr>
        <w:t xml:space="preserve">; </w:t>
      </w:r>
    </w:p>
    <w:p w14:paraId="62C5F1FC" w14:textId="08B937E4" w:rsidR="00814B48" w:rsidRPr="000C2164" w:rsidRDefault="00D074E2" w:rsidP="009F5C86">
      <w:pPr>
        <w:numPr>
          <w:ilvl w:val="0"/>
          <w:numId w:val="33"/>
        </w:numPr>
        <w:spacing w:before="90" w:after="100" w:afterAutospacing="1" w:line="240" w:lineRule="auto"/>
        <w:jc w:val="both"/>
        <w:rPr>
          <w:rFonts w:ascii="Times New Roman" w:eastAsia="Times New Roman" w:hAnsi="Times New Roman" w:cs="Times New Roman"/>
          <w:lang w:eastAsia="en-GB"/>
        </w:rPr>
      </w:pPr>
      <w:hyperlink r:id="rId20" w:history="1">
        <w:r w:rsidR="00814B48" w:rsidRPr="000C2164">
          <w:rPr>
            <w:rStyle w:val="Hyperlink"/>
            <w:rFonts w:ascii="Times New Roman" w:eastAsia="Times New Roman" w:hAnsi="Times New Roman" w:cs="Times New Roman"/>
            <w:lang w:eastAsia="en-GB"/>
          </w:rPr>
          <w:t>EU Enlargement Strategy</w:t>
        </w:r>
      </w:hyperlink>
      <w:r w:rsidR="00756A93" w:rsidRPr="000C2164">
        <w:rPr>
          <w:rFonts w:ascii="Times New Roman" w:eastAsia="Times New Roman" w:hAnsi="Times New Roman" w:cs="Times New Roman"/>
          <w:lang w:eastAsia="en-GB"/>
        </w:rPr>
        <w:t>;</w:t>
      </w:r>
      <w:r w:rsidR="00814B48" w:rsidRPr="000C2164">
        <w:rPr>
          <w:rFonts w:ascii="Times New Roman" w:eastAsia="Times New Roman" w:hAnsi="Times New Roman" w:cs="Times New Roman"/>
          <w:lang w:eastAsia="en-GB"/>
        </w:rPr>
        <w:t xml:space="preserve"> </w:t>
      </w:r>
    </w:p>
    <w:p w14:paraId="2AB6076E" w14:textId="77777777" w:rsidR="005160B1" w:rsidRPr="000C2164" w:rsidRDefault="00D074E2" w:rsidP="009F5C86">
      <w:pPr>
        <w:numPr>
          <w:ilvl w:val="0"/>
          <w:numId w:val="33"/>
        </w:numPr>
        <w:spacing w:before="90" w:after="100" w:afterAutospacing="1" w:line="240" w:lineRule="auto"/>
        <w:jc w:val="both"/>
        <w:rPr>
          <w:rFonts w:ascii="Times New Roman" w:eastAsia="Times New Roman" w:hAnsi="Times New Roman" w:cs="Times New Roman"/>
          <w:lang w:eastAsia="en-GB"/>
        </w:rPr>
      </w:pPr>
      <w:hyperlink r:id="rId21" w:history="1">
        <w:r w:rsidR="005160B1" w:rsidRPr="000C2164">
          <w:rPr>
            <w:rStyle w:val="Hyperlink"/>
            <w:rFonts w:ascii="Times New Roman" w:eastAsia="Times New Roman" w:hAnsi="Times New Roman" w:cs="Times New Roman"/>
            <w:lang w:eastAsia="en-GB"/>
          </w:rPr>
          <w:t>Multiannual Action Plan for a Regional Economic Area</w:t>
        </w:r>
      </w:hyperlink>
      <w:r w:rsidR="00814B48" w:rsidRPr="000C2164">
        <w:rPr>
          <w:rFonts w:ascii="Times New Roman" w:eastAsia="Times New Roman" w:hAnsi="Times New Roman" w:cs="Times New Roman"/>
          <w:lang w:eastAsia="en-GB"/>
        </w:rPr>
        <w:t xml:space="preserve">; </w:t>
      </w:r>
    </w:p>
    <w:p w14:paraId="5C5103F9" w14:textId="4F708548" w:rsidR="00814B48" w:rsidRPr="000C2164" w:rsidRDefault="00814B48" w:rsidP="009F5C86">
      <w:pPr>
        <w:numPr>
          <w:ilvl w:val="0"/>
          <w:numId w:val="33"/>
        </w:numPr>
        <w:spacing w:before="90" w:after="100" w:afterAutospacing="1" w:line="240" w:lineRule="auto"/>
        <w:jc w:val="both"/>
        <w:rPr>
          <w:rFonts w:ascii="Times New Roman" w:eastAsia="Times New Roman" w:hAnsi="Times New Roman" w:cs="Times New Roman"/>
          <w:lang w:eastAsia="en-GB"/>
        </w:rPr>
      </w:pPr>
      <w:r w:rsidRPr="000C2164">
        <w:rPr>
          <w:rFonts w:ascii="Times New Roman" w:eastAsia="Times New Roman" w:hAnsi="Times New Roman" w:cs="Times New Roman"/>
          <w:lang w:eastAsia="en-GB"/>
        </w:rPr>
        <w:t xml:space="preserve">Energy Community Treaty; </w:t>
      </w:r>
    </w:p>
    <w:p w14:paraId="2B124E7D" w14:textId="2447CC7F" w:rsidR="00814B48" w:rsidRPr="000C2164" w:rsidRDefault="00814B48" w:rsidP="009F5C86">
      <w:pPr>
        <w:numPr>
          <w:ilvl w:val="0"/>
          <w:numId w:val="33"/>
        </w:numPr>
        <w:spacing w:before="90" w:after="100" w:afterAutospacing="1" w:line="240" w:lineRule="auto"/>
        <w:jc w:val="both"/>
        <w:rPr>
          <w:rFonts w:ascii="Times New Roman" w:eastAsia="Times New Roman" w:hAnsi="Times New Roman" w:cs="Times New Roman"/>
          <w:lang w:eastAsia="en-GB"/>
        </w:rPr>
      </w:pPr>
      <w:r w:rsidRPr="000C2164">
        <w:rPr>
          <w:rFonts w:ascii="Times New Roman" w:eastAsia="Times New Roman" w:hAnsi="Times New Roman" w:cs="Times New Roman"/>
          <w:lang w:eastAsia="en-GB"/>
        </w:rPr>
        <w:t xml:space="preserve">Transport Community Treaty; </w:t>
      </w:r>
    </w:p>
    <w:p w14:paraId="717CED30" w14:textId="3A3D2181" w:rsidR="005160B1" w:rsidRPr="000C2164" w:rsidRDefault="00D074E2" w:rsidP="009F5C86">
      <w:pPr>
        <w:numPr>
          <w:ilvl w:val="0"/>
          <w:numId w:val="33"/>
        </w:numPr>
        <w:spacing w:before="90" w:after="100" w:afterAutospacing="1" w:line="240" w:lineRule="auto"/>
        <w:jc w:val="both"/>
        <w:rPr>
          <w:rFonts w:ascii="Times New Roman" w:eastAsia="Times New Roman" w:hAnsi="Times New Roman" w:cs="Times New Roman"/>
          <w:lang w:eastAsia="en-GB"/>
        </w:rPr>
      </w:pPr>
      <w:hyperlink r:id="rId22" w:history="1">
        <w:r w:rsidR="005160B1" w:rsidRPr="000C2164">
          <w:rPr>
            <w:rStyle w:val="Hyperlink"/>
            <w:rFonts w:ascii="Times New Roman" w:hAnsi="Times New Roman" w:cs="Times New Roman"/>
          </w:rPr>
          <w:t>Digital Agenda for the Western Balkans</w:t>
        </w:r>
      </w:hyperlink>
      <w:r w:rsidR="005160B1" w:rsidRPr="000C2164">
        <w:rPr>
          <w:rFonts w:ascii="Times New Roman" w:hAnsi="Times New Roman" w:cs="Times New Roman"/>
        </w:rPr>
        <w:t>;</w:t>
      </w:r>
    </w:p>
    <w:p w14:paraId="7859D285" w14:textId="011BFFAA" w:rsidR="00814B48" w:rsidRPr="000C2164" w:rsidRDefault="00D074E2" w:rsidP="009F5C86">
      <w:pPr>
        <w:numPr>
          <w:ilvl w:val="0"/>
          <w:numId w:val="33"/>
        </w:numPr>
        <w:spacing w:before="90" w:after="100" w:afterAutospacing="1" w:line="240" w:lineRule="auto"/>
        <w:jc w:val="both"/>
        <w:rPr>
          <w:rFonts w:ascii="Times New Roman" w:eastAsia="Times New Roman" w:hAnsi="Times New Roman" w:cs="Times New Roman"/>
          <w:lang w:eastAsia="en-GB"/>
        </w:rPr>
      </w:pPr>
      <w:hyperlink r:id="rId23" w:history="1">
        <w:r w:rsidR="00814B48" w:rsidRPr="000C2164">
          <w:rPr>
            <w:rStyle w:val="Hyperlink"/>
            <w:rFonts w:ascii="Times New Roman" w:eastAsia="Times New Roman" w:hAnsi="Times New Roman" w:cs="Times New Roman"/>
            <w:lang w:eastAsia="en-GB"/>
          </w:rPr>
          <w:t>South-East Europe (SEE) Strategy</w:t>
        </w:r>
      </w:hyperlink>
      <w:r w:rsidR="00814B48" w:rsidRPr="000C2164">
        <w:rPr>
          <w:rFonts w:ascii="Times New Roman" w:eastAsia="Times New Roman" w:hAnsi="Times New Roman" w:cs="Times New Roman"/>
          <w:lang w:eastAsia="en-GB"/>
        </w:rPr>
        <w:t xml:space="preserve">; </w:t>
      </w:r>
    </w:p>
    <w:p w14:paraId="28EE329A" w14:textId="77777777" w:rsidR="00814B48" w:rsidRPr="000C2164" w:rsidRDefault="00814B48" w:rsidP="009F5C86">
      <w:pPr>
        <w:numPr>
          <w:ilvl w:val="0"/>
          <w:numId w:val="33"/>
        </w:numPr>
        <w:spacing w:before="90" w:after="100" w:afterAutospacing="1" w:line="240" w:lineRule="auto"/>
        <w:jc w:val="both"/>
        <w:rPr>
          <w:rFonts w:ascii="Times New Roman" w:eastAsia="Times New Roman" w:hAnsi="Times New Roman" w:cs="Times New Roman"/>
          <w:lang w:eastAsia="en-GB"/>
        </w:rPr>
      </w:pPr>
      <w:r w:rsidRPr="000C2164">
        <w:rPr>
          <w:rFonts w:ascii="Times New Roman" w:eastAsia="Times New Roman" w:hAnsi="Times New Roman" w:cs="Times New Roman"/>
          <w:lang w:eastAsia="en-GB"/>
        </w:rPr>
        <w:t xml:space="preserve">Indicative Strategy Papers (ISPs); </w:t>
      </w:r>
    </w:p>
    <w:p w14:paraId="55180234" w14:textId="77777777" w:rsidR="00814B48" w:rsidRPr="000C2164" w:rsidRDefault="00814B48" w:rsidP="009F5C86">
      <w:pPr>
        <w:numPr>
          <w:ilvl w:val="0"/>
          <w:numId w:val="33"/>
        </w:numPr>
        <w:spacing w:before="90" w:after="100" w:afterAutospacing="1" w:line="240" w:lineRule="auto"/>
        <w:jc w:val="both"/>
        <w:rPr>
          <w:rFonts w:ascii="Times New Roman" w:eastAsia="Times New Roman" w:hAnsi="Times New Roman" w:cs="Times New Roman"/>
          <w:lang w:eastAsia="en-GB"/>
        </w:rPr>
      </w:pPr>
      <w:r w:rsidRPr="000C2164">
        <w:rPr>
          <w:rFonts w:ascii="Times New Roman" w:eastAsia="Times New Roman" w:hAnsi="Times New Roman" w:cs="Times New Roman"/>
          <w:lang w:eastAsia="en-GB"/>
        </w:rPr>
        <w:t xml:space="preserve">Economic Reform Programmes (ERPs); </w:t>
      </w:r>
    </w:p>
    <w:p w14:paraId="151970F1" w14:textId="58E8851C" w:rsidR="00814B48" w:rsidRPr="000C2164" w:rsidRDefault="00814B48" w:rsidP="009F5C86">
      <w:pPr>
        <w:numPr>
          <w:ilvl w:val="0"/>
          <w:numId w:val="33"/>
        </w:numPr>
        <w:spacing w:before="90" w:after="100" w:afterAutospacing="1" w:line="240" w:lineRule="auto"/>
        <w:jc w:val="both"/>
        <w:rPr>
          <w:rFonts w:ascii="Times New Roman" w:eastAsia="Times New Roman" w:hAnsi="Times New Roman" w:cs="Times New Roman"/>
          <w:lang w:eastAsia="en-GB"/>
        </w:rPr>
      </w:pPr>
      <w:r w:rsidRPr="000C2164">
        <w:rPr>
          <w:rFonts w:ascii="Times New Roman" w:eastAsia="Times New Roman" w:hAnsi="Times New Roman" w:cs="Times New Roman"/>
          <w:lang w:eastAsia="en-GB"/>
        </w:rPr>
        <w:t>Macro-regional strategies</w:t>
      </w:r>
      <w:r w:rsidR="0037587B" w:rsidRPr="000C2164">
        <w:rPr>
          <w:rFonts w:ascii="Times New Roman" w:eastAsia="Times New Roman" w:hAnsi="Times New Roman" w:cs="Times New Roman"/>
          <w:lang w:eastAsia="en-GB"/>
        </w:rPr>
        <w:t xml:space="preserve"> (e.g.</w:t>
      </w:r>
      <w:r w:rsidR="0037587B" w:rsidRPr="000C2164">
        <w:t xml:space="preserve"> </w:t>
      </w:r>
      <w:hyperlink r:id="rId24" w:history="1">
        <w:r w:rsidR="0037587B" w:rsidRPr="000C2164">
          <w:rPr>
            <w:rStyle w:val="Hyperlink"/>
            <w:rFonts w:ascii="Times New Roman" w:eastAsia="Times New Roman" w:hAnsi="Times New Roman" w:cs="Times New Roman"/>
            <w:lang w:eastAsia="en-GB"/>
          </w:rPr>
          <w:t>EU Strategy for the Danube Region</w:t>
        </w:r>
      </w:hyperlink>
      <w:r w:rsidRPr="000C2164">
        <w:rPr>
          <w:rFonts w:ascii="Times New Roman" w:eastAsia="Times New Roman" w:hAnsi="Times New Roman" w:cs="Times New Roman"/>
          <w:lang w:eastAsia="en-GB"/>
        </w:rPr>
        <w:t xml:space="preserve">, </w:t>
      </w:r>
      <w:hyperlink r:id="rId25" w:history="1">
        <w:r w:rsidR="0037587B" w:rsidRPr="000C2164">
          <w:rPr>
            <w:rStyle w:val="Hyperlink"/>
            <w:rFonts w:ascii="Times New Roman" w:eastAsia="Times New Roman" w:hAnsi="Times New Roman" w:cs="Times New Roman"/>
            <w:lang w:eastAsia="en-GB"/>
          </w:rPr>
          <w:t>EU Strategy for the Adriatic-Ionian Region</w:t>
        </w:r>
      </w:hyperlink>
      <w:r w:rsidR="0037587B" w:rsidRPr="000C2164">
        <w:rPr>
          <w:rFonts w:ascii="Times New Roman" w:eastAsia="Times New Roman" w:hAnsi="Times New Roman" w:cs="Times New Roman"/>
          <w:lang w:eastAsia="en-GB"/>
        </w:rPr>
        <w:t xml:space="preserve">, </w:t>
      </w:r>
      <w:hyperlink r:id="rId26" w:history="1">
        <w:r w:rsidR="0037587B" w:rsidRPr="000C2164">
          <w:rPr>
            <w:rStyle w:val="Hyperlink"/>
            <w:rFonts w:ascii="Times New Roman" w:eastAsia="Times New Roman" w:hAnsi="Times New Roman" w:cs="Times New Roman"/>
            <w:lang w:eastAsia="en-GB"/>
          </w:rPr>
          <w:t>Framework Agreement on the Sava River Basin</w:t>
        </w:r>
      </w:hyperlink>
      <w:r w:rsidR="0037587B" w:rsidRPr="000C2164">
        <w:rPr>
          <w:rFonts w:ascii="Times New Roman" w:eastAsia="Times New Roman" w:hAnsi="Times New Roman" w:cs="Times New Roman"/>
          <w:lang w:eastAsia="en-GB"/>
        </w:rPr>
        <w:t xml:space="preserve">, </w:t>
      </w:r>
      <w:r w:rsidRPr="000C2164">
        <w:rPr>
          <w:rFonts w:ascii="Times New Roman" w:eastAsia="Times New Roman" w:hAnsi="Times New Roman" w:cs="Times New Roman"/>
          <w:lang w:eastAsia="en-GB"/>
        </w:rPr>
        <w:t>etc.</w:t>
      </w:r>
      <w:r w:rsidR="0037587B" w:rsidRPr="000C2164">
        <w:rPr>
          <w:rFonts w:ascii="Times New Roman" w:eastAsia="Times New Roman" w:hAnsi="Times New Roman" w:cs="Times New Roman"/>
          <w:lang w:eastAsia="en-GB"/>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8"/>
        <w:gridCol w:w="7998"/>
      </w:tblGrid>
      <w:tr w:rsidR="00CF0324" w:rsidRPr="000C2164" w14:paraId="0F1A8B46" w14:textId="77777777" w:rsidTr="00CF2A69">
        <w:tc>
          <w:tcPr>
            <w:tcW w:w="988" w:type="dxa"/>
          </w:tcPr>
          <w:p w14:paraId="0346E7B6" w14:textId="77777777" w:rsidR="00CF0324" w:rsidRPr="000C2164" w:rsidRDefault="00CF0324" w:rsidP="00CF2A69">
            <w:pPr>
              <w:jc w:val="both"/>
              <w:rPr>
                <w:rFonts w:ascii="Times New Roman" w:hAnsi="Times New Roman" w:cs="Times New Roman"/>
              </w:rPr>
            </w:pPr>
            <w:r w:rsidRPr="000C2164">
              <w:rPr>
                <w:rFonts w:ascii="Times New Roman" w:hAnsi="Times New Roman" w:cs="Times New Roman"/>
                <w:noProof/>
                <w:sz w:val="20"/>
                <w:szCs w:val="20"/>
              </w:rPr>
              <w:drawing>
                <wp:inline distT="0" distB="0" distL="0" distR="0" wp14:anchorId="085DC1F8" wp14:editId="0FE6E9CA">
                  <wp:extent cx="515697" cy="342476"/>
                  <wp:effectExtent l="0" t="0" r="0" b="635"/>
                  <wp:docPr id="25" name="Graphic 6" descr="Warning">
                    <a:extLst xmlns:a="http://schemas.openxmlformats.org/drawingml/2006/main">
                      <a:ext uri="{FF2B5EF4-FFF2-40B4-BE49-F238E27FC236}">
                        <a16:creationId xmlns:a16="http://schemas.microsoft.com/office/drawing/2014/main" id="{916D823A-90E9-4C7B-9A3D-8DF00F42F583}"/>
                      </a:ext>
                    </a:extLst>
                  </wp:docPr>
                  <wp:cNvGraphicFramePr/>
                  <a:graphic xmlns:a="http://schemas.openxmlformats.org/drawingml/2006/main">
                    <a:graphicData uri="http://schemas.openxmlformats.org/drawingml/2006/picture">
                      <pic:pic xmlns:pic="http://schemas.openxmlformats.org/drawingml/2006/picture">
                        <pic:nvPicPr>
                          <pic:cNvPr id="25" name="Graphic 6" descr="Warning">
                            <a:extLst>
                              <a:ext uri="{FF2B5EF4-FFF2-40B4-BE49-F238E27FC236}">
                                <a16:creationId xmlns:a16="http://schemas.microsoft.com/office/drawing/2014/main" id="{916D823A-90E9-4C7B-9A3D-8DF00F42F583}"/>
                              </a:ext>
                            </a:extLst>
                          </pic:cNvPr>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15697" cy="342476"/>
                          </a:xfrm>
                          <a:prstGeom prst="rect">
                            <a:avLst/>
                          </a:prstGeom>
                        </pic:spPr>
                      </pic:pic>
                    </a:graphicData>
                  </a:graphic>
                </wp:inline>
              </w:drawing>
            </w:r>
          </w:p>
        </w:tc>
        <w:tc>
          <w:tcPr>
            <w:tcW w:w="8028" w:type="dxa"/>
          </w:tcPr>
          <w:p w14:paraId="5233E4BE" w14:textId="28E378EB" w:rsidR="00CF0324" w:rsidRPr="000C2164" w:rsidRDefault="00CF0324" w:rsidP="009F5C86">
            <w:pPr>
              <w:pStyle w:val="ListParagraph"/>
              <w:numPr>
                <w:ilvl w:val="0"/>
                <w:numId w:val="31"/>
              </w:numPr>
              <w:rPr>
                <w:rFonts w:ascii="Times New Roman" w:hAnsi="Times New Roman" w:cs="Times New Roman"/>
              </w:rPr>
            </w:pPr>
            <w:r w:rsidRPr="000C2164">
              <w:rPr>
                <w:rFonts w:ascii="Times New Roman" w:hAnsi="Times New Roman" w:cs="Times New Roman"/>
              </w:rPr>
              <w:t xml:space="preserve">Ensure </w:t>
            </w:r>
            <w:r w:rsidR="0010505D">
              <w:rPr>
                <w:rFonts w:ascii="Times New Roman" w:hAnsi="Times New Roman" w:cs="Times New Roman"/>
              </w:rPr>
              <w:t xml:space="preserve">that </w:t>
            </w:r>
            <w:r w:rsidRPr="000C2164">
              <w:rPr>
                <w:rFonts w:ascii="Times New Roman" w:hAnsi="Times New Roman" w:cs="Times New Roman"/>
              </w:rPr>
              <w:t xml:space="preserve">the strategic justification </w:t>
            </w:r>
            <w:r w:rsidR="00394257">
              <w:rPr>
                <w:rFonts w:ascii="Times New Roman" w:hAnsi="Times New Roman" w:cs="Times New Roman"/>
              </w:rPr>
              <w:t xml:space="preserve">of the Project </w:t>
            </w:r>
            <w:r w:rsidRPr="000C2164">
              <w:rPr>
                <w:rFonts w:ascii="Times New Roman" w:hAnsi="Times New Roman" w:cs="Times New Roman"/>
              </w:rPr>
              <w:t>is reliable and relevant</w:t>
            </w:r>
            <w:r w:rsidR="00394257">
              <w:rPr>
                <w:rFonts w:ascii="Times New Roman" w:hAnsi="Times New Roman" w:cs="Times New Roman"/>
              </w:rPr>
              <w:t>;</w:t>
            </w:r>
          </w:p>
          <w:p w14:paraId="2BDB2CA3" w14:textId="770C35BF" w:rsidR="00CF0324" w:rsidRPr="000C2164" w:rsidRDefault="00CF0324" w:rsidP="009F5C86">
            <w:pPr>
              <w:pStyle w:val="ListParagraph"/>
              <w:numPr>
                <w:ilvl w:val="0"/>
                <w:numId w:val="31"/>
              </w:numPr>
              <w:jc w:val="both"/>
              <w:rPr>
                <w:rFonts w:ascii="Times New Roman" w:hAnsi="Times New Roman" w:cs="Times New Roman"/>
              </w:rPr>
            </w:pPr>
            <w:r w:rsidRPr="000C2164">
              <w:rPr>
                <w:rFonts w:ascii="Times New Roman" w:hAnsi="Times New Roman" w:cs="Times New Roman"/>
              </w:rPr>
              <w:t>Ensure the Project’s compliance with relevant national legislation, EU acquis and policies and other donors’ strategies is demonstrated;</w:t>
            </w:r>
          </w:p>
          <w:p w14:paraId="3472E6B7" w14:textId="21432A47" w:rsidR="00CF0324" w:rsidRPr="000C2164" w:rsidRDefault="00394257" w:rsidP="009F5C86">
            <w:pPr>
              <w:pStyle w:val="ListParagraph"/>
              <w:numPr>
                <w:ilvl w:val="0"/>
                <w:numId w:val="31"/>
              </w:numPr>
              <w:jc w:val="both"/>
              <w:rPr>
                <w:rFonts w:ascii="Times New Roman" w:hAnsi="Times New Roman" w:cs="Times New Roman"/>
              </w:rPr>
            </w:pPr>
            <w:r>
              <w:rPr>
                <w:rFonts w:ascii="Times New Roman" w:hAnsi="Times New Roman" w:cs="Times New Roman"/>
              </w:rPr>
              <w:t xml:space="preserve">Clearly explain </w:t>
            </w:r>
            <w:r w:rsidR="00CF0324" w:rsidRPr="000C2164">
              <w:rPr>
                <w:rFonts w:ascii="Times New Roman" w:hAnsi="Times New Roman" w:cs="Times New Roman"/>
              </w:rPr>
              <w:t>where the Project comes from and why it is a priority for the country and region;</w:t>
            </w:r>
          </w:p>
          <w:p w14:paraId="2923C6AF" w14:textId="1E5C8B23" w:rsidR="00CF0324" w:rsidRPr="000C2164" w:rsidRDefault="00CF0324" w:rsidP="009F5C86">
            <w:pPr>
              <w:pStyle w:val="ListParagraph"/>
              <w:numPr>
                <w:ilvl w:val="0"/>
                <w:numId w:val="31"/>
              </w:numPr>
              <w:rPr>
                <w:rFonts w:ascii="Times New Roman" w:hAnsi="Times New Roman" w:cs="Times New Roman"/>
              </w:rPr>
            </w:pPr>
            <w:r w:rsidRPr="000C2164">
              <w:rPr>
                <w:rFonts w:ascii="Times New Roman" w:hAnsi="Times New Roman" w:cs="Times New Roman"/>
              </w:rPr>
              <w:t xml:space="preserve">Ensure </w:t>
            </w:r>
            <w:r w:rsidR="0010505D">
              <w:rPr>
                <w:rFonts w:ascii="Times New Roman" w:hAnsi="Times New Roman" w:cs="Times New Roman"/>
              </w:rPr>
              <w:t xml:space="preserve">that </w:t>
            </w:r>
            <w:r w:rsidRPr="000C2164">
              <w:rPr>
                <w:rFonts w:ascii="Times New Roman" w:hAnsi="Times New Roman" w:cs="Times New Roman"/>
              </w:rPr>
              <w:t>the Project considers any special needs and responds to challenges related to any forms of discrimination and environmental impact;</w:t>
            </w:r>
          </w:p>
          <w:p w14:paraId="124C2B01" w14:textId="185459C0" w:rsidR="00CF0324" w:rsidRPr="000C2164" w:rsidRDefault="00CF0324" w:rsidP="009F5C86">
            <w:pPr>
              <w:pStyle w:val="ListParagraph"/>
              <w:numPr>
                <w:ilvl w:val="0"/>
                <w:numId w:val="31"/>
              </w:numPr>
              <w:jc w:val="both"/>
              <w:rPr>
                <w:rFonts w:ascii="Times New Roman" w:hAnsi="Times New Roman" w:cs="Times New Roman"/>
              </w:rPr>
            </w:pPr>
            <w:r w:rsidRPr="000C2164">
              <w:rPr>
                <w:rFonts w:ascii="Times New Roman" w:hAnsi="Times New Roman" w:cs="Times New Roman"/>
              </w:rPr>
              <w:t xml:space="preserve">Ensure correlation between information </w:t>
            </w:r>
            <w:r w:rsidR="00336BA7">
              <w:rPr>
                <w:rFonts w:ascii="Times New Roman" w:hAnsi="Times New Roman" w:cs="Times New Roman"/>
              </w:rPr>
              <w:t>included</w:t>
            </w:r>
            <w:r w:rsidRPr="000C2164">
              <w:rPr>
                <w:rFonts w:ascii="Times New Roman" w:hAnsi="Times New Roman" w:cs="Times New Roman"/>
              </w:rPr>
              <w:t xml:space="preserve"> in the SSP and </w:t>
            </w:r>
            <w:r w:rsidR="00336BA7">
              <w:rPr>
                <w:rFonts w:ascii="Times New Roman" w:hAnsi="Times New Roman" w:cs="Times New Roman"/>
              </w:rPr>
              <w:t xml:space="preserve">the </w:t>
            </w:r>
            <w:r w:rsidRPr="000C2164">
              <w:rPr>
                <w:rFonts w:ascii="Times New Roman" w:hAnsi="Times New Roman" w:cs="Times New Roman"/>
              </w:rPr>
              <w:t>INV GAF (e.g. Project title, total project cost).</w:t>
            </w:r>
          </w:p>
        </w:tc>
      </w:tr>
    </w:tbl>
    <w:p w14:paraId="217F48BC" w14:textId="28790C30" w:rsidR="00A919A6" w:rsidRPr="000C2164" w:rsidRDefault="0050631D" w:rsidP="00B00190">
      <w:pPr>
        <w:spacing w:before="200" w:after="0"/>
        <w:rPr>
          <w:rFonts w:ascii="Times New Roman" w:hAnsi="Times New Roman" w:cs="Times New Roman"/>
          <w:i/>
        </w:rPr>
      </w:pPr>
      <w:r w:rsidRPr="000C2164">
        <w:rPr>
          <w:rFonts w:ascii="Times New Roman" w:hAnsi="Times New Roman" w:cs="Times New Roman"/>
          <w:i/>
        </w:rPr>
        <w:t xml:space="preserve"> </w:t>
      </w:r>
      <w:r w:rsidR="00DB5D47" w:rsidRPr="000C2164">
        <w:rPr>
          <w:rFonts w:ascii="Times New Roman" w:hAnsi="Times New Roman" w:cs="Times New Roman"/>
          <w:i/>
        </w:rPr>
        <w:t xml:space="preserve">(Indicative max </w:t>
      </w:r>
      <w:r w:rsidR="00E837E3" w:rsidRPr="000C2164">
        <w:rPr>
          <w:rFonts w:ascii="Times New Roman" w:hAnsi="Times New Roman" w:cs="Times New Roman"/>
          <w:i/>
        </w:rPr>
        <w:t>250 words</w:t>
      </w:r>
      <w:r w:rsidR="008557F0" w:rsidRPr="000C2164">
        <w:rPr>
          <w:rFonts w:ascii="Times New Roman" w:hAnsi="Times New Roman" w:cs="Times New Roman"/>
          <w:i/>
        </w:rPr>
        <w:t>)</w:t>
      </w:r>
    </w:p>
    <w:p w14:paraId="2B16212D" w14:textId="4A4104BF" w:rsidR="00EA4D67" w:rsidRPr="000C2164" w:rsidRDefault="00DA5B09" w:rsidP="00B00190">
      <w:pPr>
        <w:pStyle w:val="Heading1"/>
        <w:spacing w:before="360"/>
        <w:ind w:left="992" w:hanging="425"/>
        <w:rPr>
          <w:rFonts w:ascii="Times New Roman" w:hAnsi="Times New Roman" w:cs="Times New Roman"/>
          <w:color w:val="auto"/>
          <w:sz w:val="24"/>
          <w:szCs w:val="24"/>
        </w:rPr>
      </w:pPr>
      <w:bookmarkStart w:id="134" w:name="_Toc437812738"/>
      <w:bookmarkStart w:id="135" w:name="_Toc60945993"/>
      <w:r w:rsidRPr="000C2164">
        <w:rPr>
          <w:rFonts w:ascii="Times New Roman" w:hAnsi="Times New Roman" w:cs="Times New Roman"/>
          <w:color w:val="auto"/>
          <w:sz w:val="24"/>
          <w:szCs w:val="24"/>
        </w:rPr>
        <w:t>Consultations before submission</w:t>
      </w:r>
      <w:bookmarkEnd w:id="134"/>
      <w:bookmarkEnd w:id="135"/>
    </w:p>
    <w:p w14:paraId="1FD60E46" w14:textId="2F628A0A" w:rsidR="003249A8" w:rsidRPr="000C2164" w:rsidRDefault="008557F0" w:rsidP="00B00190">
      <w:pPr>
        <w:spacing w:before="200" w:after="0"/>
        <w:jc w:val="both"/>
        <w:rPr>
          <w:rFonts w:ascii="Times New Roman" w:hAnsi="Times New Roman" w:cs="Times New Roman"/>
        </w:rPr>
      </w:pPr>
      <w:r w:rsidRPr="000C2164">
        <w:rPr>
          <w:rFonts w:ascii="Times New Roman" w:hAnsi="Times New Roman" w:cs="Times New Roman"/>
        </w:rPr>
        <w:t>Summaris</w:t>
      </w:r>
      <w:r w:rsidR="005D7E0C" w:rsidRPr="000C2164">
        <w:rPr>
          <w:rFonts w:ascii="Times New Roman" w:hAnsi="Times New Roman" w:cs="Times New Roman"/>
        </w:rPr>
        <w:t xml:space="preserve">e </w:t>
      </w:r>
      <w:r w:rsidR="0026699C" w:rsidRPr="000C2164">
        <w:rPr>
          <w:rFonts w:ascii="Times New Roman" w:hAnsi="Times New Roman" w:cs="Times New Roman"/>
        </w:rPr>
        <w:t xml:space="preserve">the conclusions of consultations held </w:t>
      </w:r>
      <w:r w:rsidR="003249A8" w:rsidRPr="000C2164">
        <w:rPr>
          <w:rFonts w:ascii="Times New Roman" w:hAnsi="Times New Roman" w:cs="Times New Roman"/>
        </w:rPr>
        <w:t>with the following stakeholders</w:t>
      </w:r>
      <w:r w:rsidR="00B00190" w:rsidRPr="000C2164">
        <w:rPr>
          <w:rFonts w:ascii="Times New Roman" w:hAnsi="Times New Roman" w:cs="Times New Roman"/>
        </w:rPr>
        <w:t xml:space="preserve"> </w:t>
      </w:r>
      <w:r w:rsidR="0026699C" w:rsidRPr="000C2164">
        <w:rPr>
          <w:rFonts w:ascii="Times New Roman" w:hAnsi="Times New Roman" w:cs="Times New Roman"/>
        </w:rPr>
        <w:t>before submission</w:t>
      </w:r>
      <w:r w:rsidR="00CF0324" w:rsidRPr="000C2164">
        <w:rPr>
          <w:rFonts w:ascii="Times New Roman" w:hAnsi="Times New Roman" w:cs="Times New Roman"/>
        </w:rPr>
        <w:t>, including meeting date(s) and main decisions</w:t>
      </w:r>
      <w:r w:rsidR="00B00190" w:rsidRPr="000C2164">
        <w:rPr>
          <w:rFonts w:ascii="Times New Roman" w:hAnsi="Times New Roman" w:cs="Times New Roman"/>
        </w:rPr>
        <w:t>:</w:t>
      </w:r>
    </w:p>
    <w:p w14:paraId="71EE4734" w14:textId="77D1E4E6" w:rsidR="00D02F97" w:rsidRPr="000C2164" w:rsidRDefault="00D02F97" w:rsidP="009F5C86">
      <w:pPr>
        <w:pStyle w:val="ListParagraph"/>
        <w:numPr>
          <w:ilvl w:val="0"/>
          <w:numId w:val="6"/>
        </w:numPr>
        <w:spacing w:after="0"/>
        <w:ind w:left="714" w:hanging="357"/>
        <w:jc w:val="both"/>
        <w:rPr>
          <w:rFonts w:ascii="Times New Roman" w:hAnsi="Times New Roman" w:cs="Times New Roman"/>
        </w:rPr>
      </w:pPr>
      <w:r w:rsidRPr="000C2164">
        <w:rPr>
          <w:rFonts w:ascii="Times New Roman" w:hAnsi="Times New Roman" w:cs="Times New Roman"/>
        </w:rPr>
        <w:t>National Investment Committee (NIC) or equivalent</w:t>
      </w:r>
      <w:r w:rsidR="00B17147" w:rsidRPr="000C2164">
        <w:rPr>
          <w:rFonts w:ascii="Times New Roman" w:hAnsi="Times New Roman" w:cs="Times New Roman"/>
        </w:rPr>
        <w:t xml:space="preserve"> </w:t>
      </w:r>
      <w:r w:rsidR="00CF0324" w:rsidRPr="000C2164">
        <w:rPr>
          <w:rFonts w:ascii="Times New Roman" w:hAnsi="Times New Roman" w:cs="Times New Roman"/>
        </w:rPr>
        <w:t xml:space="preserve">national </w:t>
      </w:r>
      <w:r w:rsidR="00B17147" w:rsidRPr="000C2164">
        <w:rPr>
          <w:rFonts w:ascii="Times New Roman" w:hAnsi="Times New Roman" w:cs="Times New Roman"/>
        </w:rPr>
        <w:t>structure</w:t>
      </w:r>
      <w:r w:rsidR="0026699C" w:rsidRPr="000C2164">
        <w:rPr>
          <w:rFonts w:ascii="Times New Roman" w:hAnsi="Times New Roman" w:cs="Times New Roman"/>
        </w:rPr>
        <w:t>;</w:t>
      </w:r>
    </w:p>
    <w:p w14:paraId="5C7528BE" w14:textId="28D87524" w:rsidR="00D02F97" w:rsidRPr="00FD2777" w:rsidRDefault="00D02F97" w:rsidP="009F5C86">
      <w:pPr>
        <w:pStyle w:val="ListParagraph"/>
        <w:numPr>
          <w:ilvl w:val="0"/>
          <w:numId w:val="6"/>
        </w:numPr>
        <w:spacing w:after="0"/>
        <w:ind w:left="714" w:hanging="357"/>
        <w:jc w:val="both"/>
        <w:rPr>
          <w:rFonts w:ascii="Times New Roman" w:hAnsi="Times New Roman" w:cs="Times New Roman"/>
        </w:rPr>
      </w:pPr>
      <w:r w:rsidRPr="00FD2777">
        <w:rPr>
          <w:rFonts w:ascii="Times New Roman" w:hAnsi="Times New Roman" w:cs="Times New Roman"/>
        </w:rPr>
        <w:t>IFIs</w:t>
      </w:r>
      <w:r w:rsidR="00EE646F" w:rsidRPr="00FD2777">
        <w:rPr>
          <w:rFonts w:ascii="Times New Roman" w:hAnsi="Times New Roman" w:cs="Times New Roman"/>
        </w:rPr>
        <w:t xml:space="preserve"> (</w:t>
      </w:r>
      <w:r w:rsidR="00CF0324" w:rsidRPr="00FD2777">
        <w:rPr>
          <w:rFonts w:ascii="Times New Roman" w:hAnsi="Times New Roman" w:cs="Times New Roman"/>
        </w:rPr>
        <w:t>indicate if a mandate letter or similar exists and the stage of the loan approval process, as applicable</w:t>
      </w:r>
      <w:r w:rsidR="00353BA9" w:rsidRPr="00FD2777">
        <w:rPr>
          <w:rFonts w:ascii="Times New Roman" w:hAnsi="Times New Roman" w:cs="Times New Roman"/>
        </w:rPr>
        <w:t>)</w:t>
      </w:r>
      <w:r w:rsidR="000D0D02" w:rsidRPr="00FD2777">
        <w:rPr>
          <w:rFonts w:ascii="Times New Roman" w:hAnsi="Times New Roman" w:cs="Times New Roman"/>
        </w:rPr>
        <w:t>;</w:t>
      </w:r>
    </w:p>
    <w:p w14:paraId="6E4D051E" w14:textId="14154B80" w:rsidR="008B2782" w:rsidRPr="000C2164" w:rsidRDefault="008B2782" w:rsidP="009F5C86">
      <w:pPr>
        <w:pStyle w:val="ListParagraph"/>
        <w:numPr>
          <w:ilvl w:val="0"/>
          <w:numId w:val="6"/>
        </w:numPr>
        <w:spacing w:after="0"/>
        <w:ind w:left="714" w:hanging="357"/>
        <w:jc w:val="both"/>
        <w:rPr>
          <w:rFonts w:ascii="Times New Roman" w:hAnsi="Times New Roman" w:cs="Times New Roman"/>
        </w:rPr>
      </w:pPr>
      <w:r w:rsidRPr="000C2164">
        <w:rPr>
          <w:rFonts w:ascii="Times New Roman" w:hAnsi="Times New Roman" w:cs="Times New Roman"/>
        </w:rPr>
        <w:t>EU Delegations;</w:t>
      </w:r>
    </w:p>
    <w:p w14:paraId="45ABA2AE" w14:textId="6969592F" w:rsidR="00B92E1B" w:rsidRPr="000C2164" w:rsidRDefault="00E3198A" w:rsidP="009F5C86">
      <w:pPr>
        <w:pStyle w:val="ListParagraph"/>
        <w:numPr>
          <w:ilvl w:val="0"/>
          <w:numId w:val="6"/>
        </w:numPr>
        <w:spacing w:after="0"/>
        <w:ind w:left="714" w:hanging="357"/>
        <w:jc w:val="both"/>
        <w:rPr>
          <w:rFonts w:ascii="Times New Roman" w:hAnsi="Times New Roman" w:cs="Times New Roman"/>
        </w:rPr>
      </w:pPr>
      <w:r w:rsidRPr="000C2164">
        <w:rPr>
          <w:rFonts w:ascii="Times New Roman" w:hAnsi="Times New Roman" w:cs="Times New Roman"/>
        </w:rPr>
        <w:t xml:space="preserve">DG </w:t>
      </w:r>
      <w:r w:rsidR="00B92E1B" w:rsidRPr="000C2164">
        <w:rPr>
          <w:rFonts w:ascii="Times New Roman" w:hAnsi="Times New Roman" w:cs="Times New Roman"/>
        </w:rPr>
        <w:t xml:space="preserve">NEAR Geographical </w:t>
      </w:r>
      <w:r w:rsidR="00702BF5" w:rsidRPr="000C2164">
        <w:rPr>
          <w:rFonts w:ascii="Times New Roman" w:hAnsi="Times New Roman" w:cs="Times New Roman"/>
        </w:rPr>
        <w:t>Team</w:t>
      </w:r>
      <w:r w:rsidR="00B92E1B" w:rsidRPr="000C2164">
        <w:rPr>
          <w:rFonts w:ascii="Times New Roman" w:hAnsi="Times New Roman" w:cs="Times New Roman"/>
        </w:rPr>
        <w:t>(s)</w:t>
      </w:r>
      <w:r w:rsidR="008557F0" w:rsidRPr="000C2164">
        <w:rPr>
          <w:rFonts w:ascii="Times New Roman" w:hAnsi="Times New Roman" w:cs="Times New Roman"/>
        </w:rPr>
        <w:t>;</w:t>
      </w:r>
    </w:p>
    <w:p w14:paraId="15A8DEB0" w14:textId="2315EA90" w:rsidR="00D02F97" w:rsidRPr="000C2164" w:rsidRDefault="009E10AB" w:rsidP="009F5C86">
      <w:pPr>
        <w:pStyle w:val="ListParagraph"/>
        <w:numPr>
          <w:ilvl w:val="0"/>
          <w:numId w:val="6"/>
        </w:numPr>
        <w:spacing w:after="0"/>
        <w:ind w:left="714" w:hanging="357"/>
        <w:jc w:val="both"/>
        <w:rPr>
          <w:rFonts w:ascii="Times New Roman" w:hAnsi="Times New Roman" w:cs="Times New Roman"/>
        </w:rPr>
      </w:pPr>
      <w:r w:rsidRPr="000C2164">
        <w:rPr>
          <w:rFonts w:ascii="Times New Roman" w:hAnsi="Times New Roman" w:cs="Times New Roman"/>
        </w:rPr>
        <w:t>O</w:t>
      </w:r>
      <w:r w:rsidR="00D02F97" w:rsidRPr="000C2164">
        <w:rPr>
          <w:rFonts w:ascii="Times New Roman" w:hAnsi="Times New Roman" w:cs="Times New Roman"/>
        </w:rPr>
        <w:t>ther donors</w:t>
      </w:r>
      <w:r w:rsidR="000D0D02" w:rsidRPr="000C2164">
        <w:rPr>
          <w:rFonts w:ascii="Times New Roman" w:hAnsi="Times New Roman" w:cs="Times New Roman"/>
        </w:rPr>
        <w:t>;</w:t>
      </w:r>
    </w:p>
    <w:p w14:paraId="0A73BB5D" w14:textId="61302D3D" w:rsidR="00D02F97" w:rsidRPr="000C2164" w:rsidRDefault="009E10AB" w:rsidP="009F5C86">
      <w:pPr>
        <w:pStyle w:val="ListParagraph"/>
        <w:numPr>
          <w:ilvl w:val="0"/>
          <w:numId w:val="6"/>
        </w:numPr>
        <w:spacing w:after="0"/>
        <w:ind w:left="714" w:hanging="357"/>
        <w:jc w:val="both"/>
        <w:rPr>
          <w:rFonts w:ascii="Times New Roman" w:hAnsi="Times New Roman" w:cs="Times New Roman"/>
        </w:rPr>
      </w:pPr>
      <w:r w:rsidRPr="000C2164">
        <w:rPr>
          <w:rFonts w:ascii="Times New Roman" w:hAnsi="Times New Roman" w:cs="Times New Roman"/>
        </w:rPr>
        <w:t xml:space="preserve">International and </w:t>
      </w:r>
      <w:r w:rsidR="00D02F97" w:rsidRPr="000C2164">
        <w:rPr>
          <w:rFonts w:ascii="Times New Roman" w:hAnsi="Times New Roman" w:cs="Times New Roman"/>
        </w:rPr>
        <w:t>regional organisations</w:t>
      </w:r>
      <w:r w:rsidR="000D0D02" w:rsidRPr="000C2164">
        <w:rPr>
          <w:rFonts w:ascii="Times New Roman" w:hAnsi="Times New Roman" w:cs="Times New Roman"/>
        </w:rPr>
        <w:t>;</w:t>
      </w:r>
    </w:p>
    <w:p w14:paraId="14E7A5D2" w14:textId="77777777" w:rsidR="00D02F97" w:rsidRPr="000C2164" w:rsidRDefault="00D02F97" w:rsidP="009F5C86">
      <w:pPr>
        <w:pStyle w:val="ListParagraph"/>
        <w:numPr>
          <w:ilvl w:val="0"/>
          <w:numId w:val="6"/>
        </w:numPr>
        <w:spacing w:after="0"/>
        <w:ind w:left="714" w:hanging="357"/>
        <w:jc w:val="both"/>
        <w:rPr>
          <w:rFonts w:ascii="Times New Roman" w:hAnsi="Times New Roman" w:cs="Times New Roman"/>
        </w:rPr>
      </w:pPr>
      <w:r w:rsidRPr="000C2164">
        <w:rPr>
          <w:rFonts w:ascii="Times New Roman" w:hAnsi="Times New Roman" w:cs="Times New Roman"/>
        </w:rPr>
        <w:t>Other stakeholders</w:t>
      </w:r>
      <w:r w:rsidR="000D0D02" w:rsidRPr="000C2164">
        <w:rPr>
          <w:rFonts w:ascii="Times New Roman" w:hAnsi="Times New Roman" w:cs="Times New Roman"/>
        </w:rPr>
        <w:t>.</w:t>
      </w:r>
      <w:r w:rsidRPr="000C2164">
        <w:rPr>
          <w:rFonts w:ascii="Times New Roman" w:hAnsi="Times New Roman" w:cs="Times New Roman"/>
        </w:rPr>
        <w:t xml:space="preserve"> </w:t>
      </w:r>
    </w:p>
    <w:p w14:paraId="379E122E" w14:textId="2534E86F" w:rsidR="00FD2777" w:rsidRPr="000C2164" w:rsidRDefault="008557F0" w:rsidP="00B00190">
      <w:pPr>
        <w:spacing w:before="200" w:after="0"/>
        <w:jc w:val="both"/>
        <w:rPr>
          <w:rFonts w:ascii="Times New Roman" w:hAnsi="Times New Roman" w:cs="Times New Roman"/>
          <w:i/>
          <w:sz w:val="20"/>
          <w:szCs w:val="20"/>
        </w:rPr>
      </w:pPr>
      <w:r w:rsidRPr="000C2164">
        <w:rPr>
          <w:rFonts w:ascii="Times New Roman" w:hAnsi="Times New Roman" w:cs="Times New Roman"/>
          <w:i/>
        </w:rPr>
        <w:t>(Indicative</w:t>
      </w:r>
      <w:r w:rsidR="004D525A" w:rsidRPr="000C2164">
        <w:rPr>
          <w:rFonts w:ascii="Times New Roman" w:hAnsi="Times New Roman" w:cs="Times New Roman"/>
          <w:i/>
        </w:rPr>
        <w:t xml:space="preserve"> max</w:t>
      </w:r>
      <w:r w:rsidR="00702BF5" w:rsidRPr="000C2164">
        <w:rPr>
          <w:rFonts w:ascii="Times New Roman" w:hAnsi="Times New Roman" w:cs="Times New Roman"/>
          <w:i/>
        </w:rPr>
        <w:t>.</w:t>
      </w:r>
      <w:r w:rsidR="004D525A" w:rsidRPr="000C2164">
        <w:rPr>
          <w:rFonts w:ascii="Times New Roman" w:hAnsi="Times New Roman" w:cs="Times New Roman"/>
          <w:i/>
        </w:rPr>
        <w:t xml:space="preserve"> </w:t>
      </w:r>
      <w:r w:rsidR="00E837E3" w:rsidRPr="000C2164">
        <w:rPr>
          <w:rFonts w:ascii="Times New Roman" w:hAnsi="Times New Roman" w:cs="Times New Roman"/>
          <w:i/>
        </w:rPr>
        <w:t>200 words</w:t>
      </w:r>
      <w:r w:rsidR="004D525A" w:rsidRPr="000C2164">
        <w:rPr>
          <w:rFonts w:ascii="Times New Roman" w:hAnsi="Times New Roman" w:cs="Times New Roman"/>
          <w:i/>
          <w:sz w:val="20"/>
          <w:szCs w:val="20"/>
        </w:rPr>
        <w:t>)</w:t>
      </w:r>
    </w:p>
    <w:p w14:paraId="51173FB4" w14:textId="49579E92" w:rsidR="00DC5FB4" w:rsidRPr="000C2164" w:rsidRDefault="00442ABE" w:rsidP="00EE646F">
      <w:pPr>
        <w:pStyle w:val="Heading1"/>
        <w:spacing w:before="360"/>
        <w:ind w:left="992" w:hanging="425"/>
        <w:rPr>
          <w:rFonts w:ascii="Times New Roman" w:hAnsi="Times New Roman" w:cs="Times New Roman"/>
          <w:color w:val="auto"/>
          <w:sz w:val="24"/>
          <w:szCs w:val="24"/>
        </w:rPr>
      </w:pPr>
      <w:bookmarkStart w:id="136" w:name="_Toc437812739"/>
      <w:bookmarkStart w:id="137" w:name="_Ref53502565"/>
      <w:bookmarkStart w:id="138" w:name="_Ref54612373"/>
      <w:bookmarkStart w:id="139" w:name="_Ref58241231"/>
      <w:bookmarkStart w:id="140" w:name="_Ref60926999"/>
      <w:bookmarkStart w:id="141" w:name="_Toc60945994"/>
      <w:r w:rsidRPr="000C2164">
        <w:rPr>
          <w:rFonts w:ascii="Times New Roman" w:hAnsi="Times New Roman" w:cs="Times New Roman"/>
          <w:color w:val="auto"/>
          <w:sz w:val="24"/>
          <w:szCs w:val="24"/>
        </w:rPr>
        <w:t xml:space="preserve">Institutional </w:t>
      </w:r>
      <w:r w:rsidR="009E10AB" w:rsidRPr="000C2164">
        <w:rPr>
          <w:rFonts w:ascii="Times New Roman" w:hAnsi="Times New Roman" w:cs="Times New Roman"/>
          <w:color w:val="auto"/>
          <w:sz w:val="24"/>
          <w:szCs w:val="24"/>
        </w:rPr>
        <w:t>f</w:t>
      </w:r>
      <w:r w:rsidRPr="000C2164">
        <w:rPr>
          <w:rFonts w:ascii="Times New Roman" w:hAnsi="Times New Roman" w:cs="Times New Roman"/>
          <w:color w:val="auto"/>
          <w:sz w:val="24"/>
          <w:szCs w:val="24"/>
        </w:rPr>
        <w:t>ramework of the Project</w:t>
      </w:r>
      <w:bookmarkEnd w:id="136"/>
      <w:bookmarkEnd w:id="137"/>
      <w:bookmarkEnd w:id="138"/>
      <w:bookmarkEnd w:id="139"/>
      <w:bookmarkEnd w:id="140"/>
      <w:bookmarkEnd w:id="141"/>
    </w:p>
    <w:p w14:paraId="4ADD5580" w14:textId="36E2FE9D" w:rsidR="00702BF5" w:rsidRDefault="00702BF5" w:rsidP="00702BF5">
      <w:pPr>
        <w:tabs>
          <w:tab w:val="left" w:pos="0"/>
        </w:tabs>
        <w:spacing w:before="200" w:after="0"/>
        <w:jc w:val="both"/>
        <w:rPr>
          <w:rFonts w:ascii="Times New Roman" w:hAnsi="Times New Roman" w:cs="Times New Roman"/>
        </w:rPr>
      </w:pPr>
      <w:r w:rsidRPr="000C2164">
        <w:rPr>
          <w:rFonts w:ascii="Times New Roman" w:hAnsi="Times New Roman" w:cs="Times New Roman"/>
        </w:rPr>
        <w:t xml:space="preserve">Describe the institutional aspects pertaining to the implementation of the Project: Who and how will ensure the implementation of the Project? What is the role of these entities? </w:t>
      </w:r>
    </w:p>
    <w:p w14:paraId="3F3E4F98" w14:textId="0ACBE358" w:rsidR="00702BF5" w:rsidRPr="000C2164" w:rsidRDefault="00702BF5" w:rsidP="00702BF5">
      <w:pPr>
        <w:tabs>
          <w:tab w:val="left" w:pos="0"/>
        </w:tabs>
        <w:spacing w:before="200" w:after="0"/>
        <w:jc w:val="both"/>
        <w:rPr>
          <w:rFonts w:ascii="Times New Roman" w:hAnsi="Times New Roman" w:cs="Times New Roman"/>
        </w:rPr>
      </w:pPr>
      <w:r w:rsidRPr="000C2164">
        <w:rPr>
          <w:rFonts w:ascii="Times New Roman" w:hAnsi="Times New Roman" w:cs="Times New Roman"/>
        </w:rPr>
        <w:t>Add a chart illustrating the institutional framework of the Project.</w:t>
      </w:r>
    </w:p>
    <w:p w14:paraId="54803F01" w14:textId="3C496B32" w:rsidR="00702BF5" w:rsidRPr="000C2164" w:rsidRDefault="008D4B17" w:rsidP="00702BF5">
      <w:pPr>
        <w:tabs>
          <w:tab w:val="left" w:pos="0"/>
        </w:tabs>
        <w:spacing w:before="200" w:after="0"/>
        <w:jc w:val="both"/>
        <w:rPr>
          <w:rFonts w:ascii="Times New Roman" w:hAnsi="Times New Roman" w:cs="Times New Roman"/>
          <w:b/>
          <w:bCs/>
        </w:rPr>
      </w:pPr>
      <w:r>
        <w:rPr>
          <w:rFonts w:ascii="Times New Roman" w:hAnsi="Times New Roman" w:cs="Times New Roman"/>
          <w:b/>
          <w:bCs/>
        </w:rPr>
        <w:t xml:space="preserve">20.1 </w:t>
      </w:r>
      <w:r w:rsidR="00702BF5" w:rsidRPr="000C2164">
        <w:rPr>
          <w:rFonts w:ascii="Times New Roman" w:hAnsi="Times New Roman" w:cs="Times New Roman"/>
          <w:b/>
          <w:bCs/>
        </w:rPr>
        <w:t>Description of entities involved</w:t>
      </w:r>
    </w:p>
    <w:p w14:paraId="56FDD976" w14:textId="1B0B08BE" w:rsidR="00702BF5" w:rsidRPr="000C2164" w:rsidRDefault="00702BF5" w:rsidP="00702BF5">
      <w:pPr>
        <w:tabs>
          <w:tab w:val="left" w:pos="0"/>
        </w:tabs>
        <w:spacing w:before="200" w:after="0"/>
        <w:jc w:val="both"/>
        <w:rPr>
          <w:rFonts w:ascii="Times New Roman" w:hAnsi="Times New Roman" w:cs="Times New Roman"/>
        </w:rPr>
      </w:pPr>
      <w:r w:rsidRPr="000C2164">
        <w:rPr>
          <w:rFonts w:ascii="Times New Roman" w:hAnsi="Times New Roman" w:cs="Times New Roman"/>
        </w:rPr>
        <w:t xml:space="preserve">Describe the entities </w:t>
      </w:r>
      <w:r w:rsidR="00672229" w:rsidRPr="000C2164">
        <w:rPr>
          <w:rFonts w:ascii="Times New Roman" w:hAnsi="Times New Roman" w:cs="Times New Roman"/>
        </w:rPr>
        <w:t xml:space="preserve">involved in the </w:t>
      </w:r>
      <w:r w:rsidRPr="000C2164">
        <w:rPr>
          <w:rFonts w:ascii="Times New Roman" w:hAnsi="Times New Roman" w:cs="Times New Roman"/>
        </w:rPr>
        <w:t>implementation of the Project, including:</w:t>
      </w:r>
    </w:p>
    <w:p w14:paraId="638C645F" w14:textId="4217F22F" w:rsidR="00702BF5" w:rsidRPr="000C2164" w:rsidRDefault="00702BF5" w:rsidP="009F5C86">
      <w:pPr>
        <w:pStyle w:val="ListParagraph"/>
        <w:numPr>
          <w:ilvl w:val="0"/>
          <w:numId w:val="34"/>
        </w:numPr>
        <w:tabs>
          <w:tab w:val="left" w:pos="0"/>
        </w:tabs>
        <w:spacing w:after="0"/>
        <w:ind w:left="714" w:hanging="357"/>
        <w:jc w:val="both"/>
        <w:rPr>
          <w:rFonts w:ascii="Times New Roman" w:hAnsi="Times New Roman" w:cs="Times New Roman"/>
        </w:rPr>
      </w:pPr>
      <w:r w:rsidRPr="000C2164">
        <w:rPr>
          <w:rFonts w:ascii="Times New Roman" w:hAnsi="Times New Roman" w:cs="Times New Roman"/>
        </w:rPr>
        <w:t>Beneficiary country(ies) authority(ies) (</w:t>
      </w:r>
      <w:r w:rsidR="00337D26">
        <w:rPr>
          <w:rFonts w:ascii="Times New Roman" w:hAnsi="Times New Roman" w:cs="Times New Roman"/>
        </w:rPr>
        <w:t xml:space="preserve">e.g. </w:t>
      </w:r>
      <w:r w:rsidRPr="000C2164">
        <w:rPr>
          <w:rFonts w:ascii="Times New Roman" w:hAnsi="Times New Roman" w:cs="Times New Roman"/>
        </w:rPr>
        <w:t>Ministry(ies) and department(s));</w:t>
      </w:r>
    </w:p>
    <w:p w14:paraId="1BF38EEB" w14:textId="40C5A8B6" w:rsidR="00702BF5" w:rsidRPr="000C2164" w:rsidRDefault="00702BF5" w:rsidP="009F5C86">
      <w:pPr>
        <w:pStyle w:val="ListParagraph"/>
        <w:numPr>
          <w:ilvl w:val="0"/>
          <w:numId w:val="34"/>
        </w:numPr>
        <w:tabs>
          <w:tab w:val="left" w:pos="0"/>
        </w:tabs>
        <w:spacing w:after="0"/>
        <w:ind w:left="714" w:hanging="357"/>
        <w:jc w:val="both"/>
        <w:rPr>
          <w:rFonts w:ascii="Times New Roman" w:hAnsi="Times New Roman" w:cs="Times New Roman"/>
        </w:rPr>
      </w:pPr>
      <w:r w:rsidRPr="000C2164">
        <w:rPr>
          <w:rFonts w:ascii="Times New Roman" w:hAnsi="Times New Roman" w:cs="Times New Roman"/>
        </w:rPr>
        <w:t>Owner of the construction permit(s) for the Project;</w:t>
      </w:r>
    </w:p>
    <w:p w14:paraId="69BE9141" w14:textId="1B6B29F6" w:rsidR="00702BF5" w:rsidRPr="000C2164" w:rsidRDefault="00702BF5" w:rsidP="009F5C86">
      <w:pPr>
        <w:pStyle w:val="ListParagraph"/>
        <w:numPr>
          <w:ilvl w:val="0"/>
          <w:numId w:val="34"/>
        </w:numPr>
        <w:tabs>
          <w:tab w:val="left" w:pos="0"/>
        </w:tabs>
        <w:spacing w:after="0"/>
        <w:ind w:left="714" w:hanging="357"/>
        <w:jc w:val="both"/>
        <w:rPr>
          <w:rFonts w:ascii="Times New Roman" w:hAnsi="Times New Roman" w:cs="Times New Roman"/>
        </w:rPr>
      </w:pPr>
      <w:r w:rsidRPr="000C2164">
        <w:rPr>
          <w:rFonts w:ascii="Times New Roman" w:hAnsi="Times New Roman" w:cs="Times New Roman"/>
        </w:rPr>
        <w:t xml:space="preserve">Implementing </w:t>
      </w:r>
      <w:r w:rsidR="00982795">
        <w:rPr>
          <w:rFonts w:ascii="Times New Roman" w:hAnsi="Times New Roman" w:cs="Times New Roman"/>
        </w:rPr>
        <w:t>entity</w:t>
      </w:r>
      <w:r w:rsidRPr="000C2164">
        <w:rPr>
          <w:rFonts w:ascii="Times New Roman" w:hAnsi="Times New Roman" w:cs="Times New Roman"/>
        </w:rPr>
        <w:t>(ies) or equivalent;</w:t>
      </w:r>
    </w:p>
    <w:p w14:paraId="4ED75A2E" w14:textId="6F988355" w:rsidR="00702BF5" w:rsidRPr="000C2164" w:rsidRDefault="00702BF5" w:rsidP="009F5C86">
      <w:pPr>
        <w:pStyle w:val="ListParagraph"/>
        <w:numPr>
          <w:ilvl w:val="0"/>
          <w:numId w:val="34"/>
        </w:numPr>
        <w:tabs>
          <w:tab w:val="left" w:pos="0"/>
        </w:tabs>
        <w:spacing w:after="0"/>
        <w:ind w:left="714" w:hanging="357"/>
        <w:jc w:val="both"/>
        <w:rPr>
          <w:rFonts w:ascii="Times New Roman" w:hAnsi="Times New Roman" w:cs="Times New Roman"/>
        </w:rPr>
      </w:pPr>
      <w:r w:rsidRPr="000C2164">
        <w:rPr>
          <w:rFonts w:ascii="Times New Roman" w:hAnsi="Times New Roman" w:cs="Times New Roman"/>
        </w:rPr>
        <w:t>P</w:t>
      </w:r>
      <w:r w:rsidR="00672229" w:rsidRPr="000C2164">
        <w:rPr>
          <w:rFonts w:ascii="Times New Roman" w:hAnsi="Times New Roman" w:cs="Times New Roman"/>
        </w:rPr>
        <w:t>roject Management Unit (PMU)</w:t>
      </w:r>
      <w:r w:rsidRPr="000C2164">
        <w:rPr>
          <w:rFonts w:ascii="Times New Roman" w:hAnsi="Times New Roman" w:cs="Times New Roman"/>
        </w:rPr>
        <w:t>/</w:t>
      </w:r>
      <w:r w:rsidR="00672229" w:rsidRPr="000C2164">
        <w:rPr>
          <w:rFonts w:ascii="Times New Roman" w:hAnsi="Times New Roman" w:cs="Times New Roman"/>
        </w:rPr>
        <w:t xml:space="preserve">Project Implementation Unit (PIU) </w:t>
      </w:r>
      <w:r w:rsidRPr="000C2164">
        <w:rPr>
          <w:rFonts w:ascii="Times New Roman" w:hAnsi="Times New Roman" w:cs="Times New Roman"/>
        </w:rPr>
        <w:t>or equivalent;</w:t>
      </w:r>
    </w:p>
    <w:p w14:paraId="36AB824F" w14:textId="18324C7E" w:rsidR="00702BF5" w:rsidRPr="000C2164" w:rsidRDefault="00702BF5" w:rsidP="009F5C86">
      <w:pPr>
        <w:pStyle w:val="ListParagraph"/>
        <w:numPr>
          <w:ilvl w:val="0"/>
          <w:numId w:val="34"/>
        </w:numPr>
        <w:tabs>
          <w:tab w:val="left" w:pos="0"/>
        </w:tabs>
        <w:spacing w:after="0"/>
        <w:ind w:left="714" w:hanging="357"/>
        <w:jc w:val="both"/>
        <w:rPr>
          <w:rFonts w:ascii="Times New Roman" w:hAnsi="Times New Roman" w:cs="Times New Roman"/>
        </w:rPr>
      </w:pPr>
      <w:r w:rsidRPr="000C2164">
        <w:rPr>
          <w:rFonts w:ascii="Times New Roman" w:hAnsi="Times New Roman" w:cs="Times New Roman"/>
        </w:rPr>
        <w:t>In case of involvement of a privately-owned company, clarify the contractual structure (e.g. concession, private-public partnerships).</w:t>
      </w:r>
    </w:p>
    <w:p w14:paraId="6CB2E43E" w14:textId="4A8F8568" w:rsidR="00702BF5" w:rsidRPr="000C2164" w:rsidRDefault="008D4B17" w:rsidP="00702BF5">
      <w:pPr>
        <w:tabs>
          <w:tab w:val="left" w:pos="0"/>
        </w:tabs>
        <w:spacing w:before="200" w:after="0"/>
        <w:jc w:val="both"/>
        <w:rPr>
          <w:rFonts w:ascii="Times New Roman" w:hAnsi="Times New Roman" w:cs="Times New Roman"/>
          <w:b/>
          <w:bCs/>
        </w:rPr>
      </w:pPr>
      <w:r>
        <w:rPr>
          <w:rFonts w:ascii="Times New Roman" w:hAnsi="Times New Roman" w:cs="Times New Roman"/>
          <w:b/>
          <w:bCs/>
        </w:rPr>
        <w:t xml:space="preserve">20.2 </w:t>
      </w:r>
      <w:r w:rsidR="00702BF5" w:rsidRPr="000C2164">
        <w:rPr>
          <w:rFonts w:ascii="Times New Roman" w:hAnsi="Times New Roman" w:cs="Times New Roman"/>
          <w:b/>
          <w:bCs/>
        </w:rPr>
        <w:t>Organisational set-up</w:t>
      </w:r>
    </w:p>
    <w:p w14:paraId="25EB0CAC" w14:textId="3074B482" w:rsidR="00702BF5" w:rsidRPr="000C2164" w:rsidRDefault="00702BF5" w:rsidP="00702BF5">
      <w:pPr>
        <w:tabs>
          <w:tab w:val="left" w:pos="0"/>
        </w:tabs>
        <w:spacing w:before="200" w:after="0"/>
        <w:jc w:val="both"/>
        <w:rPr>
          <w:rFonts w:ascii="Times New Roman" w:hAnsi="Times New Roman" w:cs="Times New Roman"/>
        </w:rPr>
      </w:pPr>
      <w:r w:rsidRPr="000C2164">
        <w:rPr>
          <w:rFonts w:ascii="Times New Roman" w:hAnsi="Times New Roman" w:cs="Times New Roman"/>
        </w:rPr>
        <w:t xml:space="preserve">This section </w:t>
      </w:r>
      <w:r w:rsidR="00337D26">
        <w:rPr>
          <w:rFonts w:ascii="Times New Roman" w:hAnsi="Times New Roman" w:cs="Times New Roman"/>
        </w:rPr>
        <w:t>should</w:t>
      </w:r>
      <w:r w:rsidRPr="000C2164">
        <w:rPr>
          <w:rFonts w:ascii="Times New Roman" w:hAnsi="Times New Roman" w:cs="Times New Roman"/>
        </w:rPr>
        <w:t xml:space="preserve"> provide a comprehensive image of the organisational structure put in place for</w:t>
      </w:r>
      <w:r w:rsidR="00337D26">
        <w:rPr>
          <w:rFonts w:ascii="Times New Roman" w:hAnsi="Times New Roman" w:cs="Times New Roman"/>
        </w:rPr>
        <w:t xml:space="preserve"> </w:t>
      </w:r>
      <w:r w:rsidR="009B27F1">
        <w:rPr>
          <w:rFonts w:ascii="Times New Roman" w:hAnsi="Times New Roman" w:cs="Times New Roman"/>
        </w:rPr>
        <w:t xml:space="preserve">the implement ion of the </w:t>
      </w:r>
      <w:r w:rsidRPr="000C2164">
        <w:rPr>
          <w:rFonts w:ascii="Times New Roman" w:hAnsi="Times New Roman" w:cs="Times New Roman"/>
        </w:rPr>
        <w:t>Project:</w:t>
      </w:r>
    </w:p>
    <w:p w14:paraId="4551D68F" w14:textId="330CF377" w:rsidR="00702BF5" w:rsidRPr="000C2164" w:rsidRDefault="00702BF5" w:rsidP="001760F2">
      <w:pPr>
        <w:pStyle w:val="ListParagraph"/>
        <w:numPr>
          <w:ilvl w:val="0"/>
          <w:numId w:val="35"/>
        </w:numPr>
        <w:tabs>
          <w:tab w:val="left" w:pos="0"/>
        </w:tabs>
        <w:spacing w:after="0"/>
        <w:ind w:left="714" w:hanging="357"/>
        <w:jc w:val="both"/>
        <w:rPr>
          <w:rFonts w:ascii="Times New Roman" w:hAnsi="Times New Roman" w:cs="Times New Roman"/>
        </w:rPr>
      </w:pPr>
      <w:r w:rsidRPr="000C2164">
        <w:rPr>
          <w:rFonts w:ascii="Times New Roman" w:hAnsi="Times New Roman" w:cs="Times New Roman"/>
        </w:rPr>
        <w:t xml:space="preserve">Describe the role (tasks, responsibilities, relations between different bodies) of the Lead IFI (local/regional offices, sector manager in the beneficiary country) and other </w:t>
      </w:r>
      <w:r w:rsidR="00672229" w:rsidRPr="000C2164">
        <w:rPr>
          <w:rFonts w:ascii="Times New Roman" w:hAnsi="Times New Roman" w:cs="Times New Roman"/>
        </w:rPr>
        <w:t xml:space="preserve">involved </w:t>
      </w:r>
      <w:r w:rsidRPr="000C2164">
        <w:rPr>
          <w:rFonts w:ascii="Times New Roman" w:hAnsi="Times New Roman" w:cs="Times New Roman"/>
        </w:rPr>
        <w:t xml:space="preserve">entities (institutions/authorities of the beneficiary country, </w:t>
      </w:r>
      <w:r w:rsidR="00982795">
        <w:rPr>
          <w:rFonts w:ascii="Times New Roman" w:hAnsi="Times New Roman" w:cs="Times New Roman"/>
        </w:rPr>
        <w:t>implementing entity(ies)</w:t>
      </w:r>
      <w:r w:rsidRPr="000C2164">
        <w:rPr>
          <w:rFonts w:ascii="Times New Roman" w:hAnsi="Times New Roman" w:cs="Times New Roman"/>
        </w:rPr>
        <w:t xml:space="preserve">, other donors, etc.) to demonstrate existing capacity </w:t>
      </w:r>
      <w:r w:rsidR="00672229" w:rsidRPr="000C2164">
        <w:rPr>
          <w:rFonts w:ascii="Times New Roman" w:hAnsi="Times New Roman" w:cs="Times New Roman"/>
        </w:rPr>
        <w:t>for</w:t>
      </w:r>
      <w:r w:rsidRPr="000C2164">
        <w:rPr>
          <w:rFonts w:ascii="Times New Roman" w:hAnsi="Times New Roman" w:cs="Times New Roman"/>
        </w:rPr>
        <w:t xml:space="preserve"> implement</w:t>
      </w:r>
      <w:r w:rsidR="00672229" w:rsidRPr="000C2164">
        <w:rPr>
          <w:rFonts w:ascii="Times New Roman" w:hAnsi="Times New Roman" w:cs="Times New Roman"/>
        </w:rPr>
        <w:t>ing</w:t>
      </w:r>
      <w:r w:rsidRPr="000C2164">
        <w:rPr>
          <w:rFonts w:ascii="Times New Roman" w:hAnsi="Times New Roman" w:cs="Times New Roman"/>
        </w:rPr>
        <w:t xml:space="preserve"> the Project effectively. If applicable, describe</w:t>
      </w:r>
      <w:r w:rsidR="00672229" w:rsidRPr="000C2164">
        <w:rPr>
          <w:rFonts w:ascii="Times New Roman" w:hAnsi="Times New Roman" w:cs="Times New Roman"/>
        </w:rPr>
        <w:t xml:space="preserve"> as far as possible</w:t>
      </w:r>
      <w:r w:rsidRPr="000C2164">
        <w:rPr>
          <w:rFonts w:ascii="Times New Roman" w:hAnsi="Times New Roman" w:cs="Times New Roman"/>
        </w:rPr>
        <w:t xml:space="preserve"> the setup, roles, and responsibilities of the Project Implementation Unit or equivalent</w:t>
      </w:r>
      <w:r w:rsidR="00672229" w:rsidRPr="000C2164">
        <w:rPr>
          <w:rFonts w:ascii="Times New Roman" w:hAnsi="Times New Roman" w:cs="Times New Roman"/>
        </w:rPr>
        <w:t xml:space="preserve"> structures</w:t>
      </w:r>
      <w:r w:rsidRPr="000C2164">
        <w:rPr>
          <w:rFonts w:ascii="Times New Roman" w:hAnsi="Times New Roman" w:cs="Times New Roman"/>
        </w:rPr>
        <w:t>.</w:t>
      </w:r>
    </w:p>
    <w:p w14:paraId="6FA10F00" w14:textId="52F38DD8" w:rsidR="00702BF5" w:rsidRPr="000C2164" w:rsidRDefault="00702BF5" w:rsidP="009F5C86">
      <w:pPr>
        <w:pStyle w:val="ListParagraph"/>
        <w:numPr>
          <w:ilvl w:val="0"/>
          <w:numId w:val="35"/>
        </w:numPr>
        <w:tabs>
          <w:tab w:val="left" w:pos="0"/>
        </w:tabs>
        <w:spacing w:before="200" w:after="0"/>
        <w:jc w:val="both"/>
        <w:rPr>
          <w:rFonts w:ascii="Times New Roman" w:hAnsi="Times New Roman" w:cs="Times New Roman"/>
        </w:rPr>
      </w:pPr>
      <w:r w:rsidRPr="000C2164">
        <w:rPr>
          <w:rFonts w:ascii="Times New Roman" w:hAnsi="Times New Roman" w:cs="Times New Roman"/>
        </w:rPr>
        <w:t xml:space="preserve">Indicate if the beneficiary/PIU has capacity to define the investment plan, procure and implement the </w:t>
      </w:r>
      <w:r w:rsidR="00672229" w:rsidRPr="000C2164">
        <w:rPr>
          <w:rFonts w:ascii="Times New Roman" w:hAnsi="Times New Roman" w:cs="Times New Roman"/>
        </w:rPr>
        <w:t>P</w:t>
      </w:r>
      <w:r w:rsidRPr="000C2164">
        <w:rPr>
          <w:rFonts w:ascii="Times New Roman" w:hAnsi="Times New Roman" w:cs="Times New Roman"/>
        </w:rPr>
        <w:t xml:space="preserve">roject or technical assistance is needed. </w:t>
      </w:r>
    </w:p>
    <w:p w14:paraId="10C97827" w14:textId="3B143C71" w:rsidR="00702BF5" w:rsidRPr="000C2164" w:rsidRDefault="00702BF5" w:rsidP="009F5C86">
      <w:pPr>
        <w:pStyle w:val="ListParagraph"/>
        <w:numPr>
          <w:ilvl w:val="0"/>
          <w:numId w:val="35"/>
        </w:numPr>
        <w:tabs>
          <w:tab w:val="left" w:pos="0"/>
        </w:tabs>
        <w:spacing w:before="200" w:after="0"/>
        <w:jc w:val="both"/>
        <w:rPr>
          <w:rFonts w:ascii="Times New Roman" w:hAnsi="Times New Roman" w:cs="Times New Roman"/>
        </w:rPr>
      </w:pPr>
      <w:r w:rsidRPr="000C2164">
        <w:rPr>
          <w:rFonts w:ascii="Times New Roman" w:hAnsi="Times New Roman" w:cs="Times New Roman"/>
        </w:rPr>
        <w:t xml:space="preserve">If applicable, provide a comprehensive </w:t>
      </w:r>
      <w:r w:rsidR="00672229" w:rsidRPr="000C2164">
        <w:rPr>
          <w:rFonts w:ascii="Times New Roman" w:hAnsi="Times New Roman" w:cs="Times New Roman"/>
        </w:rPr>
        <w:t>description</w:t>
      </w:r>
      <w:r w:rsidRPr="000C2164">
        <w:rPr>
          <w:rFonts w:ascii="Times New Roman" w:hAnsi="Times New Roman" w:cs="Times New Roman"/>
        </w:rPr>
        <w:t xml:space="preserve"> of the organisational structure put in place for operating the investment in the project area</w:t>
      </w:r>
      <w:r w:rsidR="00672229" w:rsidRPr="000C2164">
        <w:rPr>
          <w:rFonts w:ascii="Times New Roman" w:hAnsi="Times New Roman" w:cs="Times New Roman"/>
        </w:rPr>
        <w:t>. I</w:t>
      </w:r>
      <w:r w:rsidRPr="000C2164">
        <w:rPr>
          <w:rFonts w:ascii="Times New Roman" w:hAnsi="Times New Roman" w:cs="Times New Roman"/>
        </w:rPr>
        <w:t xml:space="preserve">nclude </w:t>
      </w:r>
      <w:r w:rsidR="00672229" w:rsidRPr="000C2164">
        <w:rPr>
          <w:rFonts w:ascii="Times New Roman" w:hAnsi="Times New Roman" w:cs="Times New Roman"/>
        </w:rPr>
        <w:t xml:space="preserve">existing </w:t>
      </w:r>
      <w:r w:rsidRPr="000C2164">
        <w:rPr>
          <w:rFonts w:ascii="Times New Roman" w:hAnsi="Times New Roman" w:cs="Times New Roman"/>
        </w:rPr>
        <w:t>institutional operation of services (e.g. ownership of infrastructures, contractual obligations to the new infrastructure, evolution of tariffs, etc.)</w:t>
      </w:r>
    </w:p>
    <w:p w14:paraId="1C131B1B" w14:textId="056E69EF" w:rsidR="00702BF5" w:rsidRPr="000C2164" w:rsidRDefault="00672229" w:rsidP="009F5C86">
      <w:pPr>
        <w:pStyle w:val="ListParagraph"/>
        <w:numPr>
          <w:ilvl w:val="0"/>
          <w:numId w:val="35"/>
        </w:numPr>
        <w:tabs>
          <w:tab w:val="left" w:pos="0"/>
        </w:tabs>
        <w:spacing w:before="200" w:after="0"/>
        <w:jc w:val="both"/>
        <w:rPr>
          <w:rFonts w:ascii="Times New Roman" w:hAnsi="Times New Roman" w:cs="Times New Roman"/>
        </w:rPr>
      </w:pPr>
      <w:r w:rsidRPr="000C2164">
        <w:rPr>
          <w:rFonts w:ascii="Times New Roman" w:hAnsi="Times New Roman" w:cs="Times New Roman"/>
        </w:rPr>
        <w:t>Explain</w:t>
      </w:r>
      <w:r w:rsidR="00702BF5" w:rsidRPr="000C2164">
        <w:rPr>
          <w:rFonts w:ascii="Times New Roman" w:hAnsi="Times New Roman" w:cs="Times New Roman"/>
        </w:rPr>
        <w:t xml:space="preserve"> </w:t>
      </w:r>
      <w:r w:rsidRPr="000C2164">
        <w:rPr>
          <w:rFonts w:ascii="Times New Roman" w:hAnsi="Times New Roman" w:cs="Times New Roman"/>
        </w:rPr>
        <w:t xml:space="preserve">whether </w:t>
      </w:r>
      <w:r w:rsidR="00702BF5" w:rsidRPr="000C2164">
        <w:rPr>
          <w:rFonts w:ascii="Times New Roman" w:hAnsi="Times New Roman" w:cs="Times New Roman"/>
        </w:rPr>
        <w:t>the WBIF contribution will be pooled in a common Project account with funds from the Lead IFI</w:t>
      </w:r>
      <w:r w:rsidRPr="000C2164">
        <w:rPr>
          <w:rFonts w:ascii="Times New Roman" w:hAnsi="Times New Roman" w:cs="Times New Roman"/>
        </w:rPr>
        <w:t>, other</w:t>
      </w:r>
      <w:r w:rsidR="00702BF5" w:rsidRPr="000C2164">
        <w:rPr>
          <w:rFonts w:ascii="Times New Roman" w:hAnsi="Times New Roman" w:cs="Times New Roman"/>
        </w:rPr>
        <w:t xml:space="preserve"> co-financing institution</w:t>
      </w:r>
      <w:r w:rsidRPr="000C2164">
        <w:rPr>
          <w:rFonts w:ascii="Times New Roman" w:hAnsi="Times New Roman" w:cs="Times New Roman"/>
        </w:rPr>
        <w:t>s</w:t>
      </w:r>
      <w:r w:rsidR="00702BF5" w:rsidRPr="000C2164">
        <w:rPr>
          <w:rFonts w:ascii="Times New Roman" w:hAnsi="Times New Roman" w:cs="Times New Roman"/>
        </w:rPr>
        <w:t xml:space="preserve"> or </w:t>
      </w:r>
      <w:r w:rsidRPr="000C2164">
        <w:rPr>
          <w:rFonts w:ascii="Times New Roman" w:hAnsi="Times New Roman" w:cs="Times New Roman"/>
        </w:rPr>
        <w:t>the grant</w:t>
      </w:r>
      <w:r w:rsidR="00702BF5" w:rsidRPr="000C2164">
        <w:rPr>
          <w:rFonts w:ascii="Times New Roman" w:hAnsi="Times New Roman" w:cs="Times New Roman"/>
        </w:rPr>
        <w:t xml:space="preserve"> will be kept on a separate account. </w:t>
      </w:r>
    </w:p>
    <w:p w14:paraId="5E41C95C" w14:textId="1F4625FD" w:rsidR="00702BF5" w:rsidRPr="000C2164" w:rsidRDefault="00702BF5" w:rsidP="009F5C86">
      <w:pPr>
        <w:pStyle w:val="ListParagraph"/>
        <w:numPr>
          <w:ilvl w:val="0"/>
          <w:numId w:val="35"/>
        </w:numPr>
        <w:tabs>
          <w:tab w:val="left" w:pos="0"/>
        </w:tabs>
        <w:spacing w:before="200"/>
        <w:ind w:left="714" w:hanging="357"/>
        <w:jc w:val="both"/>
        <w:rPr>
          <w:rFonts w:ascii="Arial" w:hAnsi="Arial" w:cs="Arial"/>
          <w:sz w:val="20"/>
          <w:szCs w:val="20"/>
        </w:rPr>
      </w:pPr>
      <w:r w:rsidRPr="000C2164">
        <w:rPr>
          <w:rFonts w:ascii="Times New Roman" w:hAnsi="Times New Roman" w:cs="Times New Roman"/>
        </w:rPr>
        <w:t xml:space="preserve">Describe the flow of the WBIF contribution to </w:t>
      </w:r>
      <w:r w:rsidR="00672229" w:rsidRPr="000C2164">
        <w:rPr>
          <w:rFonts w:ascii="Times New Roman" w:hAnsi="Times New Roman" w:cs="Times New Roman"/>
        </w:rPr>
        <w:t>involved</w:t>
      </w:r>
      <w:r w:rsidRPr="000C2164">
        <w:rPr>
          <w:rFonts w:ascii="Times New Roman" w:hAnsi="Times New Roman" w:cs="Times New Roman"/>
        </w:rPr>
        <w:t xml:space="preserve"> entities</w:t>
      </w:r>
      <w:r w:rsidR="00672229" w:rsidRPr="000C2164">
        <w:rPr>
          <w:rFonts w:ascii="Times New Roman" w:hAnsi="Times New Roman" w:cs="Times New Roman"/>
        </w:rPr>
        <w:t>,</w:t>
      </w:r>
      <w:r w:rsidRPr="000C2164">
        <w:rPr>
          <w:rFonts w:ascii="Times New Roman" w:hAnsi="Times New Roman" w:cs="Times New Roman"/>
        </w:rPr>
        <w:t xml:space="preserve"> down to the final beneficiaries/recipients (particular attention should be devoted to this matter).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8"/>
        <w:gridCol w:w="7998"/>
      </w:tblGrid>
      <w:tr w:rsidR="006B0235" w:rsidRPr="000C2164" w14:paraId="7D796369" w14:textId="77777777" w:rsidTr="00CF2A69">
        <w:tc>
          <w:tcPr>
            <w:tcW w:w="988" w:type="dxa"/>
          </w:tcPr>
          <w:p w14:paraId="6296E28D" w14:textId="77777777" w:rsidR="006B0235" w:rsidRPr="000C2164" w:rsidRDefault="006B0235" w:rsidP="00CF2A69">
            <w:pPr>
              <w:jc w:val="both"/>
              <w:rPr>
                <w:rFonts w:ascii="Times New Roman" w:hAnsi="Times New Roman" w:cs="Times New Roman"/>
              </w:rPr>
            </w:pPr>
            <w:r w:rsidRPr="000C2164">
              <w:rPr>
                <w:rFonts w:ascii="Times New Roman" w:hAnsi="Times New Roman" w:cs="Times New Roman"/>
                <w:noProof/>
                <w:sz w:val="20"/>
                <w:szCs w:val="20"/>
              </w:rPr>
              <w:drawing>
                <wp:inline distT="0" distB="0" distL="0" distR="0" wp14:anchorId="34E7A7F5" wp14:editId="362342BD">
                  <wp:extent cx="515697" cy="342476"/>
                  <wp:effectExtent l="0" t="0" r="0" b="635"/>
                  <wp:docPr id="27" name="Graphic 6" descr="Warning">
                    <a:extLst xmlns:a="http://schemas.openxmlformats.org/drawingml/2006/main">
                      <a:ext uri="{FF2B5EF4-FFF2-40B4-BE49-F238E27FC236}">
                        <a16:creationId xmlns:a16="http://schemas.microsoft.com/office/drawing/2014/main" id="{916D823A-90E9-4C7B-9A3D-8DF00F42F583}"/>
                      </a:ext>
                    </a:extLst>
                  </wp:docPr>
                  <wp:cNvGraphicFramePr/>
                  <a:graphic xmlns:a="http://schemas.openxmlformats.org/drawingml/2006/main">
                    <a:graphicData uri="http://schemas.openxmlformats.org/drawingml/2006/picture">
                      <pic:pic xmlns:pic="http://schemas.openxmlformats.org/drawingml/2006/picture">
                        <pic:nvPicPr>
                          <pic:cNvPr id="25" name="Graphic 6" descr="Warning">
                            <a:extLst>
                              <a:ext uri="{FF2B5EF4-FFF2-40B4-BE49-F238E27FC236}">
                                <a16:creationId xmlns:a16="http://schemas.microsoft.com/office/drawing/2014/main" id="{916D823A-90E9-4C7B-9A3D-8DF00F42F583}"/>
                              </a:ext>
                            </a:extLst>
                          </pic:cNvPr>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15697" cy="342476"/>
                          </a:xfrm>
                          <a:prstGeom prst="rect">
                            <a:avLst/>
                          </a:prstGeom>
                        </pic:spPr>
                      </pic:pic>
                    </a:graphicData>
                  </a:graphic>
                </wp:inline>
              </w:drawing>
            </w:r>
          </w:p>
        </w:tc>
        <w:tc>
          <w:tcPr>
            <w:tcW w:w="8028" w:type="dxa"/>
          </w:tcPr>
          <w:p w14:paraId="517E3488" w14:textId="3C5AB6F0" w:rsidR="006B0235" w:rsidRPr="000C2164" w:rsidRDefault="006B0235" w:rsidP="009F5C86">
            <w:pPr>
              <w:pStyle w:val="ListParagraph"/>
              <w:numPr>
                <w:ilvl w:val="0"/>
                <w:numId w:val="31"/>
              </w:numPr>
              <w:rPr>
                <w:rFonts w:ascii="Times New Roman" w:hAnsi="Times New Roman" w:cs="Times New Roman"/>
              </w:rPr>
            </w:pPr>
            <w:r w:rsidRPr="000C2164">
              <w:rPr>
                <w:rFonts w:ascii="Times New Roman" w:hAnsi="Times New Roman" w:cs="Times New Roman"/>
              </w:rPr>
              <w:t>Clearly define the specific roles of the institutions involved in the Project;</w:t>
            </w:r>
          </w:p>
          <w:p w14:paraId="71B2222A" w14:textId="7C8D6AA3" w:rsidR="006B0235" w:rsidRPr="000C2164" w:rsidRDefault="006B0235" w:rsidP="009F5C86">
            <w:pPr>
              <w:pStyle w:val="ListParagraph"/>
              <w:numPr>
                <w:ilvl w:val="0"/>
                <w:numId w:val="31"/>
              </w:numPr>
              <w:jc w:val="both"/>
              <w:rPr>
                <w:rFonts w:ascii="Times New Roman" w:hAnsi="Times New Roman" w:cs="Times New Roman"/>
              </w:rPr>
            </w:pPr>
            <w:r w:rsidRPr="000C2164">
              <w:rPr>
                <w:rFonts w:ascii="Times New Roman" w:hAnsi="Times New Roman" w:cs="Times New Roman"/>
              </w:rPr>
              <w:t xml:space="preserve">Ensure the institutional aspects related to the </w:t>
            </w:r>
            <w:r w:rsidR="00EB4D01" w:rsidRPr="000C2164">
              <w:rPr>
                <w:rFonts w:ascii="Times New Roman" w:hAnsi="Times New Roman" w:cs="Times New Roman"/>
              </w:rPr>
              <w:t xml:space="preserve">implementation </w:t>
            </w:r>
            <w:r w:rsidR="00EB4D01">
              <w:rPr>
                <w:rFonts w:ascii="Times New Roman" w:hAnsi="Times New Roman" w:cs="Times New Roman"/>
              </w:rPr>
              <w:t xml:space="preserve">of the </w:t>
            </w:r>
            <w:r w:rsidRPr="000C2164">
              <w:rPr>
                <w:rFonts w:ascii="Times New Roman" w:hAnsi="Times New Roman" w:cs="Times New Roman"/>
              </w:rPr>
              <w:t xml:space="preserve">Project, as well as </w:t>
            </w:r>
            <w:r w:rsidR="00EB4D01">
              <w:rPr>
                <w:rFonts w:ascii="Times New Roman" w:hAnsi="Times New Roman" w:cs="Times New Roman"/>
              </w:rPr>
              <w:t xml:space="preserve">to </w:t>
            </w:r>
            <w:r w:rsidRPr="000C2164">
              <w:rPr>
                <w:rFonts w:ascii="Times New Roman" w:hAnsi="Times New Roman" w:cs="Times New Roman"/>
              </w:rPr>
              <w:t>the operation of the new investments, are duly justified;</w:t>
            </w:r>
          </w:p>
          <w:p w14:paraId="6CA1279B" w14:textId="72BFF48F" w:rsidR="006B0235" w:rsidRPr="000C2164" w:rsidRDefault="006B0235" w:rsidP="009F5C86">
            <w:pPr>
              <w:pStyle w:val="ListParagraph"/>
              <w:numPr>
                <w:ilvl w:val="0"/>
                <w:numId w:val="31"/>
              </w:numPr>
              <w:jc w:val="both"/>
              <w:rPr>
                <w:rFonts w:ascii="Times New Roman" w:hAnsi="Times New Roman" w:cs="Times New Roman"/>
              </w:rPr>
            </w:pPr>
            <w:r w:rsidRPr="000C2164">
              <w:rPr>
                <w:rFonts w:ascii="Times New Roman" w:hAnsi="Times New Roman" w:cs="Times New Roman"/>
              </w:rPr>
              <w:t>Include a chart illustrating the institutional framework of the Project.</w:t>
            </w:r>
          </w:p>
        </w:tc>
      </w:tr>
    </w:tbl>
    <w:p w14:paraId="7446C7D1" w14:textId="1391E1D5" w:rsidR="00A5705E" w:rsidRPr="000C2164" w:rsidRDefault="00FD7C1E" w:rsidP="00EE646F">
      <w:pPr>
        <w:pStyle w:val="Heading1"/>
        <w:spacing w:before="360"/>
        <w:ind w:left="992" w:hanging="425"/>
        <w:rPr>
          <w:rFonts w:ascii="Times New Roman" w:hAnsi="Times New Roman" w:cs="Times New Roman"/>
          <w:color w:val="auto"/>
          <w:sz w:val="24"/>
          <w:szCs w:val="24"/>
        </w:rPr>
      </w:pPr>
      <w:bookmarkStart w:id="142" w:name="_Toc436309457"/>
      <w:bookmarkStart w:id="143" w:name="_Toc436309537"/>
      <w:bookmarkStart w:id="144" w:name="_Toc436310653"/>
      <w:bookmarkStart w:id="145" w:name="_Toc437812740"/>
      <w:bookmarkStart w:id="146" w:name="_Ref58277043"/>
      <w:bookmarkStart w:id="147" w:name="_Ref58277058"/>
      <w:bookmarkStart w:id="148" w:name="_Ref58284448"/>
      <w:bookmarkStart w:id="149" w:name="_Toc60945995"/>
      <w:bookmarkEnd w:id="142"/>
      <w:bookmarkEnd w:id="143"/>
      <w:bookmarkEnd w:id="144"/>
      <w:r w:rsidRPr="000C2164">
        <w:rPr>
          <w:rFonts w:ascii="Times New Roman" w:hAnsi="Times New Roman" w:cs="Times New Roman"/>
          <w:color w:val="auto"/>
          <w:sz w:val="24"/>
          <w:szCs w:val="24"/>
        </w:rPr>
        <w:t xml:space="preserve">Project </w:t>
      </w:r>
      <w:r w:rsidR="00E71C59" w:rsidRPr="000C2164">
        <w:rPr>
          <w:rFonts w:ascii="Times New Roman" w:hAnsi="Times New Roman" w:cs="Times New Roman"/>
          <w:color w:val="auto"/>
          <w:sz w:val="24"/>
          <w:szCs w:val="24"/>
        </w:rPr>
        <w:t>b</w:t>
      </w:r>
      <w:r w:rsidR="00A5705E" w:rsidRPr="000C2164">
        <w:rPr>
          <w:rFonts w:ascii="Times New Roman" w:hAnsi="Times New Roman" w:cs="Times New Roman"/>
          <w:color w:val="auto"/>
          <w:sz w:val="24"/>
          <w:szCs w:val="24"/>
        </w:rPr>
        <w:t>udget</w:t>
      </w:r>
      <w:bookmarkEnd w:id="145"/>
      <w:r w:rsidR="00E5714D" w:rsidRPr="000C2164">
        <w:rPr>
          <w:rFonts w:ascii="Times New Roman" w:hAnsi="Times New Roman" w:cs="Times New Roman"/>
          <w:color w:val="auto"/>
          <w:sz w:val="24"/>
          <w:szCs w:val="24"/>
        </w:rPr>
        <w:t xml:space="preserve"> and </w:t>
      </w:r>
      <w:r w:rsidR="00E71C59" w:rsidRPr="000C2164">
        <w:rPr>
          <w:rFonts w:ascii="Times New Roman" w:hAnsi="Times New Roman" w:cs="Times New Roman"/>
          <w:color w:val="auto"/>
          <w:sz w:val="24"/>
          <w:szCs w:val="24"/>
        </w:rPr>
        <w:t>f</w:t>
      </w:r>
      <w:r w:rsidR="00E5714D" w:rsidRPr="000C2164">
        <w:rPr>
          <w:rFonts w:ascii="Times New Roman" w:hAnsi="Times New Roman" w:cs="Times New Roman"/>
          <w:color w:val="auto"/>
          <w:sz w:val="24"/>
          <w:szCs w:val="24"/>
        </w:rPr>
        <w:t xml:space="preserve">inancing </w:t>
      </w:r>
      <w:r w:rsidR="00E71C59" w:rsidRPr="000C2164">
        <w:rPr>
          <w:rFonts w:ascii="Times New Roman" w:hAnsi="Times New Roman" w:cs="Times New Roman"/>
          <w:color w:val="auto"/>
          <w:sz w:val="24"/>
          <w:szCs w:val="24"/>
        </w:rPr>
        <w:t>p</w:t>
      </w:r>
      <w:r w:rsidR="00E5714D" w:rsidRPr="000C2164">
        <w:rPr>
          <w:rFonts w:ascii="Times New Roman" w:hAnsi="Times New Roman" w:cs="Times New Roman"/>
          <w:color w:val="auto"/>
          <w:sz w:val="24"/>
          <w:szCs w:val="24"/>
        </w:rPr>
        <w:t>lan</w:t>
      </w:r>
      <w:bookmarkEnd w:id="146"/>
      <w:bookmarkEnd w:id="147"/>
      <w:bookmarkEnd w:id="148"/>
      <w:bookmarkEnd w:id="149"/>
    </w:p>
    <w:p w14:paraId="1214CF2F" w14:textId="68A10463" w:rsidR="008E2915" w:rsidRPr="000C2164" w:rsidRDefault="00413FC9" w:rsidP="003D3281">
      <w:pPr>
        <w:spacing w:before="200" w:after="0"/>
        <w:jc w:val="both"/>
        <w:rPr>
          <w:rFonts w:ascii="Times New Roman" w:hAnsi="Times New Roman" w:cs="Times New Roman"/>
        </w:rPr>
      </w:pPr>
      <w:r w:rsidRPr="000C2164">
        <w:rPr>
          <w:rFonts w:ascii="Times New Roman" w:hAnsi="Times New Roman" w:cs="Times New Roman"/>
        </w:rPr>
        <w:t>C</w:t>
      </w:r>
      <w:r w:rsidR="00EE646F" w:rsidRPr="000C2164">
        <w:rPr>
          <w:rFonts w:ascii="Times New Roman" w:hAnsi="Times New Roman" w:cs="Times New Roman"/>
        </w:rPr>
        <w:t>omplete this section in cooperation with the Lead IFI.</w:t>
      </w:r>
      <w:r w:rsidR="00D3694E" w:rsidRPr="000C2164">
        <w:rPr>
          <w:rFonts w:ascii="Times New Roman" w:hAnsi="Times New Roman" w:cs="Times New Roman"/>
        </w:rPr>
        <w:t xml:space="preserve"> </w:t>
      </w:r>
      <w:r w:rsidR="003D3281" w:rsidRPr="000C2164">
        <w:rPr>
          <w:rFonts w:ascii="Times New Roman" w:hAnsi="Times New Roman" w:cs="Times New Roman"/>
        </w:rPr>
        <w:t>Th</w:t>
      </w:r>
      <w:r w:rsidR="001F244A" w:rsidRPr="000C2164">
        <w:rPr>
          <w:rFonts w:ascii="Times New Roman" w:hAnsi="Times New Roman" w:cs="Times New Roman"/>
        </w:rPr>
        <w:t>is</w:t>
      </w:r>
      <w:r w:rsidR="003D3281" w:rsidRPr="000C2164">
        <w:rPr>
          <w:rFonts w:ascii="Times New Roman" w:hAnsi="Times New Roman" w:cs="Times New Roman"/>
        </w:rPr>
        <w:t xml:space="preserve"> section </w:t>
      </w:r>
      <w:r w:rsidR="008E2915" w:rsidRPr="000C2164">
        <w:rPr>
          <w:rFonts w:ascii="Times New Roman" w:hAnsi="Times New Roman" w:cs="Times New Roman"/>
        </w:rPr>
        <w:t>should</w:t>
      </w:r>
      <w:r w:rsidR="003D3281" w:rsidRPr="000C2164">
        <w:rPr>
          <w:rFonts w:ascii="Times New Roman" w:hAnsi="Times New Roman" w:cs="Times New Roman"/>
        </w:rPr>
        <w:t xml:space="preserve"> </w:t>
      </w:r>
      <w:r w:rsidR="001F244A" w:rsidRPr="000C2164">
        <w:rPr>
          <w:rFonts w:ascii="Times New Roman" w:hAnsi="Times New Roman" w:cs="Times New Roman"/>
        </w:rPr>
        <w:t>provide</w:t>
      </w:r>
      <w:r w:rsidR="003D3281" w:rsidRPr="000C2164">
        <w:rPr>
          <w:rFonts w:ascii="Times New Roman" w:hAnsi="Times New Roman" w:cs="Times New Roman"/>
        </w:rPr>
        <w:t xml:space="preserve"> the financial structure of the Project</w:t>
      </w:r>
      <w:r w:rsidR="001F244A" w:rsidRPr="000C2164">
        <w:rPr>
          <w:rFonts w:ascii="Times New Roman" w:hAnsi="Times New Roman" w:cs="Times New Roman"/>
        </w:rPr>
        <w:t xml:space="preserve">: the </w:t>
      </w:r>
      <w:r w:rsidR="003D3281" w:rsidRPr="000C2164">
        <w:rPr>
          <w:rFonts w:ascii="Times New Roman" w:hAnsi="Times New Roman" w:cs="Times New Roman"/>
        </w:rPr>
        <w:t xml:space="preserve">budget breakdown </w:t>
      </w:r>
      <w:r w:rsidR="001F244A" w:rsidRPr="000C2164">
        <w:rPr>
          <w:rFonts w:ascii="Times New Roman" w:hAnsi="Times New Roman" w:cs="Times New Roman"/>
        </w:rPr>
        <w:t xml:space="preserve">and </w:t>
      </w:r>
      <w:r w:rsidR="003D3281" w:rsidRPr="000C2164">
        <w:rPr>
          <w:rFonts w:ascii="Times New Roman" w:hAnsi="Times New Roman" w:cs="Times New Roman"/>
        </w:rPr>
        <w:t>the financing plan</w:t>
      </w:r>
      <w:r w:rsidR="001F244A" w:rsidRPr="000C2164">
        <w:rPr>
          <w:rFonts w:ascii="Times New Roman" w:hAnsi="Times New Roman" w:cs="Times New Roman"/>
        </w:rPr>
        <w:t xml:space="preserve"> </w:t>
      </w:r>
      <w:r w:rsidR="008E2915" w:rsidRPr="000C2164">
        <w:rPr>
          <w:rFonts w:ascii="Times New Roman" w:hAnsi="Times New Roman" w:cs="Times New Roman"/>
        </w:rPr>
        <w:t>of</w:t>
      </w:r>
      <w:r w:rsidR="001F244A" w:rsidRPr="000C2164">
        <w:rPr>
          <w:rFonts w:ascii="Times New Roman" w:hAnsi="Times New Roman" w:cs="Times New Roman"/>
        </w:rPr>
        <w:t xml:space="preserve"> the Project</w:t>
      </w:r>
      <w:r w:rsidR="003D3281" w:rsidRPr="000C2164">
        <w:rPr>
          <w:rFonts w:ascii="Times New Roman" w:hAnsi="Times New Roman" w:cs="Times New Roman"/>
        </w:rPr>
        <w:t xml:space="preserve">. </w:t>
      </w:r>
    </w:p>
    <w:p w14:paraId="0F58CA5C" w14:textId="28B3C928" w:rsidR="00EE646F" w:rsidRPr="000C2164" w:rsidRDefault="00E71C59" w:rsidP="003D3281">
      <w:pPr>
        <w:spacing w:before="200" w:after="0"/>
        <w:jc w:val="both"/>
        <w:rPr>
          <w:rFonts w:ascii="Times New Roman" w:hAnsi="Times New Roman" w:cs="Times New Roman"/>
        </w:rPr>
      </w:pPr>
      <w:r w:rsidRPr="000C2164">
        <w:rPr>
          <w:rFonts w:ascii="Times New Roman" w:hAnsi="Times New Roman" w:cs="Times New Roman"/>
        </w:rPr>
        <w:t xml:space="preserve">Include </w:t>
      </w:r>
      <w:r w:rsidR="00152F9E" w:rsidRPr="000C2164">
        <w:rPr>
          <w:rFonts w:ascii="Times New Roman" w:hAnsi="Times New Roman" w:cs="Times New Roman"/>
        </w:rPr>
        <w:t xml:space="preserve">the </w:t>
      </w:r>
      <w:r w:rsidR="00BF7788" w:rsidRPr="000C2164">
        <w:rPr>
          <w:rFonts w:ascii="Times New Roman" w:hAnsi="Times New Roman" w:cs="Times New Roman"/>
        </w:rPr>
        <w:t xml:space="preserve">main </w:t>
      </w:r>
      <w:r w:rsidRPr="000C2164">
        <w:rPr>
          <w:rFonts w:ascii="Times New Roman" w:hAnsi="Times New Roman" w:cs="Times New Roman"/>
        </w:rPr>
        <w:t xml:space="preserve">cost components, their description and </w:t>
      </w:r>
      <w:r w:rsidR="003D3281" w:rsidRPr="000C2164">
        <w:rPr>
          <w:rFonts w:ascii="Times New Roman" w:hAnsi="Times New Roman" w:cs="Times New Roman"/>
        </w:rPr>
        <w:t xml:space="preserve">corresponding </w:t>
      </w:r>
      <w:r w:rsidRPr="000C2164">
        <w:rPr>
          <w:rFonts w:ascii="Times New Roman" w:hAnsi="Times New Roman" w:cs="Times New Roman"/>
        </w:rPr>
        <w:t>amount in the budget</w:t>
      </w:r>
      <w:r w:rsidR="00E84487" w:rsidRPr="000C2164">
        <w:rPr>
          <w:rFonts w:ascii="Times New Roman" w:hAnsi="Times New Roman" w:cs="Times New Roman"/>
        </w:rPr>
        <w:t xml:space="preserve"> of the Project</w:t>
      </w:r>
      <w:r w:rsidR="008E2915" w:rsidRPr="000C2164">
        <w:rPr>
          <w:rFonts w:ascii="Times New Roman" w:hAnsi="Times New Roman" w:cs="Times New Roman"/>
        </w:rPr>
        <w:t>. T</w:t>
      </w:r>
      <w:r w:rsidRPr="000C2164">
        <w:rPr>
          <w:rFonts w:ascii="Times New Roman" w:hAnsi="Times New Roman" w:cs="Times New Roman"/>
        </w:rPr>
        <w:t>he costs should not include VAT</w:t>
      </w:r>
      <w:r w:rsidR="00DF56F6" w:rsidRPr="000C2164">
        <w:rPr>
          <w:rFonts w:ascii="Times New Roman" w:hAnsi="Times New Roman" w:cs="Times New Roman"/>
        </w:rPr>
        <w:t>.</w:t>
      </w:r>
    </w:p>
    <w:p w14:paraId="5EECF430" w14:textId="7EDEB79E" w:rsidR="0005418B" w:rsidRPr="000C2164" w:rsidRDefault="00B92CD3" w:rsidP="00EE646F">
      <w:pPr>
        <w:spacing w:before="200" w:after="0"/>
        <w:jc w:val="both"/>
        <w:rPr>
          <w:rFonts w:ascii="Times New Roman" w:hAnsi="Times New Roman" w:cs="Times New Roman"/>
        </w:rPr>
      </w:pPr>
      <w:r w:rsidRPr="000C2164">
        <w:rPr>
          <w:rFonts w:ascii="Times New Roman" w:hAnsi="Times New Roman" w:cs="Times New Roman"/>
        </w:rPr>
        <w:t xml:space="preserve">The cost components the INV GAF </w:t>
      </w:r>
      <w:r w:rsidR="00160B51" w:rsidRPr="000C2164">
        <w:rPr>
          <w:rFonts w:ascii="Times New Roman" w:hAnsi="Times New Roman" w:cs="Times New Roman"/>
        </w:rPr>
        <w:t xml:space="preserve">template </w:t>
      </w:r>
      <w:r w:rsidRPr="000C2164">
        <w:rPr>
          <w:rFonts w:ascii="Times New Roman" w:hAnsi="Times New Roman" w:cs="Times New Roman"/>
        </w:rPr>
        <w:t>are indicative; their final composition is left to the appreciation of the applicant</w:t>
      </w:r>
      <w:r w:rsidR="00E84487" w:rsidRPr="000C2164">
        <w:rPr>
          <w:rFonts w:ascii="Times New Roman" w:hAnsi="Times New Roman" w:cs="Times New Roman"/>
        </w:rPr>
        <w:t>,</w:t>
      </w:r>
      <w:r w:rsidRPr="000C2164">
        <w:rPr>
          <w:rFonts w:ascii="Times New Roman" w:hAnsi="Times New Roman" w:cs="Times New Roman"/>
        </w:rPr>
        <w:t xml:space="preserve"> bearing in mind that the budget </w:t>
      </w:r>
      <w:r w:rsidR="001F244A" w:rsidRPr="000C2164">
        <w:rPr>
          <w:rFonts w:ascii="Times New Roman" w:hAnsi="Times New Roman" w:cs="Times New Roman"/>
        </w:rPr>
        <w:t xml:space="preserve">should ensure </w:t>
      </w:r>
      <w:r w:rsidRPr="000C2164">
        <w:rPr>
          <w:rFonts w:ascii="Times New Roman" w:hAnsi="Times New Roman" w:cs="Times New Roman"/>
        </w:rPr>
        <w:t xml:space="preserve">a good understanding of the main costs of the Project. </w:t>
      </w:r>
      <w:r w:rsidR="003A60F1" w:rsidRPr="000C2164">
        <w:rPr>
          <w:rFonts w:ascii="Times New Roman" w:hAnsi="Times New Roman" w:cs="Times New Roman"/>
        </w:rPr>
        <w:t xml:space="preserve">The costs for </w:t>
      </w:r>
      <w:r w:rsidRPr="000C2164">
        <w:rPr>
          <w:rFonts w:ascii="Times New Roman" w:hAnsi="Times New Roman" w:cs="Times New Roman"/>
        </w:rPr>
        <w:t xml:space="preserve">works and supplies </w:t>
      </w:r>
      <w:r w:rsidR="00BF7788" w:rsidRPr="000C2164">
        <w:rPr>
          <w:rFonts w:ascii="Times New Roman" w:hAnsi="Times New Roman" w:cs="Times New Roman"/>
        </w:rPr>
        <w:t xml:space="preserve">excluding contingencies </w:t>
      </w:r>
      <w:r w:rsidR="003A60F1" w:rsidRPr="000C2164">
        <w:rPr>
          <w:rFonts w:ascii="Times New Roman" w:hAnsi="Times New Roman" w:cs="Times New Roman"/>
        </w:rPr>
        <w:t xml:space="preserve">must be </w:t>
      </w:r>
      <w:r w:rsidR="00DB15FD" w:rsidRPr="000C2164">
        <w:rPr>
          <w:rFonts w:ascii="Times New Roman" w:hAnsi="Times New Roman" w:cs="Times New Roman"/>
        </w:rPr>
        <w:t>listed separately from TA</w:t>
      </w:r>
      <w:r w:rsidR="00BF7788" w:rsidRPr="000C2164">
        <w:rPr>
          <w:rFonts w:ascii="Times New Roman" w:hAnsi="Times New Roman" w:cs="Times New Roman"/>
        </w:rPr>
        <w:t xml:space="preserve"> (detailed design, preparation of tender documents and procurement, supervision, and management)</w:t>
      </w:r>
      <w:r w:rsidRPr="000C2164">
        <w:rPr>
          <w:rFonts w:ascii="Times New Roman" w:hAnsi="Times New Roman" w:cs="Times New Roman"/>
        </w:rPr>
        <w:t>. Costs for communication and visibility, evaluation and audit, contingencies</w:t>
      </w:r>
      <w:r w:rsidR="00DB15FD" w:rsidRPr="000C2164">
        <w:rPr>
          <w:rFonts w:ascii="Times New Roman" w:hAnsi="Times New Roman" w:cs="Times New Roman"/>
        </w:rPr>
        <w:t xml:space="preserve"> should </w:t>
      </w:r>
      <w:r w:rsidR="00E84487" w:rsidRPr="000C2164">
        <w:rPr>
          <w:rFonts w:ascii="Times New Roman" w:hAnsi="Times New Roman" w:cs="Times New Roman"/>
        </w:rPr>
        <w:t>also be i</w:t>
      </w:r>
      <w:r w:rsidR="00DB15FD" w:rsidRPr="000C2164">
        <w:rPr>
          <w:rFonts w:ascii="Times New Roman" w:hAnsi="Times New Roman" w:cs="Times New Roman"/>
        </w:rPr>
        <w:t>ncluded in the budget. If the Project has more than one component</w:t>
      </w:r>
      <w:r w:rsidR="00E84487" w:rsidRPr="000C2164">
        <w:rPr>
          <w:rFonts w:ascii="Times New Roman" w:hAnsi="Times New Roman" w:cs="Times New Roman"/>
        </w:rPr>
        <w:t xml:space="preserve"> </w:t>
      </w:r>
      <w:r w:rsidR="009B27F1">
        <w:rPr>
          <w:rFonts w:ascii="Times New Roman" w:hAnsi="Times New Roman" w:cs="Times New Roman"/>
        </w:rPr>
        <w:t>and/or</w:t>
      </w:r>
      <w:r w:rsidR="00E84487" w:rsidRPr="000C2164">
        <w:rPr>
          <w:rFonts w:ascii="Times New Roman" w:hAnsi="Times New Roman" w:cs="Times New Roman"/>
        </w:rPr>
        <w:t xml:space="preserve"> </w:t>
      </w:r>
      <w:r w:rsidR="00DB15FD" w:rsidRPr="000C2164">
        <w:rPr>
          <w:rFonts w:ascii="Times New Roman" w:hAnsi="Times New Roman" w:cs="Times New Roman"/>
        </w:rPr>
        <w:t>phase, the costs must be presented by project component</w:t>
      </w:r>
      <w:r w:rsidR="00E84487" w:rsidRPr="000C2164">
        <w:rPr>
          <w:rFonts w:ascii="Times New Roman" w:hAnsi="Times New Roman" w:cs="Times New Roman"/>
        </w:rPr>
        <w:t xml:space="preserve"> </w:t>
      </w:r>
      <w:r w:rsidR="00731845">
        <w:rPr>
          <w:rFonts w:ascii="Times New Roman" w:hAnsi="Times New Roman" w:cs="Times New Roman"/>
        </w:rPr>
        <w:t>and/or</w:t>
      </w:r>
      <w:r w:rsidR="00E84487" w:rsidRPr="000C2164">
        <w:rPr>
          <w:rFonts w:ascii="Times New Roman" w:hAnsi="Times New Roman" w:cs="Times New Roman"/>
        </w:rPr>
        <w:t xml:space="preserve"> </w:t>
      </w:r>
      <w:r w:rsidR="00DB15FD" w:rsidRPr="000C2164">
        <w:rPr>
          <w:rFonts w:ascii="Times New Roman" w:hAnsi="Times New Roman" w:cs="Times New Roman"/>
        </w:rPr>
        <w:t>phase</w:t>
      </w:r>
      <w:r w:rsidR="00731845">
        <w:rPr>
          <w:rFonts w:ascii="Times New Roman" w:hAnsi="Times New Roman" w:cs="Times New Roman"/>
        </w:rPr>
        <w:t xml:space="preserve"> as separate entries in the budget (i.e. in separate rows as in the table provided below).</w:t>
      </w:r>
    </w:p>
    <w:p w14:paraId="0A357A14" w14:textId="25A2FA0D" w:rsidR="002F56A2" w:rsidRPr="000C2164" w:rsidRDefault="00E84487" w:rsidP="00064F2B">
      <w:pPr>
        <w:spacing w:before="200"/>
        <w:jc w:val="both"/>
        <w:rPr>
          <w:rFonts w:ascii="Times New Roman" w:hAnsi="Times New Roman" w:cs="Times New Roman"/>
        </w:rPr>
      </w:pPr>
      <w:r w:rsidRPr="000C2164">
        <w:rPr>
          <w:rFonts w:ascii="Times New Roman" w:hAnsi="Times New Roman" w:cs="Times New Roman"/>
        </w:rPr>
        <w:t>Provide the sources</w:t>
      </w:r>
      <w:r w:rsidR="002B1D8E">
        <w:rPr>
          <w:rFonts w:ascii="Times New Roman" w:hAnsi="Times New Roman" w:cs="Times New Roman"/>
        </w:rPr>
        <w:t xml:space="preserve"> of funds</w:t>
      </w:r>
      <w:r w:rsidRPr="000C2164">
        <w:rPr>
          <w:rFonts w:ascii="Times New Roman" w:hAnsi="Times New Roman" w:cs="Times New Roman"/>
        </w:rPr>
        <w:t xml:space="preserve"> </w:t>
      </w:r>
      <w:r w:rsidR="009B27F1">
        <w:rPr>
          <w:rFonts w:ascii="Times New Roman" w:hAnsi="Times New Roman" w:cs="Times New Roman"/>
        </w:rPr>
        <w:t>for</w:t>
      </w:r>
      <w:r w:rsidR="008E2915" w:rsidRPr="000C2164">
        <w:rPr>
          <w:rFonts w:ascii="Times New Roman" w:hAnsi="Times New Roman" w:cs="Times New Roman"/>
        </w:rPr>
        <w:t xml:space="preserve"> the Project </w:t>
      </w:r>
      <w:r w:rsidRPr="000C2164">
        <w:rPr>
          <w:rFonts w:ascii="Times New Roman" w:hAnsi="Times New Roman" w:cs="Times New Roman"/>
        </w:rPr>
        <w:t>in the financing plan</w:t>
      </w:r>
      <w:r w:rsidR="008E2915" w:rsidRPr="000C2164">
        <w:rPr>
          <w:rFonts w:ascii="Times New Roman" w:hAnsi="Times New Roman" w:cs="Times New Roman"/>
        </w:rPr>
        <w:t>. Typ</w:t>
      </w:r>
      <w:r w:rsidR="002F56A2" w:rsidRPr="000C2164" w:rsidDel="000B4840">
        <w:rPr>
          <w:rFonts w:ascii="Times New Roman" w:hAnsi="Times New Roman" w:cs="Times New Roman"/>
        </w:rPr>
        <w:t xml:space="preserve">ically, </w:t>
      </w:r>
      <w:r w:rsidR="005943FC" w:rsidRPr="000C2164">
        <w:rPr>
          <w:rFonts w:ascii="Times New Roman" w:hAnsi="Times New Roman" w:cs="Times New Roman"/>
        </w:rPr>
        <w:t xml:space="preserve">these </w:t>
      </w:r>
      <w:r w:rsidR="002F56A2" w:rsidRPr="000C2164" w:rsidDel="000B4840">
        <w:rPr>
          <w:rFonts w:ascii="Times New Roman" w:hAnsi="Times New Roman" w:cs="Times New Roman"/>
        </w:rPr>
        <w:t xml:space="preserve">include a national contribution, one or more loans </w:t>
      </w:r>
      <w:r w:rsidR="005943FC" w:rsidRPr="000C2164">
        <w:rPr>
          <w:rFonts w:ascii="Times New Roman" w:hAnsi="Times New Roman" w:cs="Times New Roman"/>
        </w:rPr>
        <w:t xml:space="preserve">from </w:t>
      </w:r>
      <w:r w:rsidR="002F56A2" w:rsidRPr="000C2164" w:rsidDel="000B4840">
        <w:rPr>
          <w:rFonts w:ascii="Times New Roman" w:hAnsi="Times New Roman" w:cs="Times New Roman"/>
        </w:rPr>
        <w:t>IFIs</w:t>
      </w:r>
      <w:r w:rsidR="005943FC" w:rsidRPr="000C2164">
        <w:rPr>
          <w:rFonts w:ascii="Times New Roman" w:hAnsi="Times New Roman" w:cs="Times New Roman"/>
        </w:rPr>
        <w:t>, the WBIF investment grant, other WBIF grants</w:t>
      </w:r>
      <w:r w:rsidR="00172440" w:rsidRPr="000C2164">
        <w:rPr>
          <w:rFonts w:ascii="Times New Roman" w:hAnsi="Times New Roman" w:cs="Times New Roman"/>
        </w:rPr>
        <w:t xml:space="preserve">, grants from other donors, other types of finance. </w:t>
      </w:r>
      <w:r w:rsidR="008501B5" w:rsidRPr="000C2164">
        <w:rPr>
          <w:rFonts w:ascii="Times New Roman" w:hAnsi="Times New Roman" w:cs="Times New Roman"/>
        </w:rPr>
        <w:t xml:space="preserve">Create separate entries </w:t>
      </w:r>
      <w:r w:rsidR="00731845">
        <w:rPr>
          <w:rFonts w:ascii="Times New Roman" w:hAnsi="Times New Roman" w:cs="Times New Roman"/>
        </w:rPr>
        <w:t xml:space="preserve">(i.e. separate rows in the table) </w:t>
      </w:r>
      <w:r w:rsidR="008501B5" w:rsidRPr="000C2164">
        <w:rPr>
          <w:rFonts w:ascii="Times New Roman" w:hAnsi="Times New Roman" w:cs="Times New Roman"/>
        </w:rPr>
        <w:t xml:space="preserve">for </w:t>
      </w:r>
      <w:r w:rsidR="00D80B1A" w:rsidRPr="000C2164">
        <w:rPr>
          <w:rFonts w:ascii="Times New Roman" w:hAnsi="Times New Roman" w:cs="Times New Roman"/>
        </w:rPr>
        <w:t xml:space="preserve">each </w:t>
      </w:r>
      <w:r w:rsidR="008E2915" w:rsidRPr="000C2164">
        <w:rPr>
          <w:rFonts w:ascii="Times New Roman" w:hAnsi="Times New Roman" w:cs="Times New Roman"/>
        </w:rPr>
        <w:t>source and type of funds (e.g. loan, grant)</w:t>
      </w:r>
      <w:r w:rsidR="00D80B1A" w:rsidRPr="000C2164">
        <w:rPr>
          <w:rFonts w:ascii="Times New Roman" w:hAnsi="Times New Roman" w:cs="Times New Roman"/>
        </w:rPr>
        <w:t xml:space="preserve">, </w:t>
      </w:r>
      <w:r w:rsidR="008E2915" w:rsidRPr="000C2164">
        <w:rPr>
          <w:rFonts w:ascii="Times New Roman" w:hAnsi="Times New Roman" w:cs="Times New Roman"/>
        </w:rPr>
        <w:t xml:space="preserve">even </w:t>
      </w:r>
      <w:r w:rsidR="00731845">
        <w:rPr>
          <w:rFonts w:ascii="Times New Roman" w:hAnsi="Times New Roman" w:cs="Times New Roman"/>
        </w:rPr>
        <w:t xml:space="preserve">if </w:t>
      </w:r>
      <w:r w:rsidR="003729F0" w:rsidRPr="000C2164">
        <w:rPr>
          <w:rFonts w:ascii="Times New Roman" w:hAnsi="Times New Roman" w:cs="Times New Roman"/>
        </w:rPr>
        <w:t xml:space="preserve">the same source </w:t>
      </w:r>
      <w:r w:rsidR="00D80B1A" w:rsidRPr="000C2164">
        <w:rPr>
          <w:rFonts w:ascii="Times New Roman" w:hAnsi="Times New Roman" w:cs="Times New Roman"/>
        </w:rPr>
        <w:t>provides several loans</w:t>
      </w:r>
      <w:r w:rsidR="008E2915" w:rsidRPr="000C2164">
        <w:rPr>
          <w:rFonts w:ascii="Times New Roman" w:hAnsi="Times New Roman" w:cs="Times New Roman"/>
        </w:rPr>
        <w:t xml:space="preserve"> and/or grants</w:t>
      </w:r>
      <w:r w:rsidR="00D80B1A" w:rsidRPr="000C2164">
        <w:rPr>
          <w:rFonts w:ascii="Times New Roman" w:hAnsi="Times New Roman" w:cs="Times New Roman"/>
        </w:rPr>
        <w:t xml:space="preserve">, </w:t>
      </w:r>
      <w:r w:rsidR="008E2915" w:rsidRPr="000C2164">
        <w:rPr>
          <w:rFonts w:ascii="Times New Roman" w:hAnsi="Times New Roman" w:cs="Times New Roman"/>
        </w:rPr>
        <w:t xml:space="preserve">and </w:t>
      </w:r>
      <w:r w:rsidR="00D80B1A" w:rsidRPr="000C2164">
        <w:rPr>
          <w:rFonts w:ascii="Times New Roman" w:hAnsi="Times New Roman" w:cs="Times New Roman"/>
        </w:rPr>
        <w:t>differentiate between sovereign and non-sovereign loans</w:t>
      </w:r>
      <w:r w:rsidR="008E2915" w:rsidRPr="000C2164">
        <w:rPr>
          <w:rFonts w:ascii="Times New Roman" w:hAnsi="Times New Roman" w:cs="Times New Roman"/>
        </w:rPr>
        <w:t xml:space="preserve">, private sector financing. </w:t>
      </w:r>
    </w:p>
    <w:p w14:paraId="55EB0424" w14:textId="3869244C" w:rsidR="00E84487" w:rsidRPr="000C2164" w:rsidRDefault="00160B51" w:rsidP="00064F2B">
      <w:pPr>
        <w:spacing w:before="200"/>
        <w:jc w:val="both"/>
        <w:rPr>
          <w:rFonts w:ascii="Times New Roman" w:hAnsi="Times New Roman" w:cs="Times New Roman"/>
        </w:rPr>
      </w:pPr>
      <w:r w:rsidRPr="000C2164">
        <w:rPr>
          <w:rFonts w:ascii="Times New Roman" w:hAnsi="Times New Roman" w:cs="Times New Roman"/>
        </w:rPr>
        <w:t xml:space="preserve">The </w:t>
      </w:r>
      <w:r w:rsidR="00E84487" w:rsidRPr="000C2164">
        <w:rPr>
          <w:rFonts w:ascii="Times New Roman" w:hAnsi="Times New Roman" w:cs="Times New Roman"/>
        </w:rPr>
        <w:t xml:space="preserve">fields for sums and percentages are </w:t>
      </w:r>
      <w:r w:rsidR="00CF2A69" w:rsidRPr="000C2164">
        <w:rPr>
          <w:rFonts w:ascii="Times New Roman" w:hAnsi="Times New Roman" w:cs="Times New Roman"/>
        </w:rPr>
        <w:t>filled in</w:t>
      </w:r>
      <w:r w:rsidR="00E84487" w:rsidRPr="000C2164">
        <w:rPr>
          <w:rFonts w:ascii="Times New Roman" w:hAnsi="Times New Roman" w:cs="Times New Roman"/>
        </w:rPr>
        <w:t xml:space="preserve"> automatically in MIS. The “Total project cost” and the “Total financing available” must be identical in order to be able to submit the application</w:t>
      </w:r>
      <w:r w:rsidR="008E2915" w:rsidRPr="000C2164">
        <w:rPr>
          <w:rFonts w:ascii="Times New Roman" w:hAnsi="Times New Roman" w:cs="Times New Roman"/>
        </w:rPr>
        <w:t>.</w:t>
      </w:r>
    </w:p>
    <w:p w14:paraId="762F1CEE" w14:textId="6FD52CEE" w:rsidR="00064F2B" w:rsidRPr="000C2164" w:rsidRDefault="00064F2B" w:rsidP="00064F2B">
      <w:pPr>
        <w:spacing w:before="200" w:after="0"/>
        <w:jc w:val="both"/>
        <w:rPr>
          <w:rFonts w:ascii="Times New Roman" w:hAnsi="Times New Roman" w:cs="Times New Roman"/>
        </w:rPr>
      </w:pPr>
      <w:r w:rsidRPr="000C2164">
        <w:rPr>
          <w:rFonts w:ascii="Times New Roman" w:hAnsi="Times New Roman" w:cs="Times New Roman"/>
        </w:rPr>
        <w:t xml:space="preserve">The information </w:t>
      </w:r>
      <w:r w:rsidR="00AB7CD2" w:rsidRPr="000C2164">
        <w:rPr>
          <w:rFonts w:ascii="Times New Roman" w:hAnsi="Times New Roman" w:cs="Times New Roman"/>
        </w:rPr>
        <w:t xml:space="preserve">in this section </w:t>
      </w:r>
      <w:r w:rsidRPr="000C2164">
        <w:rPr>
          <w:rFonts w:ascii="Times New Roman" w:hAnsi="Times New Roman" w:cs="Times New Roman"/>
        </w:rPr>
        <w:t xml:space="preserve">may be indicative at the time of </w:t>
      </w:r>
      <w:r w:rsidR="00AB7CD2" w:rsidRPr="000C2164">
        <w:rPr>
          <w:rFonts w:ascii="Times New Roman" w:hAnsi="Times New Roman" w:cs="Times New Roman"/>
        </w:rPr>
        <w:t>submission</w:t>
      </w:r>
      <w:r w:rsidR="00160B51" w:rsidRPr="000C2164">
        <w:rPr>
          <w:rFonts w:ascii="Times New Roman" w:hAnsi="Times New Roman" w:cs="Times New Roman"/>
        </w:rPr>
        <w:t>; it</w:t>
      </w:r>
      <w:r w:rsidRPr="000C2164">
        <w:rPr>
          <w:rFonts w:ascii="Times New Roman" w:hAnsi="Times New Roman" w:cs="Times New Roman"/>
        </w:rPr>
        <w:t xml:space="preserve"> must be updated and confirmed by the Lead IFI before </w:t>
      </w:r>
      <w:r w:rsidR="008E2915" w:rsidRPr="000C2164">
        <w:rPr>
          <w:rFonts w:ascii="Times New Roman" w:hAnsi="Times New Roman" w:cs="Times New Roman"/>
        </w:rPr>
        <w:t>the WBIF grant is approved.</w:t>
      </w:r>
    </w:p>
    <w:tbl>
      <w:tblPr>
        <w:tblW w:w="5046"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57" w:type="dxa"/>
          <w:right w:w="57" w:type="dxa"/>
        </w:tblCellMar>
        <w:tblLook w:val="04A0" w:firstRow="1" w:lastRow="0" w:firstColumn="1" w:lastColumn="0" w:noHBand="0" w:noVBand="1"/>
      </w:tblPr>
      <w:tblGrid>
        <w:gridCol w:w="485"/>
        <w:gridCol w:w="1218"/>
        <w:gridCol w:w="2729"/>
        <w:gridCol w:w="1420"/>
        <w:gridCol w:w="1092"/>
        <w:gridCol w:w="850"/>
        <w:gridCol w:w="1309"/>
      </w:tblGrid>
      <w:tr w:rsidR="00403702" w:rsidRPr="000C2164" w14:paraId="22CC2F2C" w14:textId="77777777" w:rsidTr="004150A1">
        <w:trPr>
          <w:trHeight w:val="193"/>
          <w:tblHeader/>
        </w:trPr>
        <w:tc>
          <w:tcPr>
            <w:tcW w:w="266" w:type="pct"/>
            <w:vMerge w:val="restart"/>
            <w:shd w:val="clear" w:color="auto" w:fill="auto"/>
            <w:vAlign w:val="center"/>
          </w:tcPr>
          <w:p w14:paraId="133813E5" w14:textId="7FF10309" w:rsidR="00403702" w:rsidRPr="000C2164" w:rsidRDefault="00403702" w:rsidP="00403702">
            <w:pPr>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2</w:t>
            </w:r>
            <w:r w:rsidR="00731845">
              <w:rPr>
                <w:rFonts w:ascii="Times New Roman" w:eastAsia="Times New Roman" w:hAnsi="Times New Roman" w:cs="Times New Roman"/>
                <w:b/>
                <w:sz w:val="18"/>
                <w:szCs w:val="18"/>
                <w:lang w:eastAsia="en-GB"/>
              </w:rPr>
              <w:t>1</w:t>
            </w:r>
          </w:p>
        </w:tc>
        <w:tc>
          <w:tcPr>
            <w:tcW w:w="4734" w:type="pct"/>
            <w:gridSpan w:val="6"/>
          </w:tcPr>
          <w:p w14:paraId="695FFF25" w14:textId="77777777" w:rsidR="00403702" w:rsidRPr="000C2164" w:rsidRDefault="00403702" w:rsidP="00403702">
            <w:pPr>
              <w:tabs>
                <w:tab w:val="left" w:pos="340"/>
                <w:tab w:val="left" w:pos="567"/>
              </w:tabs>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Project budget and financing plan</w:t>
            </w:r>
          </w:p>
        </w:tc>
      </w:tr>
      <w:tr w:rsidR="00403702" w:rsidRPr="000C2164" w14:paraId="4DB03E3E" w14:textId="77777777" w:rsidTr="004150A1">
        <w:trPr>
          <w:trHeight w:val="287"/>
          <w:tblHeader/>
        </w:trPr>
        <w:tc>
          <w:tcPr>
            <w:tcW w:w="266" w:type="pct"/>
            <w:vMerge/>
            <w:shd w:val="clear" w:color="auto" w:fill="auto"/>
            <w:vAlign w:val="center"/>
          </w:tcPr>
          <w:p w14:paraId="0E3A60B6" w14:textId="77777777" w:rsidR="00403702" w:rsidRPr="000C2164" w:rsidRDefault="00403702" w:rsidP="00403702">
            <w:pPr>
              <w:spacing w:before="40" w:after="0" w:line="240" w:lineRule="auto"/>
              <w:jc w:val="center"/>
              <w:rPr>
                <w:rFonts w:ascii="Times New Roman" w:eastAsia="Times New Roman" w:hAnsi="Times New Roman" w:cs="Times New Roman"/>
                <w:b/>
                <w:sz w:val="18"/>
                <w:szCs w:val="18"/>
                <w:lang w:eastAsia="en-GB"/>
              </w:rPr>
            </w:pPr>
          </w:p>
        </w:tc>
        <w:tc>
          <w:tcPr>
            <w:tcW w:w="4734" w:type="pct"/>
            <w:gridSpan w:val="6"/>
          </w:tcPr>
          <w:p w14:paraId="709CE2A8" w14:textId="77777777" w:rsidR="00403702" w:rsidRPr="000C2164" w:rsidRDefault="00403702" w:rsidP="00403702">
            <w:pPr>
              <w:tabs>
                <w:tab w:val="left" w:pos="340"/>
                <w:tab w:val="left" w:pos="567"/>
              </w:tabs>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Indicative total project budget (cost breakdown)</w:t>
            </w:r>
          </w:p>
        </w:tc>
      </w:tr>
      <w:tr w:rsidR="00403702" w:rsidRPr="000C2164" w14:paraId="01D0EE90" w14:textId="77777777" w:rsidTr="004150A1">
        <w:trPr>
          <w:tblHeader/>
        </w:trPr>
        <w:tc>
          <w:tcPr>
            <w:tcW w:w="266" w:type="pct"/>
            <w:vMerge/>
            <w:shd w:val="clear" w:color="auto" w:fill="auto"/>
            <w:vAlign w:val="center"/>
          </w:tcPr>
          <w:p w14:paraId="7D50AA0F" w14:textId="77777777" w:rsidR="00403702" w:rsidRPr="000C2164" w:rsidRDefault="00403702" w:rsidP="00403702">
            <w:pPr>
              <w:spacing w:before="40" w:after="0" w:line="240" w:lineRule="auto"/>
              <w:jc w:val="center"/>
              <w:rPr>
                <w:rFonts w:ascii="Times New Roman" w:eastAsia="Times New Roman" w:hAnsi="Times New Roman" w:cs="Times New Roman"/>
                <w:b/>
                <w:sz w:val="18"/>
                <w:szCs w:val="18"/>
                <w:lang w:eastAsia="en-GB"/>
              </w:rPr>
            </w:pPr>
          </w:p>
        </w:tc>
        <w:tc>
          <w:tcPr>
            <w:tcW w:w="669" w:type="pct"/>
          </w:tcPr>
          <w:p w14:paraId="1A9903FA" w14:textId="4FADE213" w:rsidR="00403702" w:rsidRPr="000C2164" w:rsidRDefault="00403702" w:rsidP="00403702">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Cost component</w:t>
            </w:r>
          </w:p>
          <w:p w14:paraId="7B3A517A" w14:textId="346D759A" w:rsidR="00403702" w:rsidRPr="000C2164" w:rsidRDefault="00403702" w:rsidP="00403702">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number</w:t>
            </w:r>
          </w:p>
        </w:tc>
        <w:tc>
          <w:tcPr>
            <w:tcW w:w="1499" w:type="pct"/>
            <w:shd w:val="clear" w:color="auto" w:fill="auto"/>
          </w:tcPr>
          <w:p w14:paraId="0754B65A" w14:textId="4CEF33E2" w:rsidR="00403702" w:rsidRPr="000C2164" w:rsidRDefault="00403702" w:rsidP="00403702">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Cost component</w:t>
            </w:r>
          </w:p>
          <w:p w14:paraId="57E44614" w14:textId="77777777" w:rsidR="00403702" w:rsidRPr="000C2164" w:rsidRDefault="00403702" w:rsidP="00403702">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description</w:t>
            </w:r>
          </w:p>
        </w:tc>
        <w:tc>
          <w:tcPr>
            <w:tcW w:w="780" w:type="pct"/>
            <w:vAlign w:val="center"/>
          </w:tcPr>
          <w:p w14:paraId="6B614D9F" w14:textId="77777777" w:rsidR="00403702" w:rsidRPr="000C2164" w:rsidRDefault="00403702" w:rsidP="00403702">
            <w:pPr>
              <w:tabs>
                <w:tab w:val="left" w:pos="340"/>
                <w:tab w:val="left" w:pos="567"/>
              </w:tabs>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 xml:space="preserve">Total costs </w:t>
            </w:r>
            <w:r w:rsidRPr="000C2164">
              <w:rPr>
                <w:rFonts w:ascii="Times New Roman" w:eastAsia="Times New Roman" w:hAnsi="Times New Roman" w:cs="Times New Roman"/>
                <w:b/>
                <w:sz w:val="18"/>
                <w:szCs w:val="18"/>
                <w:lang w:eastAsia="en-GB"/>
              </w:rPr>
              <w:br/>
              <w:t>(€)</w:t>
            </w:r>
          </w:p>
          <w:p w14:paraId="0EEBBD3B" w14:textId="77777777" w:rsidR="00403702" w:rsidRPr="000C2164" w:rsidRDefault="00403702" w:rsidP="00403702">
            <w:pPr>
              <w:tabs>
                <w:tab w:val="left" w:pos="340"/>
                <w:tab w:val="left" w:pos="567"/>
              </w:tabs>
              <w:spacing w:before="40" w:after="0" w:line="240" w:lineRule="auto"/>
              <w:jc w:val="center"/>
              <w:rPr>
                <w:rFonts w:ascii="Times New Roman" w:eastAsia="Times New Roman" w:hAnsi="Times New Roman" w:cs="Times New Roman"/>
                <w:i/>
                <w:sz w:val="18"/>
                <w:szCs w:val="18"/>
                <w:lang w:eastAsia="en-GB"/>
              </w:rPr>
            </w:pPr>
            <w:r w:rsidRPr="000C2164">
              <w:rPr>
                <w:rFonts w:ascii="Times New Roman" w:eastAsia="Times New Roman" w:hAnsi="Times New Roman" w:cs="Times New Roman"/>
                <w:i/>
                <w:sz w:val="18"/>
                <w:szCs w:val="18"/>
                <w:lang w:eastAsia="en-GB"/>
              </w:rPr>
              <w:t>(A)</w:t>
            </w:r>
          </w:p>
        </w:tc>
        <w:tc>
          <w:tcPr>
            <w:tcW w:w="600" w:type="pct"/>
            <w:vAlign w:val="center"/>
          </w:tcPr>
          <w:p w14:paraId="04C74CA4" w14:textId="77777777" w:rsidR="00403702" w:rsidRPr="000C2164" w:rsidRDefault="00403702" w:rsidP="00403702">
            <w:pPr>
              <w:tabs>
                <w:tab w:val="left" w:pos="340"/>
                <w:tab w:val="left" w:pos="567"/>
              </w:tabs>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Non-eligible costs</w:t>
            </w:r>
            <w:r w:rsidRPr="000C2164">
              <w:rPr>
                <w:rFonts w:ascii="Times New Roman" w:eastAsia="Times New Roman" w:hAnsi="Times New Roman" w:cs="Times New Roman"/>
                <w:b/>
                <w:sz w:val="18"/>
                <w:szCs w:val="18"/>
                <w:vertAlign w:val="superscript"/>
                <w:lang w:eastAsia="en-GB"/>
              </w:rPr>
              <w:t xml:space="preserve"> </w:t>
            </w:r>
            <w:r w:rsidRPr="000C2164">
              <w:rPr>
                <w:rFonts w:ascii="Times New Roman" w:eastAsia="Times New Roman" w:hAnsi="Times New Roman" w:cs="Times New Roman"/>
                <w:b/>
                <w:sz w:val="18"/>
                <w:szCs w:val="18"/>
                <w:lang w:eastAsia="en-GB"/>
              </w:rPr>
              <w:br/>
              <w:t>(€)</w:t>
            </w:r>
            <w:r w:rsidRPr="000C2164">
              <w:rPr>
                <w:rFonts w:ascii="Times New Roman" w:eastAsia="Times New Roman" w:hAnsi="Times New Roman" w:cs="Times New Roman"/>
                <w:b/>
                <w:sz w:val="18"/>
                <w:szCs w:val="18"/>
                <w:vertAlign w:val="superscript"/>
                <w:lang w:eastAsia="en-GB"/>
              </w:rPr>
              <w:t>(a)</w:t>
            </w:r>
          </w:p>
          <w:p w14:paraId="6CD3D8A3" w14:textId="77777777" w:rsidR="00403702" w:rsidRPr="000C2164" w:rsidRDefault="00403702" w:rsidP="00403702">
            <w:pPr>
              <w:tabs>
                <w:tab w:val="left" w:pos="340"/>
                <w:tab w:val="left" w:pos="567"/>
              </w:tabs>
              <w:spacing w:before="40" w:after="0" w:line="240" w:lineRule="auto"/>
              <w:jc w:val="center"/>
              <w:rPr>
                <w:rFonts w:ascii="Times New Roman" w:eastAsia="Times New Roman" w:hAnsi="Times New Roman" w:cs="Times New Roman"/>
                <w:i/>
                <w:sz w:val="18"/>
                <w:szCs w:val="18"/>
                <w:lang w:eastAsia="en-GB"/>
              </w:rPr>
            </w:pPr>
            <w:r w:rsidRPr="000C2164">
              <w:rPr>
                <w:rFonts w:ascii="Times New Roman" w:eastAsia="Times New Roman" w:hAnsi="Times New Roman" w:cs="Times New Roman"/>
                <w:i/>
                <w:sz w:val="18"/>
                <w:szCs w:val="18"/>
                <w:lang w:eastAsia="en-GB"/>
              </w:rPr>
              <w:t>(B)</w:t>
            </w:r>
          </w:p>
        </w:tc>
        <w:tc>
          <w:tcPr>
            <w:tcW w:w="1186" w:type="pct"/>
            <w:gridSpan w:val="2"/>
            <w:vAlign w:val="center"/>
          </w:tcPr>
          <w:p w14:paraId="162AD3BD" w14:textId="77777777" w:rsidR="00403702" w:rsidRPr="000C2164" w:rsidRDefault="00403702" w:rsidP="00403702">
            <w:pPr>
              <w:tabs>
                <w:tab w:val="left" w:pos="340"/>
                <w:tab w:val="left" w:pos="567"/>
              </w:tabs>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 xml:space="preserve">Eligible </w:t>
            </w:r>
            <w:r w:rsidRPr="000C2164">
              <w:rPr>
                <w:rFonts w:ascii="Times New Roman" w:eastAsia="Times New Roman" w:hAnsi="Times New Roman" w:cs="Times New Roman"/>
                <w:b/>
                <w:sz w:val="18"/>
                <w:szCs w:val="18"/>
                <w:lang w:eastAsia="en-GB"/>
              </w:rPr>
              <w:br/>
              <w:t>costs</w:t>
            </w:r>
          </w:p>
          <w:p w14:paraId="0409AA25" w14:textId="77777777" w:rsidR="00403702" w:rsidRPr="000C2164" w:rsidRDefault="00403702" w:rsidP="00403702">
            <w:pPr>
              <w:tabs>
                <w:tab w:val="left" w:pos="340"/>
                <w:tab w:val="left" w:pos="567"/>
              </w:tabs>
              <w:spacing w:before="40" w:after="0" w:line="240" w:lineRule="auto"/>
              <w:jc w:val="center"/>
              <w:rPr>
                <w:rFonts w:ascii="Times New Roman" w:eastAsia="Times New Roman" w:hAnsi="Times New Roman" w:cs="Times New Roman"/>
                <w:i/>
                <w:sz w:val="18"/>
                <w:szCs w:val="18"/>
                <w:lang w:eastAsia="en-GB"/>
              </w:rPr>
            </w:pPr>
            <w:r w:rsidRPr="000C2164">
              <w:rPr>
                <w:rFonts w:ascii="Times New Roman" w:eastAsia="Times New Roman" w:hAnsi="Times New Roman" w:cs="Times New Roman"/>
                <w:b/>
                <w:sz w:val="18"/>
                <w:szCs w:val="18"/>
                <w:lang w:eastAsia="en-GB"/>
              </w:rPr>
              <w:t>(€)</w:t>
            </w:r>
            <w:r w:rsidRPr="000C2164">
              <w:rPr>
                <w:rFonts w:ascii="Times New Roman" w:eastAsia="Times New Roman" w:hAnsi="Times New Roman" w:cs="Times New Roman"/>
                <w:b/>
                <w:sz w:val="18"/>
                <w:szCs w:val="18"/>
                <w:vertAlign w:val="superscript"/>
                <w:lang w:eastAsia="en-GB"/>
              </w:rPr>
              <w:t>(a)</w:t>
            </w:r>
            <w:r w:rsidRPr="000C2164">
              <w:rPr>
                <w:rFonts w:ascii="Times New Roman" w:eastAsia="Times New Roman" w:hAnsi="Times New Roman" w:cs="Times New Roman"/>
                <w:b/>
                <w:sz w:val="18"/>
                <w:szCs w:val="18"/>
                <w:lang w:eastAsia="en-GB"/>
              </w:rPr>
              <w:br/>
            </w:r>
            <w:r w:rsidRPr="000C2164">
              <w:rPr>
                <w:rFonts w:ascii="Times New Roman" w:eastAsia="Times New Roman" w:hAnsi="Times New Roman" w:cs="Times New Roman"/>
                <w:i/>
                <w:sz w:val="18"/>
                <w:szCs w:val="18"/>
                <w:lang w:eastAsia="en-GB"/>
              </w:rPr>
              <w:t>(C)=(A)-(B)</w:t>
            </w:r>
          </w:p>
        </w:tc>
      </w:tr>
      <w:tr w:rsidR="00403702" w:rsidRPr="000C2164" w14:paraId="34BF8DCE" w14:textId="77777777" w:rsidTr="000B4840">
        <w:trPr>
          <w:trHeight w:val="224"/>
        </w:trPr>
        <w:tc>
          <w:tcPr>
            <w:tcW w:w="266" w:type="pct"/>
            <w:vMerge/>
            <w:shd w:val="clear" w:color="auto" w:fill="auto"/>
          </w:tcPr>
          <w:p w14:paraId="475CC8BA" w14:textId="77777777" w:rsidR="00403702" w:rsidRPr="000C2164" w:rsidRDefault="00403702" w:rsidP="00403702">
            <w:pPr>
              <w:spacing w:before="40" w:after="0" w:line="240" w:lineRule="auto"/>
              <w:jc w:val="center"/>
              <w:rPr>
                <w:rFonts w:ascii="Times New Roman" w:eastAsia="Times New Roman" w:hAnsi="Times New Roman" w:cs="Times New Roman"/>
                <w:sz w:val="18"/>
                <w:szCs w:val="18"/>
                <w:lang w:eastAsia="en-GB"/>
              </w:rPr>
            </w:pPr>
          </w:p>
        </w:tc>
        <w:tc>
          <w:tcPr>
            <w:tcW w:w="669" w:type="pct"/>
          </w:tcPr>
          <w:p w14:paraId="4D8D6D2D" w14:textId="77777777" w:rsidR="00403702" w:rsidRPr="000C2164" w:rsidRDefault="00403702" w:rsidP="000B4840">
            <w:pPr>
              <w:spacing w:before="40" w:after="0" w:line="240" w:lineRule="auto"/>
              <w:jc w:val="center"/>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1</w:t>
            </w:r>
          </w:p>
        </w:tc>
        <w:tc>
          <w:tcPr>
            <w:tcW w:w="1499" w:type="pct"/>
            <w:shd w:val="clear" w:color="auto" w:fill="auto"/>
            <w:vAlign w:val="center"/>
          </w:tcPr>
          <w:p w14:paraId="45A22D84" w14:textId="77BE02EF" w:rsidR="00403702" w:rsidRPr="000C2164" w:rsidRDefault="00403702" w:rsidP="00403702">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 xml:space="preserve">Planning/design </w:t>
            </w:r>
            <w:r w:rsidR="00CF2A69" w:rsidRPr="000C2164">
              <w:rPr>
                <w:rFonts w:ascii="Times New Roman" w:eastAsia="Times New Roman" w:hAnsi="Times New Roman" w:cs="Times New Roman"/>
                <w:sz w:val="18"/>
                <w:szCs w:val="18"/>
                <w:lang w:eastAsia="en-GB"/>
              </w:rPr>
              <w:t xml:space="preserve">(permits) </w:t>
            </w:r>
            <w:r w:rsidRPr="000C2164">
              <w:rPr>
                <w:rFonts w:ascii="Times New Roman" w:eastAsia="Times New Roman" w:hAnsi="Times New Roman" w:cs="Times New Roman"/>
                <w:sz w:val="18"/>
                <w:szCs w:val="18"/>
                <w:lang w:eastAsia="en-GB"/>
              </w:rPr>
              <w:t xml:space="preserve">fees </w:t>
            </w:r>
          </w:p>
        </w:tc>
        <w:tc>
          <w:tcPr>
            <w:tcW w:w="780" w:type="pct"/>
          </w:tcPr>
          <w:p w14:paraId="79B8F671" w14:textId="5BD1DD92" w:rsidR="00403702" w:rsidRPr="000C2164" w:rsidRDefault="00E3483F" w:rsidP="00D3694E">
            <w:pPr>
              <w:spacing w:before="40" w:after="0" w:line="240" w:lineRule="auto"/>
              <w:jc w:val="center"/>
              <w:rPr>
                <w:rFonts w:ascii="Times New Roman" w:eastAsia="Times New Roman" w:hAnsi="Times New Roman" w:cs="Times New Roman"/>
                <w:i/>
                <w:iCs/>
                <w:sz w:val="18"/>
                <w:szCs w:val="18"/>
                <w:lang w:eastAsia="en-GB"/>
              </w:rPr>
            </w:pPr>
            <w:r w:rsidRPr="000C2164">
              <w:rPr>
                <w:rFonts w:ascii="Times New Roman" w:eastAsia="Times New Roman" w:hAnsi="Times New Roman" w:cs="Times New Roman"/>
                <w:i/>
                <w:iCs/>
                <w:sz w:val="18"/>
                <w:szCs w:val="18"/>
                <w:lang w:eastAsia="en-GB"/>
              </w:rPr>
              <w:t>[insert amount]</w:t>
            </w:r>
          </w:p>
        </w:tc>
        <w:tc>
          <w:tcPr>
            <w:tcW w:w="600" w:type="pct"/>
          </w:tcPr>
          <w:p w14:paraId="47D356EB" w14:textId="38C55BED" w:rsidR="00403702" w:rsidRPr="000C2164" w:rsidRDefault="00E3483F" w:rsidP="00403702">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[insert amount]</w:t>
            </w:r>
          </w:p>
        </w:tc>
        <w:tc>
          <w:tcPr>
            <w:tcW w:w="1186" w:type="pct"/>
            <w:gridSpan w:val="2"/>
          </w:tcPr>
          <w:p w14:paraId="11BA579B" w14:textId="68D3526A" w:rsidR="00403702" w:rsidRPr="000C2164" w:rsidRDefault="00E3483F" w:rsidP="00403702">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w:t>
            </w:r>
            <w:r w:rsidR="00CF2A69" w:rsidRPr="000C2164">
              <w:rPr>
                <w:rFonts w:ascii="Times New Roman" w:eastAsia="Times New Roman" w:hAnsi="Times New Roman" w:cs="Times New Roman"/>
                <w:i/>
                <w:iCs/>
                <w:sz w:val="18"/>
                <w:szCs w:val="18"/>
                <w:lang w:eastAsia="en-GB"/>
              </w:rPr>
              <w:t>filled in</w:t>
            </w:r>
            <w:r w:rsidRPr="000C2164">
              <w:rPr>
                <w:rFonts w:ascii="Times New Roman" w:eastAsia="Times New Roman" w:hAnsi="Times New Roman" w:cs="Times New Roman"/>
                <w:i/>
                <w:iCs/>
                <w:sz w:val="18"/>
                <w:szCs w:val="18"/>
                <w:lang w:eastAsia="en-GB"/>
              </w:rPr>
              <w:t xml:space="preserve"> automatically in MIS]</w:t>
            </w:r>
          </w:p>
        </w:tc>
      </w:tr>
      <w:tr w:rsidR="00E616D8" w:rsidRPr="000C2164" w14:paraId="06C2FEF3" w14:textId="77777777" w:rsidTr="000B4840">
        <w:trPr>
          <w:trHeight w:val="251"/>
        </w:trPr>
        <w:tc>
          <w:tcPr>
            <w:tcW w:w="266" w:type="pct"/>
            <w:vMerge/>
            <w:shd w:val="clear" w:color="auto" w:fill="auto"/>
          </w:tcPr>
          <w:p w14:paraId="33AFF007" w14:textId="77777777" w:rsidR="00E616D8" w:rsidRPr="000C2164" w:rsidRDefault="00E616D8" w:rsidP="00E616D8">
            <w:pPr>
              <w:spacing w:before="40" w:after="0" w:line="240" w:lineRule="auto"/>
              <w:jc w:val="center"/>
              <w:rPr>
                <w:rFonts w:ascii="Times New Roman" w:eastAsia="Times New Roman" w:hAnsi="Times New Roman" w:cs="Times New Roman"/>
                <w:sz w:val="18"/>
                <w:szCs w:val="18"/>
                <w:lang w:eastAsia="en-GB"/>
              </w:rPr>
            </w:pPr>
          </w:p>
        </w:tc>
        <w:tc>
          <w:tcPr>
            <w:tcW w:w="669" w:type="pct"/>
          </w:tcPr>
          <w:p w14:paraId="7F980E5C" w14:textId="77777777" w:rsidR="00E616D8" w:rsidRPr="000C2164" w:rsidRDefault="00E616D8" w:rsidP="00E616D8">
            <w:pPr>
              <w:spacing w:before="40" w:after="0" w:line="240" w:lineRule="auto"/>
              <w:jc w:val="center"/>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2</w:t>
            </w:r>
          </w:p>
        </w:tc>
        <w:tc>
          <w:tcPr>
            <w:tcW w:w="1499" w:type="pct"/>
            <w:shd w:val="clear" w:color="auto" w:fill="auto"/>
            <w:vAlign w:val="center"/>
          </w:tcPr>
          <w:p w14:paraId="076BED1D" w14:textId="77777777"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Land purchase</w:t>
            </w:r>
          </w:p>
        </w:tc>
        <w:tc>
          <w:tcPr>
            <w:tcW w:w="780" w:type="pct"/>
          </w:tcPr>
          <w:p w14:paraId="52743798" w14:textId="7D572144"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600" w:type="pct"/>
          </w:tcPr>
          <w:p w14:paraId="4F8595B0" w14:textId="2F6EEA8E"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1186" w:type="pct"/>
            <w:gridSpan w:val="2"/>
          </w:tcPr>
          <w:p w14:paraId="52CC681D" w14:textId="3D1E8B55" w:rsidR="00E616D8" w:rsidRPr="000C2164" w:rsidRDefault="00E616D8" w:rsidP="00E616D8">
            <w:pPr>
              <w:spacing w:before="40" w:after="0" w:line="240" w:lineRule="auto"/>
              <w:rPr>
                <w:rFonts w:ascii="Times New Roman" w:eastAsia="Times New Roman" w:hAnsi="Times New Roman" w:cs="Times New Roman"/>
                <w:i/>
                <w:iCs/>
                <w:sz w:val="18"/>
                <w:szCs w:val="18"/>
                <w:lang w:eastAsia="en-GB"/>
              </w:rPr>
            </w:pPr>
            <w:r w:rsidRPr="000C2164">
              <w:rPr>
                <w:rFonts w:ascii="Times New Roman" w:eastAsia="Times New Roman" w:hAnsi="Times New Roman" w:cs="Times New Roman"/>
                <w:i/>
                <w:iCs/>
                <w:sz w:val="18"/>
                <w:szCs w:val="18"/>
                <w:lang w:eastAsia="en-GB"/>
              </w:rPr>
              <w:t>[as above]</w:t>
            </w:r>
          </w:p>
        </w:tc>
      </w:tr>
      <w:tr w:rsidR="00E616D8" w:rsidRPr="000C2164" w14:paraId="6EF531FE" w14:textId="77777777" w:rsidTr="000B4840">
        <w:trPr>
          <w:trHeight w:val="251"/>
        </w:trPr>
        <w:tc>
          <w:tcPr>
            <w:tcW w:w="266" w:type="pct"/>
            <w:vMerge/>
            <w:shd w:val="clear" w:color="auto" w:fill="auto"/>
          </w:tcPr>
          <w:p w14:paraId="01BB5EA9" w14:textId="77777777" w:rsidR="00E616D8" w:rsidRPr="000C2164" w:rsidRDefault="00E616D8" w:rsidP="00E616D8">
            <w:pPr>
              <w:spacing w:before="40" w:after="0" w:line="240" w:lineRule="auto"/>
              <w:jc w:val="center"/>
              <w:rPr>
                <w:rFonts w:ascii="Times New Roman" w:eastAsia="Times New Roman" w:hAnsi="Times New Roman" w:cs="Times New Roman"/>
                <w:sz w:val="18"/>
                <w:szCs w:val="18"/>
                <w:lang w:eastAsia="en-GB"/>
              </w:rPr>
            </w:pPr>
          </w:p>
        </w:tc>
        <w:tc>
          <w:tcPr>
            <w:tcW w:w="669" w:type="pct"/>
          </w:tcPr>
          <w:p w14:paraId="0C2B3D95" w14:textId="003AD8D7" w:rsidR="00E616D8" w:rsidRPr="000C2164" w:rsidRDefault="00E616D8" w:rsidP="00E616D8">
            <w:pPr>
              <w:spacing w:before="40" w:after="0" w:line="240" w:lineRule="auto"/>
              <w:jc w:val="center"/>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3</w:t>
            </w:r>
          </w:p>
        </w:tc>
        <w:tc>
          <w:tcPr>
            <w:tcW w:w="1499" w:type="pct"/>
            <w:shd w:val="clear" w:color="auto" w:fill="auto"/>
            <w:vAlign w:val="center"/>
          </w:tcPr>
          <w:p w14:paraId="71E63BD8" w14:textId="01DF4C65"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Technical assistance for project preparation (e.g. masterplan, pre-feasibility study, feasibility study, ESIA, detailed design, tender documents, procurement procedures)</w:t>
            </w:r>
          </w:p>
        </w:tc>
        <w:tc>
          <w:tcPr>
            <w:tcW w:w="780" w:type="pct"/>
          </w:tcPr>
          <w:p w14:paraId="2892BF94" w14:textId="0469667F"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600" w:type="pct"/>
          </w:tcPr>
          <w:p w14:paraId="20CC4D89" w14:textId="0F3C9E07"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1186" w:type="pct"/>
            <w:gridSpan w:val="2"/>
          </w:tcPr>
          <w:p w14:paraId="58C74028" w14:textId="10E49559"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r>
      <w:tr w:rsidR="00E616D8" w:rsidRPr="000C2164" w14:paraId="3247EBCB" w14:textId="77777777" w:rsidTr="000B4840">
        <w:trPr>
          <w:trHeight w:val="251"/>
        </w:trPr>
        <w:tc>
          <w:tcPr>
            <w:tcW w:w="266" w:type="pct"/>
            <w:vMerge/>
            <w:shd w:val="clear" w:color="auto" w:fill="auto"/>
          </w:tcPr>
          <w:p w14:paraId="4F8BD9F4" w14:textId="77777777" w:rsidR="00E616D8" w:rsidRPr="000C2164" w:rsidRDefault="00E616D8" w:rsidP="00E616D8">
            <w:pPr>
              <w:spacing w:before="40" w:after="0" w:line="240" w:lineRule="auto"/>
              <w:jc w:val="center"/>
              <w:rPr>
                <w:rFonts w:ascii="Times New Roman" w:eastAsia="Times New Roman" w:hAnsi="Times New Roman" w:cs="Times New Roman"/>
                <w:sz w:val="18"/>
                <w:szCs w:val="18"/>
                <w:lang w:eastAsia="en-GB"/>
              </w:rPr>
            </w:pPr>
          </w:p>
        </w:tc>
        <w:tc>
          <w:tcPr>
            <w:tcW w:w="669" w:type="pct"/>
          </w:tcPr>
          <w:p w14:paraId="43354912" w14:textId="69211340" w:rsidR="00E616D8" w:rsidRPr="000C2164" w:rsidRDefault="00E616D8" w:rsidP="00E616D8">
            <w:pPr>
              <w:spacing w:before="40" w:after="0" w:line="240" w:lineRule="auto"/>
              <w:jc w:val="center"/>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4</w:t>
            </w:r>
          </w:p>
        </w:tc>
        <w:tc>
          <w:tcPr>
            <w:tcW w:w="1499" w:type="pct"/>
            <w:shd w:val="clear" w:color="auto" w:fill="auto"/>
            <w:vAlign w:val="center"/>
          </w:tcPr>
          <w:p w14:paraId="6E4112CD" w14:textId="359D7B02"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Technical assistance for project implementation (e.g. supervision of works, project management)</w:t>
            </w:r>
          </w:p>
        </w:tc>
        <w:tc>
          <w:tcPr>
            <w:tcW w:w="780" w:type="pct"/>
          </w:tcPr>
          <w:p w14:paraId="517B2574" w14:textId="307BCB2D"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600" w:type="pct"/>
          </w:tcPr>
          <w:p w14:paraId="7C58AB07" w14:textId="41ABE273"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1186" w:type="pct"/>
            <w:gridSpan w:val="2"/>
          </w:tcPr>
          <w:p w14:paraId="70A62E37" w14:textId="00FE6691"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r>
      <w:tr w:rsidR="00CF2A69" w:rsidRPr="000C2164" w14:paraId="70EACF07" w14:textId="77777777" w:rsidTr="000B4840">
        <w:trPr>
          <w:trHeight w:val="260"/>
        </w:trPr>
        <w:tc>
          <w:tcPr>
            <w:tcW w:w="266" w:type="pct"/>
            <w:vMerge/>
            <w:shd w:val="clear" w:color="auto" w:fill="auto"/>
          </w:tcPr>
          <w:p w14:paraId="0C2D8F4F" w14:textId="77777777" w:rsidR="00CF2A69" w:rsidRPr="000C2164" w:rsidRDefault="00CF2A69" w:rsidP="00CF2A69">
            <w:pPr>
              <w:spacing w:before="40" w:after="0" w:line="240" w:lineRule="auto"/>
              <w:jc w:val="center"/>
              <w:rPr>
                <w:rFonts w:ascii="Times New Roman" w:eastAsia="Times New Roman" w:hAnsi="Times New Roman" w:cs="Times New Roman"/>
                <w:sz w:val="18"/>
                <w:szCs w:val="18"/>
                <w:lang w:eastAsia="en-GB"/>
              </w:rPr>
            </w:pPr>
          </w:p>
        </w:tc>
        <w:tc>
          <w:tcPr>
            <w:tcW w:w="669" w:type="pct"/>
          </w:tcPr>
          <w:p w14:paraId="4ADF84E4" w14:textId="1603EA6F" w:rsidR="00CF2A69" w:rsidRPr="000C2164" w:rsidRDefault="00CF2A69" w:rsidP="00CF2A69">
            <w:pPr>
              <w:spacing w:before="40" w:after="0" w:line="240" w:lineRule="auto"/>
              <w:jc w:val="center"/>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5</w:t>
            </w:r>
          </w:p>
        </w:tc>
        <w:tc>
          <w:tcPr>
            <w:tcW w:w="1499" w:type="pct"/>
            <w:shd w:val="clear" w:color="auto" w:fill="auto"/>
            <w:vAlign w:val="center"/>
          </w:tcPr>
          <w:p w14:paraId="7BFA0BB2" w14:textId="333703F7" w:rsidR="00CF2A69" w:rsidRPr="000C2164" w:rsidRDefault="00CF2A69" w:rsidP="00CF2A69">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Works (Building and construction)</w:t>
            </w:r>
            <w:r w:rsidRPr="000C2164">
              <w:rPr>
                <w:rFonts w:ascii="Times New Roman" w:eastAsia="Times New Roman" w:hAnsi="Times New Roman" w:cs="Times New Roman"/>
                <w:sz w:val="18"/>
                <w:szCs w:val="18"/>
                <w:vertAlign w:val="superscript"/>
                <w:lang w:eastAsia="en-GB"/>
              </w:rPr>
              <w:t xml:space="preserve"> (b)</w:t>
            </w:r>
          </w:p>
        </w:tc>
        <w:tc>
          <w:tcPr>
            <w:tcW w:w="780" w:type="pct"/>
          </w:tcPr>
          <w:p w14:paraId="429FA8F2" w14:textId="103D85BF" w:rsidR="00CF2A69" w:rsidRPr="000C2164" w:rsidRDefault="00CF2A69" w:rsidP="00CF2A69">
            <w:pPr>
              <w:spacing w:before="40" w:after="0" w:line="240" w:lineRule="auto"/>
              <w:rPr>
                <w:rFonts w:ascii="Times New Roman" w:eastAsia="Times New Roman" w:hAnsi="Times New Roman" w:cs="Times New Roman"/>
                <w:sz w:val="18"/>
                <w:szCs w:val="18"/>
                <w:lang w:eastAsia="en-GB"/>
              </w:rPr>
            </w:pPr>
          </w:p>
        </w:tc>
        <w:tc>
          <w:tcPr>
            <w:tcW w:w="600" w:type="pct"/>
          </w:tcPr>
          <w:p w14:paraId="02211A5E" w14:textId="631DFB46" w:rsidR="00CF2A69" w:rsidRPr="000C2164" w:rsidRDefault="00CF2A69" w:rsidP="00CF2A69">
            <w:pPr>
              <w:spacing w:before="40" w:after="0" w:line="240" w:lineRule="auto"/>
              <w:rPr>
                <w:rFonts w:ascii="Times New Roman" w:eastAsia="Times New Roman" w:hAnsi="Times New Roman" w:cs="Times New Roman"/>
                <w:sz w:val="18"/>
                <w:szCs w:val="18"/>
                <w:lang w:eastAsia="en-GB"/>
              </w:rPr>
            </w:pPr>
          </w:p>
        </w:tc>
        <w:tc>
          <w:tcPr>
            <w:tcW w:w="1186" w:type="pct"/>
            <w:gridSpan w:val="2"/>
          </w:tcPr>
          <w:p w14:paraId="4AFD4271" w14:textId="2486D173" w:rsidR="00CF2A69" w:rsidRPr="000C2164" w:rsidRDefault="00CF2A69" w:rsidP="00CF2A69">
            <w:pPr>
              <w:spacing w:before="40" w:after="0" w:line="240" w:lineRule="auto"/>
              <w:rPr>
                <w:rFonts w:ascii="Times New Roman" w:eastAsia="Times New Roman" w:hAnsi="Times New Roman" w:cs="Times New Roman"/>
                <w:sz w:val="18"/>
                <w:szCs w:val="18"/>
                <w:lang w:eastAsia="en-GB"/>
              </w:rPr>
            </w:pPr>
          </w:p>
        </w:tc>
      </w:tr>
      <w:tr w:rsidR="00E616D8" w:rsidRPr="000C2164" w14:paraId="3F1A76AF" w14:textId="77777777" w:rsidTr="000B4840">
        <w:trPr>
          <w:trHeight w:val="260"/>
        </w:trPr>
        <w:tc>
          <w:tcPr>
            <w:tcW w:w="266" w:type="pct"/>
            <w:vMerge/>
            <w:shd w:val="clear" w:color="auto" w:fill="auto"/>
          </w:tcPr>
          <w:p w14:paraId="6ED030A2" w14:textId="77777777" w:rsidR="00E616D8" w:rsidRPr="000C2164" w:rsidRDefault="00E616D8" w:rsidP="00E616D8">
            <w:pPr>
              <w:spacing w:before="40" w:after="0" w:line="240" w:lineRule="auto"/>
              <w:jc w:val="center"/>
              <w:rPr>
                <w:rFonts w:ascii="Times New Roman" w:eastAsia="Times New Roman" w:hAnsi="Times New Roman" w:cs="Times New Roman"/>
                <w:sz w:val="18"/>
                <w:szCs w:val="18"/>
                <w:lang w:eastAsia="en-GB"/>
              </w:rPr>
            </w:pPr>
          </w:p>
        </w:tc>
        <w:tc>
          <w:tcPr>
            <w:tcW w:w="669" w:type="pct"/>
          </w:tcPr>
          <w:p w14:paraId="43E6A8E4" w14:textId="2EE1AC92" w:rsidR="00E616D8" w:rsidRPr="000C2164" w:rsidDel="00403702" w:rsidRDefault="00E616D8" w:rsidP="00E616D8">
            <w:pPr>
              <w:spacing w:before="40" w:after="0" w:line="240" w:lineRule="auto"/>
              <w:jc w:val="center"/>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5.1</w:t>
            </w:r>
          </w:p>
        </w:tc>
        <w:tc>
          <w:tcPr>
            <w:tcW w:w="1499" w:type="pct"/>
            <w:shd w:val="clear" w:color="auto" w:fill="auto"/>
            <w:vAlign w:val="center"/>
          </w:tcPr>
          <w:p w14:paraId="02EA1E5B" w14:textId="10C7E5DF"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Works – Component/Phase 1</w:t>
            </w:r>
          </w:p>
        </w:tc>
        <w:tc>
          <w:tcPr>
            <w:tcW w:w="780" w:type="pct"/>
          </w:tcPr>
          <w:p w14:paraId="6A9B2F45" w14:textId="10B288BE"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600" w:type="pct"/>
          </w:tcPr>
          <w:p w14:paraId="5E715C55" w14:textId="77518E42"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1186" w:type="pct"/>
            <w:gridSpan w:val="2"/>
          </w:tcPr>
          <w:p w14:paraId="3DF019CC" w14:textId="2B77B25C"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r>
      <w:tr w:rsidR="00E616D8" w:rsidRPr="000C2164" w14:paraId="3BEAD36D" w14:textId="77777777" w:rsidTr="000B4840">
        <w:trPr>
          <w:trHeight w:val="260"/>
        </w:trPr>
        <w:tc>
          <w:tcPr>
            <w:tcW w:w="266" w:type="pct"/>
            <w:vMerge/>
            <w:shd w:val="clear" w:color="auto" w:fill="auto"/>
          </w:tcPr>
          <w:p w14:paraId="469FB046" w14:textId="77777777" w:rsidR="00E616D8" w:rsidRPr="000C2164" w:rsidRDefault="00E616D8" w:rsidP="00E616D8">
            <w:pPr>
              <w:spacing w:before="40" w:after="0" w:line="240" w:lineRule="auto"/>
              <w:jc w:val="center"/>
              <w:rPr>
                <w:rFonts w:ascii="Times New Roman" w:eastAsia="Times New Roman" w:hAnsi="Times New Roman" w:cs="Times New Roman"/>
                <w:sz w:val="18"/>
                <w:szCs w:val="18"/>
                <w:lang w:eastAsia="en-GB"/>
              </w:rPr>
            </w:pPr>
          </w:p>
        </w:tc>
        <w:tc>
          <w:tcPr>
            <w:tcW w:w="669" w:type="pct"/>
          </w:tcPr>
          <w:p w14:paraId="773A4B29" w14:textId="61B33114" w:rsidR="00E616D8" w:rsidRPr="000C2164" w:rsidDel="00504723" w:rsidRDefault="00E616D8" w:rsidP="00E616D8">
            <w:pPr>
              <w:spacing w:before="40" w:after="0" w:line="240" w:lineRule="auto"/>
              <w:jc w:val="center"/>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5.n</w:t>
            </w:r>
          </w:p>
        </w:tc>
        <w:tc>
          <w:tcPr>
            <w:tcW w:w="1499" w:type="pct"/>
            <w:shd w:val="clear" w:color="auto" w:fill="auto"/>
            <w:vAlign w:val="center"/>
          </w:tcPr>
          <w:p w14:paraId="12626D04" w14:textId="6B1680FA"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Works – Component/Phase n</w:t>
            </w:r>
          </w:p>
        </w:tc>
        <w:tc>
          <w:tcPr>
            <w:tcW w:w="780" w:type="pct"/>
          </w:tcPr>
          <w:p w14:paraId="64FCF583" w14:textId="50153E3C"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600" w:type="pct"/>
          </w:tcPr>
          <w:p w14:paraId="5763923B" w14:textId="02AE39AA"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1186" w:type="pct"/>
            <w:gridSpan w:val="2"/>
          </w:tcPr>
          <w:p w14:paraId="21EDD400" w14:textId="657EDE17"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r>
      <w:tr w:rsidR="00CF2A69" w:rsidRPr="000C2164" w14:paraId="7177CD8C" w14:textId="77777777" w:rsidTr="000B4840">
        <w:trPr>
          <w:trHeight w:val="260"/>
        </w:trPr>
        <w:tc>
          <w:tcPr>
            <w:tcW w:w="266" w:type="pct"/>
            <w:vMerge/>
            <w:shd w:val="clear" w:color="auto" w:fill="auto"/>
          </w:tcPr>
          <w:p w14:paraId="7B15388D" w14:textId="77777777" w:rsidR="00CF2A69" w:rsidRPr="000C2164" w:rsidRDefault="00CF2A69" w:rsidP="00CF2A69">
            <w:pPr>
              <w:spacing w:before="40" w:after="0" w:line="240" w:lineRule="auto"/>
              <w:jc w:val="center"/>
              <w:rPr>
                <w:rFonts w:ascii="Times New Roman" w:eastAsia="Times New Roman" w:hAnsi="Times New Roman" w:cs="Times New Roman"/>
                <w:sz w:val="18"/>
                <w:szCs w:val="18"/>
                <w:lang w:eastAsia="en-GB"/>
              </w:rPr>
            </w:pPr>
          </w:p>
        </w:tc>
        <w:tc>
          <w:tcPr>
            <w:tcW w:w="669" w:type="pct"/>
          </w:tcPr>
          <w:p w14:paraId="7827608C" w14:textId="2F456BE2" w:rsidR="00CF2A69" w:rsidRPr="000C2164" w:rsidRDefault="00CF2A69" w:rsidP="00CF2A69">
            <w:pPr>
              <w:spacing w:before="40" w:after="0" w:line="240" w:lineRule="auto"/>
              <w:jc w:val="center"/>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6</w:t>
            </w:r>
          </w:p>
        </w:tc>
        <w:tc>
          <w:tcPr>
            <w:tcW w:w="1499" w:type="pct"/>
            <w:shd w:val="clear" w:color="auto" w:fill="auto"/>
            <w:vAlign w:val="center"/>
          </w:tcPr>
          <w:p w14:paraId="19AFC749" w14:textId="77777777" w:rsidR="00CF2A69" w:rsidRPr="000C2164" w:rsidRDefault="00CF2A69" w:rsidP="00CF2A69">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Supply (Plant and machinery)</w:t>
            </w:r>
            <w:r w:rsidRPr="000C2164">
              <w:rPr>
                <w:rFonts w:ascii="Times New Roman" w:eastAsia="Times New Roman" w:hAnsi="Times New Roman" w:cs="Times New Roman"/>
                <w:sz w:val="18"/>
                <w:szCs w:val="18"/>
                <w:vertAlign w:val="superscript"/>
                <w:lang w:eastAsia="en-GB"/>
              </w:rPr>
              <w:t xml:space="preserve"> (b)</w:t>
            </w:r>
          </w:p>
        </w:tc>
        <w:tc>
          <w:tcPr>
            <w:tcW w:w="780" w:type="pct"/>
          </w:tcPr>
          <w:p w14:paraId="077CE8B4" w14:textId="080F9188" w:rsidR="00CF2A69" w:rsidRPr="000C2164" w:rsidRDefault="00CF2A69" w:rsidP="00CF2A69">
            <w:pPr>
              <w:spacing w:before="40" w:after="0" w:line="240" w:lineRule="auto"/>
              <w:rPr>
                <w:rFonts w:ascii="Times New Roman" w:eastAsia="Times New Roman" w:hAnsi="Times New Roman" w:cs="Times New Roman"/>
                <w:sz w:val="18"/>
                <w:szCs w:val="18"/>
                <w:lang w:eastAsia="en-GB"/>
              </w:rPr>
            </w:pPr>
          </w:p>
        </w:tc>
        <w:tc>
          <w:tcPr>
            <w:tcW w:w="600" w:type="pct"/>
          </w:tcPr>
          <w:p w14:paraId="5DF8092C" w14:textId="04D204D2" w:rsidR="00CF2A69" w:rsidRPr="000C2164" w:rsidRDefault="00CF2A69" w:rsidP="00CF2A69">
            <w:pPr>
              <w:spacing w:before="40" w:after="0" w:line="240" w:lineRule="auto"/>
              <w:rPr>
                <w:rFonts w:ascii="Times New Roman" w:eastAsia="Times New Roman" w:hAnsi="Times New Roman" w:cs="Times New Roman"/>
                <w:sz w:val="18"/>
                <w:szCs w:val="18"/>
                <w:lang w:eastAsia="en-GB"/>
              </w:rPr>
            </w:pPr>
          </w:p>
        </w:tc>
        <w:tc>
          <w:tcPr>
            <w:tcW w:w="1186" w:type="pct"/>
            <w:gridSpan w:val="2"/>
          </w:tcPr>
          <w:p w14:paraId="0F84B747" w14:textId="2340B7A5" w:rsidR="00CF2A69" w:rsidRPr="000C2164" w:rsidRDefault="00CF2A69" w:rsidP="00CF2A69">
            <w:pPr>
              <w:spacing w:before="40" w:after="0" w:line="240" w:lineRule="auto"/>
              <w:rPr>
                <w:rFonts w:ascii="Times New Roman" w:eastAsia="Times New Roman" w:hAnsi="Times New Roman" w:cs="Times New Roman"/>
                <w:sz w:val="18"/>
                <w:szCs w:val="18"/>
                <w:lang w:eastAsia="en-GB"/>
              </w:rPr>
            </w:pPr>
          </w:p>
        </w:tc>
      </w:tr>
      <w:tr w:rsidR="00E616D8" w:rsidRPr="000C2164" w14:paraId="2C258C2D" w14:textId="77777777" w:rsidTr="000B4840">
        <w:trPr>
          <w:trHeight w:val="260"/>
        </w:trPr>
        <w:tc>
          <w:tcPr>
            <w:tcW w:w="266" w:type="pct"/>
            <w:vMerge/>
            <w:shd w:val="clear" w:color="auto" w:fill="auto"/>
          </w:tcPr>
          <w:p w14:paraId="4CAE1BC8" w14:textId="77777777" w:rsidR="00E616D8" w:rsidRPr="000C2164" w:rsidRDefault="00E616D8" w:rsidP="00E616D8">
            <w:pPr>
              <w:spacing w:before="40" w:after="0" w:line="240" w:lineRule="auto"/>
              <w:jc w:val="center"/>
              <w:rPr>
                <w:rFonts w:ascii="Times New Roman" w:eastAsia="Times New Roman" w:hAnsi="Times New Roman" w:cs="Times New Roman"/>
                <w:sz w:val="18"/>
                <w:szCs w:val="18"/>
                <w:lang w:eastAsia="en-GB"/>
              </w:rPr>
            </w:pPr>
          </w:p>
        </w:tc>
        <w:tc>
          <w:tcPr>
            <w:tcW w:w="669" w:type="pct"/>
          </w:tcPr>
          <w:p w14:paraId="4E6CB26E" w14:textId="60E36B2F" w:rsidR="00E616D8" w:rsidRPr="000C2164" w:rsidDel="00504723" w:rsidRDefault="00E616D8" w:rsidP="00E616D8">
            <w:pPr>
              <w:spacing w:before="40" w:after="0" w:line="240" w:lineRule="auto"/>
              <w:jc w:val="center"/>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6.1</w:t>
            </w:r>
          </w:p>
        </w:tc>
        <w:tc>
          <w:tcPr>
            <w:tcW w:w="1499" w:type="pct"/>
            <w:shd w:val="clear" w:color="auto" w:fill="auto"/>
            <w:vAlign w:val="center"/>
          </w:tcPr>
          <w:p w14:paraId="3B05F995" w14:textId="36EFE4F2"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Supply – Component/Phase 1</w:t>
            </w:r>
          </w:p>
        </w:tc>
        <w:tc>
          <w:tcPr>
            <w:tcW w:w="780" w:type="pct"/>
          </w:tcPr>
          <w:p w14:paraId="6F4497E0" w14:textId="743779CB"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600" w:type="pct"/>
          </w:tcPr>
          <w:p w14:paraId="358368E8" w14:textId="654F0C5F"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1186" w:type="pct"/>
            <w:gridSpan w:val="2"/>
          </w:tcPr>
          <w:p w14:paraId="0D5C61ED" w14:textId="57C22E98"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r>
      <w:tr w:rsidR="00E616D8" w:rsidRPr="000C2164" w14:paraId="28A550CA" w14:textId="77777777" w:rsidTr="000B4840">
        <w:trPr>
          <w:trHeight w:val="233"/>
        </w:trPr>
        <w:tc>
          <w:tcPr>
            <w:tcW w:w="266" w:type="pct"/>
            <w:vMerge/>
            <w:shd w:val="clear" w:color="auto" w:fill="auto"/>
          </w:tcPr>
          <w:p w14:paraId="3205B9C1" w14:textId="77777777" w:rsidR="00E616D8" w:rsidRPr="000C2164" w:rsidRDefault="00E616D8" w:rsidP="00E616D8">
            <w:pPr>
              <w:spacing w:before="40" w:after="0" w:line="240" w:lineRule="auto"/>
              <w:jc w:val="center"/>
              <w:rPr>
                <w:rFonts w:ascii="Times New Roman" w:eastAsia="Times New Roman" w:hAnsi="Times New Roman" w:cs="Times New Roman"/>
                <w:sz w:val="18"/>
                <w:szCs w:val="18"/>
                <w:lang w:eastAsia="en-GB"/>
              </w:rPr>
            </w:pPr>
          </w:p>
        </w:tc>
        <w:tc>
          <w:tcPr>
            <w:tcW w:w="669" w:type="pct"/>
          </w:tcPr>
          <w:p w14:paraId="20B3E96C" w14:textId="5F1A0F9A" w:rsidR="00E616D8" w:rsidRPr="000C2164" w:rsidRDefault="00E616D8" w:rsidP="00E616D8">
            <w:pPr>
              <w:spacing w:before="40" w:after="0" w:line="240" w:lineRule="auto"/>
              <w:jc w:val="center"/>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6.n</w:t>
            </w:r>
          </w:p>
        </w:tc>
        <w:tc>
          <w:tcPr>
            <w:tcW w:w="1499" w:type="pct"/>
            <w:shd w:val="clear" w:color="auto" w:fill="auto"/>
            <w:vAlign w:val="center"/>
          </w:tcPr>
          <w:p w14:paraId="310E9293" w14:textId="1930DE05"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Supply – Component/Phase n</w:t>
            </w:r>
          </w:p>
        </w:tc>
        <w:tc>
          <w:tcPr>
            <w:tcW w:w="780" w:type="pct"/>
          </w:tcPr>
          <w:p w14:paraId="1719F00A" w14:textId="509ABFAA"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600" w:type="pct"/>
          </w:tcPr>
          <w:p w14:paraId="591A72EB" w14:textId="3243B8FD"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1186" w:type="pct"/>
            <w:gridSpan w:val="2"/>
          </w:tcPr>
          <w:p w14:paraId="66B77F8E" w14:textId="405CAB48"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r>
      <w:tr w:rsidR="00E616D8" w:rsidRPr="000C2164" w14:paraId="284B0D39" w14:textId="77777777" w:rsidTr="000B4840">
        <w:trPr>
          <w:trHeight w:val="233"/>
        </w:trPr>
        <w:tc>
          <w:tcPr>
            <w:tcW w:w="266" w:type="pct"/>
            <w:vMerge/>
            <w:shd w:val="clear" w:color="auto" w:fill="auto"/>
          </w:tcPr>
          <w:p w14:paraId="1C155AE3" w14:textId="77777777" w:rsidR="00E616D8" w:rsidRPr="000C2164" w:rsidRDefault="00E616D8" w:rsidP="00E616D8">
            <w:pPr>
              <w:spacing w:before="40" w:after="0" w:line="240" w:lineRule="auto"/>
              <w:jc w:val="center"/>
              <w:rPr>
                <w:rFonts w:ascii="Times New Roman" w:eastAsia="Times New Roman" w:hAnsi="Times New Roman" w:cs="Times New Roman"/>
                <w:sz w:val="18"/>
                <w:szCs w:val="18"/>
                <w:lang w:eastAsia="en-GB"/>
              </w:rPr>
            </w:pPr>
          </w:p>
        </w:tc>
        <w:tc>
          <w:tcPr>
            <w:tcW w:w="669" w:type="pct"/>
          </w:tcPr>
          <w:p w14:paraId="7A4C8702" w14:textId="77777777" w:rsidR="00E616D8" w:rsidRPr="000C2164" w:rsidRDefault="00E616D8" w:rsidP="00E616D8">
            <w:pPr>
              <w:spacing w:before="40" w:after="0" w:line="240" w:lineRule="auto"/>
              <w:jc w:val="center"/>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7</w:t>
            </w:r>
          </w:p>
        </w:tc>
        <w:tc>
          <w:tcPr>
            <w:tcW w:w="1499" w:type="pct"/>
            <w:shd w:val="clear" w:color="auto" w:fill="auto"/>
            <w:vAlign w:val="center"/>
          </w:tcPr>
          <w:p w14:paraId="64E4620B" w14:textId="77777777"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Communication and visibility</w:t>
            </w:r>
            <w:r w:rsidRPr="000C2164">
              <w:rPr>
                <w:rFonts w:ascii="Times New Roman" w:eastAsia="Times New Roman" w:hAnsi="Times New Roman" w:cs="Times New Roman"/>
                <w:sz w:val="18"/>
                <w:szCs w:val="18"/>
                <w:vertAlign w:val="superscript"/>
                <w:lang w:eastAsia="en-GB"/>
              </w:rPr>
              <w:t>(c)</w:t>
            </w:r>
          </w:p>
        </w:tc>
        <w:tc>
          <w:tcPr>
            <w:tcW w:w="780" w:type="pct"/>
          </w:tcPr>
          <w:p w14:paraId="289225D3" w14:textId="0961930A"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600" w:type="pct"/>
          </w:tcPr>
          <w:p w14:paraId="09C1E3BA" w14:textId="1F0314F1"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1186" w:type="pct"/>
            <w:gridSpan w:val="2"/>
          </w:tcPr>
          <w:p w14:paraId="6E4A0267" w14:textId="475D2F70"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r>
      <w:tr w:rsidR="00E616D8" w:rsidRPr="000C2164" w14:paraId="003DA699" w14:textId="77777777" w:rsidTr="000B4840">
        <w:trPr>
          <w:trHeight w:val="170"/>
        </w:trPr>
        <w:tc>
          <w:tcPr>
            <w:tcW w:w="266" w:type="pct"/>
            <w:vMerge/>
            <w:shd w:val="clear" w:color="auto" w:fill="auto"/>
          </w:tcPr>
          <w:p w14:paraId="62471B72" w14:textId="77777777" w:rsidR="00E616D8" w:rsidRPr="000C2164" w:rsidRDefault="00E616D8" w:rsidP="00E616D8">
            <w:pPr>
              <w:spacing w:before="40" w:after="0" w:line="240" w:lineRule="auto"/>
              <w:jc w:val="center"/>
              <w:rPr>
                <w:rFonts w:ascii="Times New Roman" w:eastAsia="Times New Roman" w:hAnsi="Times New Roman" w:cs="Times New Roman"/>
                <w:sz w:val="18"/>
                <w:szCs w:val="18"/>
                <w:lang w:eastAsia="en-GB"/>
              </w:rPr>
            </w:pPr>
          </w:p>
        </w:tc>
        <w:tc>
          <w:tcPr>
            <w:tcW w:w="669" w:type="pct"/>
          </w:tcPr>
          <w:p w14:paraId="5CF4D927" w14:textId="77777777" w:rsidR="00E616D8" w:rsidRPr="000C2164" w:rsidRDefault="00E616D8" w:rsidP="00E616D8">
            <w:pPr>
              <w:spacing w:before="40" w:after="0" w:line="240" w:lineRule="auto"/>
              <w:jc w:val="center"/>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8</w:t>
            </w:r>
          </w:p>
        </w:tc>
        <w:tc>
          <w:tcPr>
            <w:tcW w:w="1499" w:type="pct"/>
            <w:shd w:val="clear" w:color="auto" w:fill="auto"/>
            <w:vAlign w:val="center"/>
          </w:tcPr>
          <w:p w14:paraId="383B86DC" w14:textId="77777777"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Evaluation and audit</w:t>
            </w:r>
            <w:r w:rsidRPr="000C2164">
              <w:rPr>
                <w:rFonts w:ascii="Times New Roman" w:eastAsia="Times New Roman" w:hAnsi="Times New Roman" w:cs="Times New Roman"/>
                <w:sz w:val="18"/>
                <w:szCs w:val="18"/>
                <w:vertAlign w:val="superscript"/>
                <w:lang w:eastAsia="en-GB"/>
              </w:rPr>
              <w:t>(d)</w:t>
            </w:r>
          </w:p>
        </w:tc>
        <w:tc>
          <w:tcPr>
            <w:tcW w:w="780" w:type="pct"/>
          </w:tcPr>
          <w:p w14:paraId="5EB169A8" w14:textId="6B599A8B"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600" w:type="pct"/>
          </w:tcPr>
          <w:p w14:paraId="572F33A9" w14:textId="4D3B694B"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1186" w:type="pct"/>
            <w:gridSpan w:val="2"/>
          </w:tcPr>
          <w:p w14:paraId="48DDCE3C" w14:textId="60B4E383"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r>
      <w:tr w:rsidR="00E616D8" w:rsidRPr="000C2164" w14:paraId="3CF4C0DA" w14:textId="77777777" w:rsidTr="000B4840">
        <w:trPr>
          <w:trHeight w:val="197"/>
        </w:trPr>
        <w:tc>
          <w:tcPr>
            <w:tcW w:w="266" w:type="pct"/>
            <w:vMerge/>
            <w:shd w:val="clear" w:color="auto" w:fill="auto"/>
          </w:tcPr>
          <w:p w14:paraId="582CE40B" w14:textId="77777777" w:rsidR="00E616D8" w:rsidRPr="000C2164" w:rsidRDefault="00E616D8" w:rsidP="00E616D8">
            <w:pPr>
              <w:spacing w:before="40" w:after="0" w:line="240" w:lineRule="auto"/>
              <w:jc w:val="center"/>
              <w:rPr>
                <w:rFonts w:ascii="Times New Roman" w:eastAsia="Times New Roman" w:hAnsi="Times New Roman" w:cs="Times New Roman"/>
                <w:sz w:val="18"/>
                <w:szCs w:val="18"/>
                <w:lang w:eastAsia="en-GB"/>
              </w:rPr>
            </w:pPr>
          </w:p>
        </w:tc>
        <w:tc>
          <w:tcPr>
            <w:tcW w:w="669" w:type="pct"/>
          </w:tcPr>
          <w:p w14:paraId="4D355722" w14:textId="77777777" w:rsidR="00E616D8" w:rsidRPr="000C2164" w:rsidRDefault="00E616D8" w:rsidP="00E616D8">
            <w:pPr>
              <w:spacing w:before="40" w:after="0" w:line="240" w:lineRule="auto"/>
              <w:jc w:val="center"/>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9</w:t>
            </w:r>
          </w:p>
        </w:tc>
        <w:tc>
          <w:tcPr>
            <w:tcW w:w="1499" w:type="pct"/>
            <w:shd w:val="clear" w:color="auto" w:fill="auto"/>
            <w:vAlign w:val="center"/>
          </w:tcPr>
          <w:p w14:paraId="125C931D" w14:textId="77777777"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Contingencies</w:t>
            </w:r>
            <w:r w:rsidRPr="000C2164">
              <w:rPr>
                <w:rFonts w:ascii="Times New Roman" w:eastAsia="Times New Roman" w:hAnsi="Times New Roman" w:cs="Times New Roman"/>
                <w:sz w:val="18"/>
                <w:szCs w:val="18"/>
                <w:vertAlign w:val="superscript"/>
                <w:lang w:eastAsia="en-GB"/>
              </w:rPr>
              <w:t>(e)</w:t>
            </w:r>
          </w:p>
        </w:tc>
        <w:tc>
          <w:tcPr>
            <w:tcW w:w="780" w:type="pct"/>
          </w:tcPr>
          <w:p w14:paraId="04847843" w14:textId="77BE953D"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600" w:type="pct"/>
          </w:tcPr>
          <w:p w14:paraId="690642B5" w14:textId="1CB20EAC"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1186" w:type="pct"/>
            <w:gridSpan w:val="2"/>
          </w:tcPr>
          <w:p w14:paraId="303A0594" w14:textId="20131633"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r>
      <w:tr w:rsidR="00E616D8" w:rsidRPr="000C2164" w14:paraId="16F4A680" w14:textId="77777777" w:rsidTr="000B4840">
        <w:trPr>
          <w:trHeight w:val="197"/>
        </w:trPr>
        <w:tc>
          <w:tcPr>
            <w:tcW w:w="266" w:type="pct"/>
            <w:vMerge/>
            <w:shd w:val="clear" w:color="auto" w:fill="auto"/>
          </w:tcPr>
          <w:p w14:paraId="14974CFB" w14:textId="77777777" w:rsidR="00E616D8" w:rsidRPr="000C2164" w:rsidRDefault="00E616D8" w:rsidP="00E616D8">
            <w:pPr>
              <w:spacing w:before="40" w:after="0" w:line="240" w:lineRule="auto"/>
              <w:jc w:val="center"/>
              <w:rPr>
                <w:rFonts w:ascii="Times New Roman" w:eastAsia="Times New Roman" w:hAnsi="Times New Roman" w:cs="Times New Roman"/>
                <w:sz w:val="18"/>
                <w:szCs w:val="18"/>
                <w:lang w:eastAsia="en-GB"/>
              </w:rPr>
            </w:pPr>
          </w:p>
        </w:tc>
        <w:tc>
          <w:tcPr>
            <w:tcW w:w="669" w:type="pct"/>
          </w:tcPr>
          <w:p w14:paraId="0B70EE3D" w14:textId="03352225" w:rsidR="00E616D8" w:rsidRPr="000C2164" w:rsidRDefault="00E616D8" w:rsidP="00E616D8">
            <w:pPr>
              <w:spacing w:before="40" w:after="0" w:line="240" w:lineRule="auto"/>
              <w:jc w:val="center"/>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10</w:t>
            </w:r>
          </w:p>
        </w:tc>
        <w:tc>
          <w:tcPr>
            <w:tcW w:w="1499" w:type="pct"/>
            <w:shd w:val="clear" w:color="auto" w:fill="auto"/>
            <w:vAlign w:val="center"/>
          </w:tcPr>
          <w:p w14:paraId="06703E5B" w14:textId="02127BE3" w:rsidR="00E616D8" w:rsidRPr="000C2164" w:rsidRDefault="00E616D8" w:rsidP="00E616D8">
            <w:pPr>
              <w:spacing w:before="40" w:after="0" w:line="240" w:lineRule="auto"/>
              <w:rPr>
                <w:rFonts w:ascii="Times New Roman" w:eastAsia="Times New Roman" w:hAnsi="Times New Roman" w:cs="Times New Roman"/>
                <w:sz w:val="18"/>
                <w:szCs w:val="18"/>
                <w:vertAlign w:val="superscript"/>
                <w:lang w:eastAsia="en-GB"/>
              </w:rPr>
            </w:pPr>
            <w:r w:rsidRPr="000C2164">
              <w:rPr>
                <w:rFonts w:ascii="Times New Roman" w:eastAsia="Times New Roman" w:hAnsi="Times New Roman" w:cs="Times New Roman"/>
                <w:sz w:val="18"/>
                <w:szCs w:val="18"/>
                <w:lang w:eastAsia="en-GB"/>
              </w:rPr>
              <w:t>Other (e.g. project design review/verification by revision committee)</w:t>
            </w:r>
            <w:r w:rsidRPr="000C2164">
              <w:rPr>
                <w:rFonts w:ascii="Times New Roman" w:eastAsia="Times New Roman" w:hAnsi="Times New Roman" w:cs="Times New Roman"/>
                <w:sz w:val="18"/>
                <w:szCs w:val="18"/>
                <w:vertAlign w:val="superscript"/>
                <w:lang w:eastAsia="en-GB"/>
              </w:rPr>
              <w:t xml:space="preserve"> (f)</w:t>
            </w:r>
          </w:p>
        </w:tc>
        <w:tc>
          <w:tcPr>
            <w:tcW w:w="780" w:type="pct"/>
          </w:tcPr>
          <w:p w14:paraId="1B14D246" w14:textId="7AE3AB39"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600" w:type="pct"/>
          </w:tcPr>
          <w:p w14:paraId="08D3772A" w14:textId="48E71F31"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c>
          <w:tcPr>
            <w:tcW w:w="1186" w:type="pct"/>
            <w:gridSpan w:val="2"/>
          </w:tcPr>
          <w:p w14:paraId="338F2E6C" w14:textId="6FF9364F"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i/>
                <w:iCs/>
                <w:sz w:val="18"/>
                <w:szCs w:val="18"/>
                <w:lang w:eastAsia="en-GB"/>
              </w:rPr>
              <w:t>[as above]</w:t>
            </w:r>
          </w:p>
        </w:tc>
      </w:tr>
      <w:tr w:rsidR="00403702" w:rsidRPr="000C2164" w14:paraId="7B41EE70" w14:textId="77777777" w:rsidTr="000B4840">
        <w:trPr>
          <w:trHeight w:val="285"/>
        </w:trPr>
        <w:tc>
          <w:tcPr>
            <w:tcW w:w="266" w:type="pct"/>
            <w:vMerge/>
            <w:shd w:val="clear" w:color="auto" w:fill="auto"/>
            <w:vAlign w:val="center"/>
          </w:tcPr>
          <w:p w14:paraId="42A437FE" w14:textId="77777777" w:rsidR="00403702" w:rsidRPr="000C2164" w:rsidRDefault="00403702" w:rsidP="00403702">
            <w:pPr>
              <w:spacing w:before="40" w:after="0" w:line="240" w:lineRule="auto"/>
              <w:jc w:val="center"/>
              <w:rPr>
                <w:rFonts w:ascii="Times New Roman" w:eastAsia="Times New Roman" w:hAnsi="Times New Roman" w:cs="Times New Roman"/>
                <w:b/>
                <w:sz w:val="18"/>
                <w:szCs w:val="18"/>
                <w:lang w:eastAsia="en-GB"/>
              </w:rPr>
            </w:pPr>
          </w:p>
        </w:tc>
        <w:tc>
          <w:tcPr>
            <w:tcW w:w="2168" w:type="pct"/>
            <w:gridSpan w:val="2"/>
          </w:tcPr>
          <w:p w14:paraId="3104EDA8" w14:textId="77777777" w:rsidR="00403702" w:rsidRPr="000C2164" w:rsidRDefault="00403702" w:rsidP="00403702">
            <w:pPr>
              <w:spacing w:before="40" w:after="0" w:line="240" w:lineRule="auto"/>
              <w:jc w:val="right"/>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Total project cost</w:t>
            </w:r>
          </w:p>
        </w:tc>
        <w:tc>
          <w:tcPr>
            <w:tcW w:w="780" w:type="pct"/>
            <w:shd w:val="clear" w:color="auto" w:fill="F2F2F2" w:themeFill="background1" w:themeFillShade="F2"/>
            <w:vAlign w:val="center"/>
          </w:tcPr>
          <w:p w14:paraId="251E0C77" w14:textId="2BE934CC" w:rsidR="00403702" w:rsidRPr="000C2164" w:rsidRDefault="00CF2A69" w:rsidP="00403702">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i/>
                <w:iCs/>
                <w:sz w:val="18"/>
                <w:szCs w:val="18"/>
                <w:lang w:eastAsia="en-GB"/>
              </w:rPr>
              <w:t>[filled in automatically in MIS]</w:t>
            </w:r>
          </w:p>
        </w:tc>
        <w:tc>
          <w:tcPr>
            <w:tcW w:w="600" w:type="pct"/>
            <w:shd w:val="clear" w:color="auto" w:fill="F2F2F2" w:themeFill="background1" w:themeFillShade="F2"/>
            <w:vAlign w:val="center"/>
          </w:tcPr>
          <w:p w14:paraId="0CD1012F" w14:textId="5BE6FF80" w:rsidR="00403702" w:rsidRPr="000C2164" w:rsidRDefault="00CF2A69" w:rsidP="00403702">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i/>
                <w:iCs/>
                <w:sz w:val="18"/>
                <w:szCs w:val="18"/>
                <w:lang w:eastAsia="en-GB"/>
              </w:rPr>
              <w:t>[filled in automatically in MIS]</w:t>
            </w:r>
          </w:p>
        </w:tc>
        <w:tc>
          <w:tcPr>
            <w:tcW w:w="1186" w:type="pct"/>
            <w:gridSpan w:val="2"/>
            <w:shd w:val="clear" w:color="auto" w:fill="F2F2F2" w:themeFill="background1" w:themeFillShade="F2"/>
            <w:vAlign w:val="center"/>
          </w:tcPr>
          <w:p w14:paraId="49271448" w14:textId="2ECC8965" w:rsidR="00403702" w:rsidRPr="000C2164" w:rsidRDefault="00CF2A69" w:rsidP="00403702">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i/>
                <w:iCs/>
                <w:sz w:val="18"/>
                <w:szCs w:val="18"/>
                <w:lang w:eastAsia="en-GB"/>
              </w:rPr>
              <w:t>[filled in automatically in MIS]</w:t>
            </w:r>
          </w:p>
        </w:tc>
      </w:tr>
      <w:tr w:rsidR="00403702" w:rsidRPr="000C2164" w14:paraId="66E2A89D" w14:textId="77777777" w:rsidTr="000B4840">
        <w:trPr>
          <w:trHeight w:val="189"/>
        </w:trPr>
        <w:tc>
          <w:tcPr>
            <w:tcW w:w="266" w:type="pct"/>
            <w:vMerge/>
            <w:shd w:val="clear" w:color="auto" w:fill="FFFFFF" w:themeFill="background1"/>
            <w:vAlign w:val="center"/>
          </w:tcPr>
          <w:p w14:paraId="2B652830" w14:textId="77777777" w:rsidR="00403702" w:rsidRPr="000C2164" w:rsidRDefault="00403702" w:rsidP="00403702">
            <w:pPr>
              <w:spacing w:before="40" w:after="0" w:line="240" w:lineRule="auto"/>
              <w:rPr>
                <w:rFonts w:ascii="Times New Roman" w:eastAsia="Times New Roman" w:hAnsi="Times New Roman" w:cs="Times New Roman"/>
                <w:b/>
                <w:sz w:val="18"/>
                <w:szCs w:val="18"/>
                <w:lang w:eastAsia="en-GB"/>
              </w:rPr>
            </w:pPr>
          </w:p>
        </w:tc>
        <w:tc>
          <w:tcPr>
            <w:tcW w:w="4015" w:type="pct"/>
            <w:gridSpan w:val="5"/>
            <w:shd w:val="clear" w:color="auto" w:fill="BFBFBF" w:themeFill="background1" w:themeFillShade="BF"/>
          </w:tcPr>
          <w:p w14:paraId="62C389AF" w14:textId="77777777" w:rsidR="00403702" w:rsidRPr="000C2164" w:rsidRDefault="00403702" w:rsidP="00403702">
            <w:pPr>
              <w:tabs>
                <w:tab w:val="left" w:pos="340"/>
                <w:tab w:val="left" w:pos="567"/>
              </w:tabs>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Financing plan</w:t>
            </w:r>
          </w:p>
        </w:tc>
        <w:tc>
          <w:tcPr>
            <w:tcW w:w="719" w:type="pct"/>
            <w:shd w:val="clear" w:color="auto" w:fill="BFBFBF" w:themeFill="background1" w:themeFillShade="BF"/>
          </w:tcPr>
          <w:p w14:paraId="0285ED06" w14:textId="77777777" w:rsidR="00403702" w:rsidRPr="000C2164" w:rsidRDefault="00403702" w:rsidP="00403702">
            <w:pPr>
              <w:tabs>
                <w:tab w:val="left" w:pos="340"/>
                <w:tab w:val="left" w:pos="567"/>
              </w:tabs>
              <w:spacing w:before="40" w:after="0" w:line="240" w:lineRule="auto"/>
              <w:rPr>
                <w:rFonts w:ascii="Times New Roman" w:eastAsia="Times New Roman" w:hAnsi="Times New Roman" w:cs="Times New Roman"/>
                <w:b/>
                <w:sz w:val="18"/>
                <w:szCs w:val="18"/>
                <w:lang w:eastAsia="en-GB"/>
              </w:rPr>
            </w:pPr>
          </w:p>
        </w:tc>
      </w:tr>
      <w:tr w:rsidR="00403702" w:rsidRPr="000C2164" w14:paraId="37050697" w14:textId="77777777" w:rsidTr="000B4840">
        <w:trPr>
          <w:trHeight w:val="234"/>
        </w:trPr>
        <w:tc>
          <w:tcPr>
            <w:tcW w:w="266" w:type="pct"/>
            <w:vMerge/>
            <w:shd w:val="clear" w:color="auto" w:fill="FFFFFF" w:themeFill="background1"/>
            <w:vAlign w:val="center"/>
          </w:tcPr>
          <w:p w14:paraId="206B7A0A" w14:textId="77777777" w:rsidR="00403702" w:rsidRPr="000C2164" w:rsidRDefault="00403702" w:rsidP="00403702">
            <w:pPr>
              <w:spacing w:before="40" w:after="0" w:line="240" w:lineRule="auto"/>
              <w:rPr>
                <w:rFonts w:ascii="Times New Roman" w:eastAsia="Times New Roman" w:hAnsi="Times New Roman" w:cs="Times New Roman"/>
                <w:b/>
                <w:sz w:val="18"/>
                <w:szCs w:val="18"/>
                <w:lang w:eastAsia="en-GB"/>
              </w:rPr>
            </w:pPr>
          </w:p>
        </w:tc>
        <w:tc>
          <w:tcPr>
            <w:tcW w:w="2168" w:type="pct"/>
            <w:gridSpan w:val="2"/>
            <w:shd w:val="clear" w:color="auto" w:fill="F2F2F2" w:themeFill="background1" w:themeFillShade="F2"/>
          </w:tcPr>
          <w:p w14:paraId="5635846F" w14:textId="77777777" w:rsidR="00403702" w:rsidRPr="000C2164" w:rsidRDefault="00403702" w:rsidP="00403702">
            <w:pPr>
              <w:tabs>
                <w:tab w:val="left" w:pos="340"/>
                <w:tab w:val="left" w:pos="567"/>
              </w:tabs>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Source of funds</w:t>
            </w:r>
          </w:p>
        </w:tc>
        <w:tc>
          <w:tcPr>
            <w:tcW w:w="780" w:type="pct"/>
            <w:shd w:val="clear" w:color="auto" w:fill="F2F2F2" w:themeFill="background1" w:themeFillShade="F2"/>
            <w:vAlign w:val="center"/>
          </w:tcPr>
          <w:p w14:paraId="5E267602" w14:textId="59B8431D" w:rsidR="00403702" w:rsidRPr="000C2164" w:rsidRDefault="00504723" w:rsidP="00403702">
            <w:pPr>
              <w:tabs>
                <w:tab w:val="left" w:pos="340"/>
                <w:tab w:val="left" w:pos="567"/>
              </w:tabs>
              <w:spacing w:before="40" w:after="0" w:line="240" w:lineRule="auto"/>
              <w:jc w:val="center"/>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b/>
                <w:sz w:val="18"/>
                <w:szCs w:val="18"/>
                <w:lang w:eastAsia="en-GB"/>
              </w:rPr>
              <w:t xml:space="preserve">Cost </w:t>
            </w:r>
            <w:r w:rsidR="00403702" w:rsidRPr="000C2164">
              <w:rPr>
                <w:rFonts w:ascii="Times New Roman" w:eastAsia="Times New Roman" w:hAnsi="Times New Roman" w:cs="Times New Roman"/>
                <w:b/>
                <w:sz w:val="18"/>
                <w:szCs w:val="18"/>
                <w:lang w:eastAsia="en-GB"/>
              </w:rPr>
              <w:t>component financed</w:t>
            </w:r>
          </w:p>
        </w:tc>
        <w:tc>
          <w:tcPr>
            <w:tcW w:w="600" w:type="pct"/>
            <w:shd w:val="clear" w:color="auto" w:fill="F2F2F2" w:themeFill="background1" w:themeFillShade="F2"/>
            <w:vAlign w:val="center"/>
          </w:tcPr>
          <w:p w14:paraId="048A02D9" w14:textId="77777777" w:rsidR="00403702" w:rsidRPr="000C2164" w:rsidRDefault="00403702" w:rsidP="00403702">
            <w:pPr>
              <w:tabs>
                <w:tab w:val="left" w:pos="340"/>
                <w:tab w:val="left" w:pos="567"/>
              </w:tabs>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 xml:space="preserve">Amount </w:t>
            </w:r>
            <w:r w:rsidRPr="000C2164">
              <w:rPr>
                <w:rFonts w:ascii="Times New Roman" w:eastAsia="Times New Roman" w:hAnsi="Times New Roman" w:cs="Times New Roman"/>
                <w:b/>
                <w:sz w:val="18"/>
                <w:szCs w:val="18"/>
                <w:lang w:eastAsia="en-GB"/>
              </w:rPr>
              <w:br/>
              <w:t>(€)</w:t>
            </w:r>
          </w:p>
          <w:p w14:paraId="3D9BE353" w14:textId="77777777" w:rsidR="00403702" w:rsidRPr="000C2164" w:rsidRDefault="00403702" w:rsidP="00403702">
            <w:pPr>
              <w:tabs>
                <w:tab w:val="left" w:pos="340"/>
                <w:tab w:val="left" w:pos="567"/>
              </w:tabs>
              <w:spacing w:before="40" w:after="0" w:line="240" w:lineRule="auto"/>
              <w:jc w:val="center"/>
              <w:rPr>
                <w:rFonts w:ascii="Times New Roman" w:eastAsia="Times New Roman" w:hAnsi="Times New Roman" w:cs="Times New Roman"/>
                <w:b/>
                <w:sz w:val="18"/>
                <w:szCs w:val="18"/>
                <w:lang w:eastAsia="en-GB"/>
              </w:rPr>
            </w:pPr>
          </w:p>
        </w:tc>
        <w:tc>
          <w:tcPr>
            <w:tcW w:w="467" w:type="pct"/>
            <w:shd w:val="clear" w:color="auto" w:fill="F2F2F2" w:themeFill="background1" w:themeFillShade="F2"/>
            <w:vAlign w:val="center"/>
          </w:tcPr>
          <w:p w14:paraId="206CAC3D" w14:textId="77777777" w:rsidR="00403702" w:rsidRPr="000C2164" w:rsidRDefault="00403702" w:rsidP="00403702">
            <w:pPr>
              <w:tabs>
                <w:tab w:val="left" w:pos="340"/>
                <w:tab w:val="left" w:pos="567"/>
              </w:tabs>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 / total</w:t>
            </w:r>
          </w:p>
        </w:tc>
        <w:tc>
          <w:tcPr>
            <w:tcW w:w="719" w:type="pct"/>
            <w:shd w:val="clear" w:color="auto" w:fill="F2F2F2" w:themeFill="background1" w:themeFillShade="F2"/>
          </w:tcPr>
          <w:p w14:paraId="041865C6" w14:textId="77777777" w:rsidR="00403702" w:rsidRPr="000C2164" w:rsidRDefault="00403702" w:rsidP="00403702">
            <w:pPr>
              <w:tabs>
                <w:tab w:val="left" w:pos="340"/>
                <w:tab w:val="left" w:pos="567"/>
              </w:tabs>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 xml:space="preserve">Remarks </w:t>
            </w:r>
            <w:r w:rsidRPr="000C2164">
              <w:rPr>
                <w:rFonts w:ascii="Times New Roman" w:eastAsia="Times New Roman" w:hAnsi="Times New Roman" w:cs="Times New Roman"/>
                <w:b/>
                <w:sz w:val="18"/>
                <w:szCs w:val="18"/>
                <w:lang w:eastAsia="en-GB"/>
              </w:rPr>
              <w:br/>
              <w:t>(i.e. Code/ Ref. of financing)</w:t>
            </w:r>
          </w:p>
        </w:tc>
      </w:tr>
      <w:tr w:rsidR="00403702" w:rsidRPr="000C2164" w14:paraId="60652102" w14:textId="77777777" w:rsidTr="000B4840">
        <w:trPr>
          <w:trHeight w:val="251"/>
        </w:trPr>
        <w:tc>
          <w:tcPr>
            <w:tcW w:w="266" w:type="pct"/>
            <w:vMerge/>
            <w:shd w:val="clear" w:color="auto" w:fill="FFFFFF" w:themeFill="background1"/>
            <w:vAlign w:val="center"/>
          </w:tcPr>
          <w:p w14:paraId="56DAA865" w14:textId="77777777" w:rsidR="00403702" w:rsidRPr="000C2164" w:rsidRDefault="00403702" w:rsidP="00403702">
            <w:pPr>
              <w:spacing w:before="40" w:after="0" w:line="240" w:lineRule="auto"/>
              <w:jc w:val="center"/>
              <w:rPr>
                <w:rFonts w:ascii="Times New Roman" w:eastAsia="Times New Roman" w:hAnsi="Times New Roman" w:cs="Times New Roman"/>
                <w:b/>
                <w:sz w:val="18"/>
                <w:szCs w:val="18"/>
                <w:lang w:eastAsia="en-GB"/>
              </w:rPr>
            </w:pPr>
          </w:p>
        </w:tc>
        <w:tc>
          <w:tcPr>
            <w:tcW w:w="2168" w:type="pct"/>
            <w:gridSpan w:val="2"/>
          </w:tcPr>
          <w:p w14:paraId="1D7B06DB" w14:textId="77777777" w:rsidR="00403702" w:rsidRPr="000C2164" w:rsidRDefault="00403702" w:rsidP="00403702">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sz w:val="18"/>
                <w:szCs w:val="18"/>
                <w:lang w:eastAsia="en-GB"/>
              </w:rPr>
              <w:t>National contribution</w:t>
            </w:r>
          </w:p>
        </w:tc>
        <w:tc>
          <w:tcPr>
            <w:tcW w:w="780" w:type="pct"/>
            <w:vAlign w:val="center"/>
          </w:tcPr>
          <w:p w14:paraId="13C2C312" w14:textId="42A7BC09" w:rsidR="00403702" w:rsidRPr="000C2164" w:rsidRDefault="00D3694E" w:rsidP="00D3694E">
            <w:pPr>
              <w:spacing w:before="40" w:after="0" w:line="240" w:lineRule="auto"/>
              <w:jc w:val="center"/>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i/>
                <w:iCs/>
                <w:sz w:val="18"/>
                <w:szCs w:val="18"/>
                <w:lang w:eastAsia="en-GB"/>
              </w:rPr>
              <w:t xml:space="preserve">[insert </w:t>
            </w:r>
            <w:r w:rsidR="00D7304E" w:rsidRPr="000C2164">
              <w:rPr>
                <w:rFonts w:ascii="Times New Roman" w:eastAsia="Times New Roman" w:hAnsi="Times New Roman" w:cs="Times New Roman"/>
                <w:i/>
                <w:iCs/>
                <w:sz w:val="18"/>
                <w:szCs w:val="18"/>
                <w:lang w:eastAsia="en-GB"/>
              </w:rPr>
              <w:t xml:space="preserve">the </w:t>
            </w:r>
            <w:r w:rsidRPr="000C2164">
              <w:rPr>
                <w:rFonts w:ascii="Times New Roman" w:eastAsia="Times New Roman" w:hAnsi="Times New Roman" w:cs="Times New Roman"/>
                <w:i/>
                <w:iCs/>
                <w:sz w:val="18"/>
                <w:szCs w:val="18"/>
                <w:lang w:eastAsia="en-GB"/>
              </w:rPr>
              <w:t>n</w:t>
            </w:r>
            <w:r w:rsidR="00D7304E" w:rsidRPr="000C2164">
              <w:rPr>
                <w:rFonts w:ascii="Times New Roman" w:eastAsia="Times New Roman" w:hAnsi="Times New Roman" w:cs="Times New Roman"/>
                <w:i/>
                <w:iCs/>
                <w:sz w:val="18"/>
                <w:szCs w:val="18"/>
                <w:lang w:eastAsia="en-GB"/>
              </w:rPr>
              <w:t>umber</w:t>
            </w:r>
            <w:r w:rsidRPr="000C2164">
              <w:rPr>
                <w:rFonts w:ascii="Times New Roman" w:eastAsia="Times New Roman" w:hAnsi="Times New Roman" w:cs="Times New Roman"/>
                <w:i/>
                <w:iCs/>
                <w:sz w:val="18"/>
                <w:szCs w:val="18"/>
                <w:lang w:eastAsia="en-GB"/>
              </w:rPr>
              <w:t xml:space="preserve"> of </w:t>
            </w:r>
            <w:r w:rsidR="009B27F1">
              <w:rPr>
                <w:rFonts w:ascii="Times New Roman" w:eastAsia="Times New Roman" w:hAnsi="Times New Roman" w:cs="Times New Roman"/>
                <w:i/>
                <w:iCs/>
                <w:sz w:val="18"/>
                <w:szCs w:val="18"/>
                <w:lang w:eastAsia="en-GB"/>
              </w:rPr>
              <w:t xml:space="preserve">the </w:t>
            </w:r>
            <w:r w:rsidRPr="000C2164">
              <w:rPr>
                <w:rFonts w:ascii="Times New Roman" w:eastAsia="Times New Roman" w:hAnsi="Times New Roman" w:cs="Times New Roman"/>
                <w:i/>
                <w:iCs/>
                <w:sz w:val="18"/>
                <w:szCs w:val="18"/>
                <w:lang w:eastAsia="en-GB"/>
              </w:rPr>
              <w:t>cost component(s) financed]</w:t>
            </w:r>
          </w:p>
        </w:tc>
        <w:tc>
          <w:tcPr>
            <w:tcW w:w="600" w:type="pct"/>
            <w:vAlign w:val="center"/>
          </w:tcPr>
          <w:p w14:paraId="31C25644" w14:textId="7E83295A" w:rsidR="00403702" w:rsidRPr="000C2164" w:rsidRDefault="00D7304E" w:rsidP="00403702">
            <w:pPr>
              <w:spacing w:before="40" w:after="0" w:line="240" w:lineRule="auto"/>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i/>
                <w:iCs/>
                <w:sz w:val="18"/>
                <w:szCs w:val="18"/>
                <w:lang w:eastAsia="en-GB"/>
              </w:rPr>
              <w:t>[insert amount]</w:t>
            </w:r>
          </w:p>
        </w:tc>
        <w:tc>
          <w:tcPr>
            <w:tcW w:w="467" w:type="pct"/>
            <w:vAlign w:val="center"/>
          </w:tcPr>
          <w:p w14:paraId="0774488C" w14:textId="0EE3F8F3" w:rsidR="00403702" w:rsidRPr="000C2164" w:rsidRDefault="00CF2A69" w:rsidP="00403702">
            <w:pPr>
              <w:spacing w:before="40" w:after="0" w:line="240" w:lineRule="auto"/>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i/>
                <w:iCs/>
                <w:sz w:val="18"/>
                <w:szCs w:val="18"/>
                <w:lang w:eastAsia="en-GB"/>
              </w:rPr>
              <w:t>[filled in automatically in MIS]</w:t>
            </w:r>
          </w:p>
        </w:tc>
        <w:tc>
          <w:tcPr>
            <w:tcW w:w="719" w:type="pct"/>
          </w:tcPr>
          <w:p w14:paraId="130FCE2C" w14:textId="4D7DC19B" w:rsidR="00403702" w:rsidRPr="000C2164" w:rsidRDefault="00483CF8" w:rsidP="00403702">
            <w:pPr>
              <w:spacing w:before="40" w:after="0" w:line="240" w:lineRule="auto"/>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i/>
                <w:iCs/>
                <w:sz w:val="18"/>
                <w:szCs w:val="18"/>
                <w:lang w:eastAsia="en-GB"/>
              </w:rPr>
              <w:t xml:space="preserve">[indicate </w:t>
            </w:r>
            <w:r w:rsidR="003729F0" w:rsidRPr="000C2164">
              <w:rPr>
                <w:rFonts w:ascii="Times New Roman" w:eastAsia="Times New Roman" w:hAnsi="Times New Roman" w:cs="Times New Roman"/>
                <w:i/>
                <w:iCs/>
                <w:sz w:val="18"/>
                <w:szCs w:val="18"/>
                <w:lang w:eastAsia="en-GB"/>
              </w:rPr>
              <w:t xml:space="preserve">the </w:t>
            </w:r>
            <w:r w:rsidRPr="000C2164">
              <w:rPr>
                <w:rFonts w:ascii="Times New Roman" w:eastAsia="Times New Roman" w:hAnsi="Times New Roman" w:cs="Times New Roman"/>
                <w:i/>
                <w:iCs/>
                <w:sz w:val="18"/>
                <w:szCs w:val="18"/>
                <w:lang w:eastAsia="en-GB"/>
              </w:rPr>
              <w:t>budget in which the Project is included]</w:t>
            </w:r>
          </w:p>
        </w:tc>
      </w:tr>
      <w:tr w:rsidR="00E616D8" w:rsidRPr="000C2164" w14:paraId="5631488C" w14:textId="77777777" w:rsidTr="007326AF">
        <w:trPr>
          <w:trHeight w:val="278"/>
        </w:trPr>
        <w:tc>
          <w:tcPr>
            <w:tcW w:w="266" w:type="pct"/>
            <w:vMerge/>
            <w:shd w:val="clear" w:color="auto" w:fill="FFFFFF" w:themeFill="background1"/>
            <w:vAlign w:val="center"/>
          </w:tcPr>
          <w:p w14:paraId="22B03E51" w14:textId="77777777" w:rsidR="00E616D8" w:rsidRPr="000C2164" w:rsidRDefault="00E616D8" w:rsidP="00E616D8">
            <w:pPr>
              <w:spacing w:before="40" w:after="0" w:line="240" w:lineRule="auto"/>
              <w:jc w:val="center"/>
              <w:rPr>
                <w:rFonts w:ascii="Times New Roman" w:eastAsia="Times New Roman" w:hAnsi="Times New Roman" w:cs="Times New Roman"/>
                <w:b/>
                <w:sz w:val="18"/>
                <w:szCs w:val="18"/>
                <w:lang w:eastAsia="en-GB"/>
              </w:rPr>
            </w:pPr>
          </w:p>
        </w:tc>
        <w:tc>
          <w:tcPr>
            <w:tcW w:w="2168" w:type="pct"/>
            <w:gridSpan w:val="2"/>
          </w:tcPr>
          <w:p w14:paraId="5E53752D" w14:textId="306CFE30" w:rsidR="00E616D8" w:rsidRPr="000C2164" w:rsidRDefault="00E616D8" w:rsidP="00E616D8">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sz w:val="18"/>
                <w:szCs w:val="18"/>
                <w:lang w:eastAsia="en-GB"/>
              </w:rPr>
              <w:t xml:space="preserve">IFI Loan 1 </w:t>
            </w:r>
            <w:r w:rsidRPr="000C2164">
              <w:rPr>
                <w:rFonts w:ascii="Times New Roman" w:eastAsia="Times New Roman" w:hAnsi="Times New Roman" w:cs="Times New Roman"/>
                <w:i/>
                <w:iCs/>
                <w:sz w:val="18"/>
                <w:szCs w:val="18"/>
                <w:lang w:eastAsia="en-GB"/>
              </w:rPr>
              <w:t>[insert IFI name]</w:t>
            </w:r>
          </w:p>
        </w:tc>
        <w:tc>
          <w:tcPr>
            <w:tcW w:w="780" w:type="pct"/>
          </w:tcPr>
          <w:p w14:paraId="42C331B0" w14:textId="32360D59" w:rsidR="00E616D8" w:rsidRPr="000C2164" w:rsidRDefault="00E616D8" w:rsidP="00E616D8">
            <w:pPr>
              <w:spacing w:before="40" w:after="0" w:line="240" w:lineRule="auto"/>
              <w:jc w:val="center"/>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i/>
                <w:iCs/>
                <w:sz w:val="18"/>
                <w:szCs w:val="18"/>
                <w:lang w:eastAsia="en-GB"/>
              </w:rPr>
              <w:t>[as above]</w:t>
            </w:r>
          </w:p>
        </w:tc>
        <w:tc>
          <w:tcPr>
            <w:tcW w:w="600" w:type="pct"/>
          </w:tcPr>
          <w:p w14:paraId="55560DD2" w14:textId="5D10B68B" w:rsidR="00E616D8" w:rsidRPr="000C2164" w:rsidRDefault="00E616D8" w:rsidP="00E616D8">
            <w:pPr>
              <w:spacing w:before="40" w:after="0" w:line="240" w:lineRule="auto"/>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i/>
                <w:iCs/>
                <w:sz w:val="18"/>
                <w:szCs w:val="18"/>
                <w:lang w:eastAsia="en-GB"/>
              </w:rPr>
              <w:t>[as above]</w:t>
            </w:r>
          </w:p>
        </w:tc>
        <w:tc>
          <w:tcPr>
            <w:tcW w:w="467" w:type="pct"/>
          </w:tcPr>
          <w:p w14:paraId="615D05CE" w14:textId="2BC30D18" w:rsidR="00E616D8" w:rsidRPr="000C2164" w:rsidRDefault="00E616D8" w:rsidP="00E616D8">
            <w:pPr>
              <w:spacing w:before="40" w:after="0" w:line="240" w:lineRule="auto"/>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i/>
                <w:iCs/>
                <w:sz w:val="18"/>
                <w:szCs w:val="18"/>
                <w:lang w:eastAsia="en-GB"/>
              </w:rPr>
              <w:t>[as above]</w:t>
            </w:r>
          </w:p>
        </w:tc>
        <w:tc>
          <w:tcPr>
            <w:tcW w:w="719" w:type="pct"/>
          </w:tcPr>
          <w:p w14:paraId="48B4ABD8" w14:textId="3A2571A9" w:rsidR="00E616D8" w:rsidRPr="000C2164" w:rsidRDefault="00E616D8" w:rsidP="00E616D8">
            <w:pPr>
              <w:spacing w:before="40" w:after="0" w:line="240" w:lineRule="auto"/>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i/>
                <w:iCs/>
                <w:sz w:val="18"/>
                <w:szCs w:val="18"/>
                <w:lang w:eastAsia="en-GB"/>
              </w:rPr>
              <w:t>[indicate if the loan is sovereign or non-sovereign and its status, e.g. estimated, terms agrees, signed, etc.]</w:t>
            </w:r>
          </w:p>
        </w:tc>
      </w:tr>
      <w:tr w:rsidR="00E616D8" w:rsidRPr="000C2164" w14:paraId="315DA609" w14:textId="77777777" w:rsidTr="007326AF">
        <w:tc>
          <w:tcPr>
            <w:tcW w:w="266" w:type="pct"/>
            <w:vMerge/>
            <w:shd w:val="clear" w:color="auto" w:fill="FFFFFF" w:themeFill="background1"/>
            <w:vAlign w:val="center"/>
          </w:tcPr>
          <w:p w14:paraId="3BB8FCD9" w14:textId="77777777" w:rsidR="00E616D8" w:rsidRPr="000C2164" w:rsidRDefault="00E616D8" w:rsidP="00E616D8">
            <w:pPr>
              <w:spacing w:before="40" w:after="0" w:line="240" w:lineRule="auto"/>
              <w:jc w:val="center"/>
              <w:rPr>
                <w:rFonts w:ascii="Times New Roman" w:eastAsia="Times New Roman" w:hAnsi="Times New Roman" w:cs="Times New Roman"/>
                <w:b/>
                <w:sz w:val="18"/>
                <w:szCs w:val="18"/>
                <w:lang w:eastAsia="en-GB"/>
              </w:rPr>
            </w:pPr>
          </w:p>
        </w:tc>
        <w:tc>
          <w:tcPr>
            <w:tcW w:w="2168" w:type="pct"/>
            <w:gridSpan w:val="2"/>
          </w:tcPr>
          <w:p w14:paraId="42C8F071" w14:textId="2CAA811D" w:rsidR="00E616D8" w:rsidRPr="000C2164" w:rsidRDefault="00E616D8" w:rsidP="00E616D8">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sz w:val="18"/>
                <w:szCs w:val="18"/>
                <w:lang w:eastAsia="en-GB"/>
              </w:rPr>
              <w:t xml:space="preserve">IFI Loan 2 </w:t>
            </w:r>
            <w:r w:rsidRPr="000C2164">
              <w:rPr>
                <w:rFonts w:ascii="Times New Roman" w:eastAsia="Times New Roman" w:hAnsi="Times New Roman" w:cs="Times New Roman"/>
                <w:i/>
                <w:iCs/>
                <w:sz w:val="18"/>
                <w:szCs w:val="18"/>
                <w:lang w:eastAsia="en-GB"/>
              </w:rPr>
              <w:t>[insert IFI name]</w:t>
            </w:r>
          </w:p>
        </w:tc>
        <w:tc>
          <w:tcPr>
            <w:tcW w:w="780" w:type="pct"/>
          </w:tcPr>
          <w:p w14:paraId="31BCF033" w14:textId="51E757B4" w:rsidR="00E616D8" w:rsidRPr="000C2164" w:rsidRDefault="00E616D8" w:rsidP="00E616D8">
            <w:pPr>
              <w:spacing w:before="40" w:after="0" w:line="240" w:lineRule="auto"/>
              <w:jc w:val="center"/>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i/>
                <w:iCs/>
                <w:sz w:val="18"/>
                <w:szCs w:val="18"/>
                <w:lang w:eastAsia="en-GB"/>
              </w:rPr>
              <w:t>[as above]</w:t>
            </w:r>
          </w:p>
        </w:tc>
        <w:tc>
          <w:tcPr>
            <w:tcW w:w="600" w:type="pct"/>
          </w:tcPr>
          <w:p w14:paraId="3857A381" w14:textId="63E328EF" w:rsidR="00E616D8" w:rsidRPr="000C2164" w:rsidRDefault="00E616D8" w:rsidP="00E616D8">
            <w:pPr>
              <w:spacing w:before="40" w:after="0" w:line="240" w:lineRule="auto"/>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i/>
                <w:iCs/>
                <w:sz w:val="18"/>
                <w:szCs w:val="18"/>
                <w:lang w:eastAsia="en-GB"/>
              </w:rPr>
              <w:t>[as above]</w:t>
            </w:r>
          </w:p>
        </w:tc>
        <w:tc>
          <w:tcPr>
            <w:tcW w:w="467" w:type="pct"/>
          </w:tcPr>
          <w:p w14:paraId="15285093" w14:textId="2FD2AB58" w:rsidR="00E616D8" w:rsidRPr="000C2164" w:rsidRDefault="00E616D8" w:rsidP="00E616D8">
            <w:pPr>
              <w:spacing w:before="40" w:after="0" w:line="240" w:lineRule="auto"/>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i/>
                <w:iCs/>
                <w:sz w:val="18"/>
                <w:szCs w:val="18"/>
                <w:lang w:eastAsia="en-GB"/>
              </w:rPr>
              <w:t>[as above]</w:t>
            </w:r>
          </w:p>
        </w:tc>
        <w:tc>
          <w:tcPr>
            <w:tcW w:w="719" w:type="pct"/>
          </w:tcPr>
          <w:p w14:paraId="46A7E088" w14:textId="1292CA2C" w:rsidR="00E616D8" w:rsidRPr="000C2164" w:rsidRDefault="00E616D8" w:rsidP="00E616D8">
            <w:pPr>
              <w:spacing w:before="40" w:after="0" w:line="240" w:lineRule="auto"/>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i/>
                <w:iCs/>
                <w:sz w:val="18"/>
                <w:szCs w:val="18"/>
                <w:lang w:eastAsia="en-GB"/>
              </w:rPr>
              <w:t>[as above]</w:t>
            </w:r>
          </w:p>
        </w:tc>
      </w:tr>
      <w:tr w:rsidR="00E616D8" w:rsidRPr="000C2164" w14:paraId="3F787705" w14:textId="77777777" w:rsidTr="007326AF">
        <w:trPr>
          <w:trHeight w:val="278"/>
        </w:trPr>
        <w:tc>
          <w:tcPr>
            <w:tcW w:w="266" w:type="pct"/>
            <w:vMerge/>
            <w:shd w:val="clear" w:color="auto" w:fill="FFFFFF" w:themeFill="background1"/>
            <w:vAlign w:val="center"/>
          </w:tcPr>
          <w:p w14:paraId="70B77EEF" w14:textId="77777777" w:rsidR="00E616D8" w:rsidRPr="000C2164" w:rsidRDefault="00E616D8" w:rsidP="00E616D8">
            <w:pPr>
              <w:spacing w:before="40" w:after="0" w:line="240" w:lineRule="auto"/>
              <w:jc w:val="center"/>
              <w:rPr>
                <w:rFonts w:ascii="Times New Roman" w:eastAsia="Times New Roman" w:hAnsi="Times New Roman" w:cs="Times New Roman"/>
                <w:b/>
                <w:sz w:val="18"/>
                <w:szCs w:val="18"/>
                <w:lang w:eastAsia="en-GB"/>
              </w:rPr>
            </w:pPr>
          </w:p>
        </w:tc>
        <w:tc>
          <w:tcPr>
            <w:tcW w:w="2168" w:type="pct"/>
            <w:gridSpan w:val="2"/>
          </w:tcPr>
          <w:p w14:paraId="4A8D8498" w14:textId="29E76D07" w:rsidR="00E616D8" w:rsidRPr="000C2164" w:rsidRDefault="00E616D8" w:rsidP="00E616D8">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sz w:val="18"/>
                <w:szCs w:val="18"/>
                <w:lang w:eastAsia="en-GB"/>
              </w:rPr>
              <w:t>Grant amount requested excluding implementation fee(s)</w:t>
            </w:r>
            <w:r w:rsidRPr="000C2164">
              <w:rPr>
                <w:rFonts w:ascii="Times New Roman" w:eastAsia="Times New Roman" w:hAnsi="Times New Roman" w:cs="Times New Roman"/>
                <w:sz w:val="18"/>
                <w:szCs w:val="18"/>
                <w:vertAlign w:val="superscript"/>
                <w:lang w:eastAsia="en-GB"/>
              </w:rPr>
              <w:t>(g)</w:t>
            </w:r>
            <w:r w:rsidRPr="000C2164">
              <w:rPr>
                <w:rFonts w:ascii="Times New Roman" w:eastAsia="Times New Roman" w:hAnsi="Times New Roman" w:cs="Times New Roman"/>
                <w:sz w:val="18"/>
                <w:szCs w:val="18"/>
                <w:lang w:eastAsia="en-GB"/>
              </w:rPr>
              <w:t xml:space="preserve"> </w:t>
            </w:r>
            <w:r w:rsidRPr="000C2164">
              <w:rPr>
                <w:rFonts w:ascii="Times New Roman" w:eastAsia="Times New Roman" w:hAnsi="Times New Roman" w:cs="Times New Roman"/>
                <w:i/>
                <w:iCs/>
                <w:sz w:val="18"/>
                <w:szCs w:val="18"/>
                <w:lang w:eastAsia="en-GB"/>
              </w:rPr>
              <w:t xml:space="preserve">[insert the code of the </w:t>
            </w:r>
            <w:r w:rsidR="009B27F1">
              <w:rPr>
                <w:rFonts w:ascii="Times New Roman" w:eastAsia="Times New Roman" w:hAnsi="Times New Roman" w:cs="Times New Roman"/>
                <w:i/>
                <w:iCs/>
                <w:sz w:val="18"/>
                <w:szCs w:val="18"/>
                <w:lang w:eastAsia="en-GB"/>
              </w:rPr>
              <w:t xml:space="preserve">WBIF </w:t>
            </w:r>
            <w:r w:rsidRPr="000C2164">
              <w:rPr>
                <w:rFonts w:ascii="Times New Roman" w:eastAsia="Times New Roman" w:hAnsi="Times New Roman" w:cs="Times New Roman"/>
                <w:i/>
                <w:iCs/>
                <w:sz w:val="18"/>
                <w:szCs w:val="18"/>
                <w:lang w:eastAsia="en-GB"/>
              </w:rPr>
              <w:t>investment grant]</w:t>
            </w:r>
          </w:p>
        </w:tc>
        <w:tc>
          <w:tcPr>
            <w:tcW w:w="780" w:type="pct"/>
          </w:tcPr>
          <w:p w14:paraId="3224991B" w14:textId="0D00907B" w:rsidR="00E616D8" w:rsidRPr="000C2164" w:rsidRDefault="00E616D8" w:rsidP="00E616D8">
            <w:pPr>
              <w:spacing w:before="40" w:after="0" w:line="240" w:lineRule="auto"/>
              <w:jc w:val="center"/>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i/>
                <w:iCs/>
                <w:sz w:val="18"/>
                <w:szCs w:val="18"/>
                <w:lang w:eastAsia="en-GB"/>
              </w:rPr>
              <w:t>[as above]</w:t>
            </w:r>
          </w:p>
        </w:tc>
        <w:tc>
          <w:tcPr>
            <w:tcW w:w="600" w:type="pct"/>
          </w:tcPr>
          <w:p w14:paraId="41126B23" w14:textId="23B985DF" w:rsidR="00E616D8" w:rsidRPr="000C2164" w:rsidRDefault="00E616D8" w:rsidP="00E616D8">
            <w:pPr>
              <w:spacing w:before="40" w:after="0" w:line="240" w:lineRule="auto"/>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i/>
                <w:iCs/>
                <w:sz w:val="18"/>
                <w:szCs w:val="18"/>
                <w:lang w:eastAsia="en-GB"/>
              </w:rPr>
              <w:t>[as above]</w:t>
            </w:r>
          </w:p>
        </w:tc>
        <w:tc>
          <w:tcPr>
            <w:tcW w:w="467" w:type="pct"/>
          </w:tcPr>
          <w:p w14:paraId="7AA4FEBE" w14:textId="1470A617" w:rsidR="00E616D8" w:rsidRPr="000C2164" w:rsidRDefault="00E616D8" w:rsidP="00E616D8">
            <w:pPr>
              <w:spacing w:before="40" w:after="0" w:line="240" w:lineRule="auto"/>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i/>
                <w:iCs/>
                <w:sz w:val="18"/>
                <w:szCs w:val="18"/>
                <w:lang w:eastAsia="en-GB"/>
              </w:rPr>
              <w:t>[as above]</w:t>
            </w:r>
          </w:p>
        </w:tc>
        <w:tc>
          <w:tcPr>
            <w:tcW w:w="719" w:type="pct"/>
          </w:tcPr>
          <w:p w14:paraId="26CDC7D8" w14:textId="212D0E4D" w:rsidR="00E616D8" w:rsidRPr="000C2164" w:rsidRDefault="00E616D8" w:rsidP="00E616D8">
            <w:pPr>
              <w:spacing w:before="40" w:after="0" w:line="240" w:lineRule="auto"/>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i/>
                <w:iCs/>
                <w:sz w:val="18"/>
                <w:szCs w:val="18"/>
                <w:lang w:eastAsia="en-GB"/>
              </w:rPr>
              <w:t>[current grant request]</w:t>
            </w:r>
          </w:p>
        </w:tc>
      </w:tr>
      <w:tr w:rsidR="00E616D8" w:rsidRPr="000C2164" w14:paraId="287617AE" w14:textId="77777777" w:rsidTr="007326AF">
        <w:tc>
          <w:tcPr>
            <w:tcW w:w="266" w:type="pct"/>
            <w:vMerge/>
            <w:shd w:val="clear" w:color="auto" w:fill="FFFFFF" w:themeFill="background1"/>
            <w:vAlign w:val="center"/>
          </w:tcPr>
          <w:p w14:paraId="0B7AD496" w14:textId="77777777" w:rsidR="00E616D8" w:rsidRPr="000C2164" w:rsidRDefault="00E616D8" w:rsidP="00E616D8">
            <w:pPr>
              <w:spacing w:before="40" w:after="0" w:line="240" w:lineRule="auto"/>
              <w:jc w:val="center"/>
              <w:rPr>
                <w:rFonts w:ascii="Times New Roman" w:eastAsia="Times New Roman" w:hAnsi="Times New Roman" w:cs="Times New Roman"/>
                <w:b/>
                <w:sz w:val="18"/>
                <w:szCs w:val="18"/>
                <w:lang w:eastAsia="en-GB"/>
              </w:rPr>
            </w:pPr>
          </w:p>
        </w:tc>
        <w:tc>
          <w:tcPr>
            <w:tcW w:w="2168" w:type="pct"/>
            <w:gridSpan w:val="2"/>
          </w:tcPr>
          <w:p w14:paraId="023A22D6" w14:textId="584F7C34" w:rsidR="00E616D8" w:rsidRPr="000C2164" w:rsidRDefault="00E616D8" w:rsidP="00E616D8">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Other WBIF grants</w:t>
            </w:r>
            <w:r w:rsidRPr="000C2164">
              <w:rPr>
                <w:rFonts w:ascii="Times New Roman" w:eastAsia="Times New Roman" w:hAnsi="Times New Roman" w:cs="Times New Roman"/>
                <w:sz w:val="18"/>
                <w:szCs w:val="18"/>
                <w:vertAlign w:val="superscript"/>
                <w:lang w:eastAsia="en-GB"/>
              </w:rPr>
              <w:t>(h)</w:t>
            </w:r>
            <w:r w:rsidRPr="000C2164">
              <w:rPr>
                <w:rFonts w:ascii="Times New Roman" w:eastAsia="Times New Roman" w:hAnsi="Times New Roman" w:cs="Times New Roman"/>
                <w:sz w:val="18"/>
                <w:szCs w:val="18"/>
                <w:lang w:eastAsia="en-GB"/>
              </w:rPr>
              <w:t xml:space="preserve"> </w:t>
            </w:r>
            <w:r w:rsidRPr="000C2164">
              <w:rPr>
                <w:rFonts w:ascii="Times New Roman" w:eastAsia="Times New Roman" w:hAnsi="Times New Roman" w:cs="Times New Roman"/>
                <w:i/>
                <w:iCs/>
                <w:sz w:val="18"/>
                <w:szCs w:val="18"/>
                <w:lang w:eastAsia="en-GB"/>
              </w:rPr>
              <w:t>[insert grant code]</w:t>
            </w:r>
          </w:p>
        </w:tc>
        <w:tc>
          <w:tcPr>
            <w:tcW w:w="780" w:type="pct"/>
          </w:tcPr>
          <w:p w14:paraId="0B5722E5" w14:textId="4CD5D5F3" w:rsidR="00E616D8" w:rsidRPr="000C2164" w:rsidRDefault="00E616D8" w:rsidP="00E616D8">
            <w:pPr>
              <w:spacing w:before="40" w:after="0" w:line="240" w:lineRule="auto"/>
              <w:jc w:val="center"/>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i/>
                <w:iCs/>
                <w:sz w:val="18"/>
                <w:szCs w:val="18"/>
                <w:lang w:eastAsia="en-GB"/>
              </w:rPr>
              <w:t>[as above]</w:t>
            </w:r>
          </w:p>
        </w:tc>
        <w:tc>
          <w:tcPr>
            <w:tcW w:w="600" w:type="pct"/>
          </w:tcPr>
          <w:p w14:paraId="28E252AF" w14:textId="6B6D67F6" w:rsidR="00E616D8" w:rsidRPr="000C2164" w:rsidRDefault="00E616D8" w:rsidP="00E616D8">
            <w:pPr>
              <w:spacing w:before="40" w:after="0" w:line="240" w:lineRule="auto"/>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i/>
                <w:iCs/>
                <w:sz w:val="18"/>
                <w:szCs w:val="18"/>
                <w:lang w:eastAsia="en-GB"/>
              </w:rPr>
              <w:t>[as above]</w:t>
            </w:r>
          </w:p>
        </w:tc>
        <w:tc>
          <w:tcPr>
            <w:tcW w:w="467" w:type="pct"/>
          </w:tcPr>
          <w:p w14:paraId="0D8AC37B" w14:textId="5860ED68" w:rsidR="00E616D8" w:rsidRPr="000C2164" w:rsidRDefault="00E616D8" w:rsidP="00E616D8">
            <w:pPr>
              <w:spacing w:before="40" w:after="0" w:line="240" w:lineRule="auto"/>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i/>
                <w:iCs/>
                <w:sz w:val="18"/>
                <w:szCs w:val="18"/>
                <w:lang w:eastAsia="en-GB"/>
              </w:rPr>
              <w:t>[as above]</w:t>
            </w:r>
          </w:p>
        </w:tc>
        <w:tc>
          <w:tcPr>
            <w:tcW w:w="719" w:type="pct"/>
          </w:tcPr>
          <w:p w14:paraId="1F7A0DF4" w14:textId="063D693F" w:rsidR="00E616D8" w:rsidRPr="000C2164" w:rsidRDefault="00E616D8" w:rsidP="00E616D8">
            <w:pPr>
              <w:spacing w:before="40" w:after="0" w:line="240" w:lineRule="auto"/>
              <w:rPr>
                <w:rFonts w:ascii="Times New Roman" w:eastAsia="Times New Roman" w:hAnsi="Times New Roman" w:cs="Times New Roman"/>
                <w:b/>
                <w:color w:val="00B050"/>
                <w:sz w:val="18"/>
                <w:szCs w:val="18"/>
                <w:lang w:eastAsia="en-GB"/>
              </w:rPr>
            </w:pPr>
            <w:r w:rsidRPr="000C2164">
              <w:rPr>
                <w:rFonts w:ascii="Times New Roman" w:eastAsia="Times New Roman" w:hAnsi="Times New Roman" w:cs="Times New Roman"/>
                <w:i/>
                <w:iCs/>
                <w:sz w:val="18"/>
                <w:szCs w:val="18"/>
                <w:lang w:eastAsia="en-GB"/>
              </w:rPr>
              <w:t>[activities</w:t>
            </w:r>
            <w:r w:rsidR="002525FC">
              <w:rPr>
                <w:rFonts w:ascii="Times New Roman" w:eastAsia="Times New Roman" w:hAnsi="Times New Roman" w:cs="Times New Roman"/>
                <w:i/>
                <w:iCs/>
                <w:sz w:val="18"/>
                <w:szCs w:val="18"/>
                <w:lang w:eastAsia="en-GB"/>
              </w:rPr>
              <w:t xml:space="preserve"> financed</w:t>
            </w:r>
            <w:r w:rsidRPr="000C2164">
              <w:rPr>
                <w:rFonts w:ascii="Times New Roman" w:eastAsia="Times New Roman" w:hAnsi="Times New Roman" w:cs="Times New Roman"/>
                <w:i/>
                <w:iCs/>
                <w:sz w:val="18"/>
                <w:szCs w:val="18"/>
                <w:lang w:eastAsia="en-GB"/>
              </w:rPr>
              <w:t>]</w:t>
            </w:r>
          </w:p>
        </w:tc>
      </w:tr>
      <w:tr w:rsidR="0070622B" w:rsidRPr="000C2164" w14:paraId="1F9EBC6D" w14:textId="77777777" w:rsidTr="007326AF">
        <w:tc>
          <w:tcPr>
            <w:tcW w:w="266" w:type="pct"/>
            <w:vMerge/>
            <w:shd w:val="clear" w:color="auto" w:fill="FFFFFF" w:themeFill="background1"/>
            <w:vAlign w:val="center"/>
          </w:tcPr>
          <w:p w14:paraId="55773BB9" w14:textId="77777777" w:rsidR="0070622B" w:rsidRPr="000C2164" w:rsidRDefault="0070622B" w:rsidP="0070622B">
            <w:pPr>
              <w:spacing w:before="40" w:after="0" w:line="240" w:lineRule="auto"/>
              <w:jc w:val="center"/>
              <w:rPr>
                <w:rFonts w:ascii="Times New Roman" w:eastAsia="Times New Roman" w:hAnsi="Times New Roman" w:cs="Times New Roman"/>
                <w:b/>
                <w:sz w:val="18"/>
                <w:szCs w:val="18"/>
                <w:lang w:eastAsia="en-GB"/>
              </w:rPr>
            </w:pPr>
          </w:p>
        </w:tc>
        <w:tc>
          <w:tcPr>
            <w:tcW w:w="2168" w:type="pct"/>
            <w:gridSpan w:val="2"/>
          </w:tcPr>
          <w:p w14:paraId="5A3B11AB" w14:textId="0D559D7C" w:rsidR="0070622B" w:rsidRPr="000C2164" w:rsidRDefault="0070622B" w:rsidP="0070622B">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Other grants</w:t>
            </w:r>
            <w:r w:rsidRPr="000C2164">
              <w:rPr>
                <w:rFonts w:ascii="Times New Roman" w:eastAsia="Times New Roman" w:hAnsi="Times New Roman" w:cs="Times New Roman"/>
                <w:sz w:val="18"/>
                <w:szCs w:val="18"/>
                <w:vertAlign w:val="superscript"/>
                <w:lang w:eastAsia="en-GB"/>
              </w:rPr>
              <w:t xml:space="preserve">(h) </w:t>
            </w:r>
            <w:r w:rsidRPr="000C2164">
              <w:rPr>
                <w:rFonts w:ascii="Times New Roman" w:eastAsia="Times New Roman" w:hAnsi="Times New Roman" w:cs="Times New Roman"/>
                <w:i/>
                <w:iCs/>
                <w:sz w:val="18"/>
                <w:szCs w:val="18"/>
                <w:lang w:eastAsia="en-GB"/>
              </w:rPr>
              <w:t>[insert donor name]</w:t>
            </w:r>
          </w:p>
        </w:tc>
        <w:tc>
          <w:tcPr>
            <w:tcW w:w="780" w:type="pct"/>
          </w:tcPr>
          <w:p w14:paraId="2721AD08" w14:textId="79978BF5" w:rsidR="0070622B" w:rsidRPr="000C2164" w:rsidRDefault="0070622B" w:rsidP="0070622B">
            <w:pPr>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i/>
                <w:iCs/>
                <w:sz w:val="18"/>
                <w:szCs w:val="18"/>
                <w:lang w:eastAsia="en-GB"/>
              </w:rPr>
              <w:t>[as above]</w:t>
            </w:r>
          </w:p>
        </w:tc>
        <w:tc>
          <w:tcPr>
            <w:tcW w:w="600" w:type="pct"/>
          </w:tcPr>
          <w:p w14:paraId="51F7D290" w14:textId="685A2A12" w:rsidR="0070622B" w:rsidRPr="000C2164" w:rsidRDefault="0070622B" w:rsidP="0070622B">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i/>
                <w:iCs/>
                <w:sz w:val="18"/>
                <w:szCs w:val="18"/>
                <w:lang w:eastAsia="en-GB"/>
              </w:rPr>
              <w:t>[as above]</w:t>
            </w:r>
          </w:p>
        </w:tc>
        <w:tc>
          <w:tcPr>
            <w:tcW w:w="467" w:type="pct"/>
          </w:tcPr>
          <w:p w14:paraId="2B55C32B" w14:textId="16A93624" w:rsidR="0070622B" w:rsidRPr="000C2164" w:rsidRDefault="0070622B" w:rsidP="0070622B">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i/>
                <w:iCs/>
                <w:sz w:val="18"/>
                <w:szCs w:val="18"/>
                <w:lang w:eastAsia="en-GB"/>
              </w:rPr>
              <w:t>[as above]</w:t>
            </w:r>
          </w:p>
        </w:tc>
        <w:tc>
          <w:tcPr>
            <w:tcW w:w="719" w:type="pct"/>
          </w:tcPr>
          <w:p w14:paraId="142D0ED5" w14:textId="4851C510" w:rsidR="0070622B" w:rsidRPr="000C2164" w:rsidRDefault="00731845" w:rsidP="0070622B">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i/>
                <w:iCs/>
                <w:sz w:val="18"/>
                <w:szCs w:val="18"/>
                <w:lang w:eastAsia="en-GB"/>
              </w:rPr>
              <w:t xml:space="preserve">[code/reference number of the financing agreement, </w:t>
            </w:r>
            <w:r w:rsidR="002525FC">
              <w:rPr>
                <w:rFonts w:ascii="Times New Roman" w:eastAsia="Times New Roman" w:hAnsi="Times New Roman" w:cs="Times New Roman"/>
                <w:i/>
                <w:iCs/>
                <w:sz w:val="18"/>
                <w:szCs w:val="18"/>
                <w:lang w:eastAsia="en-GB"/>
              </w:rPr>
              <w:t xml:space="preserve">financed </w:t>
            </w:r>
            <w:r w:rsidRPr="000C2164">
              <w:rPr>
                <w:rFonts w:ascii="Times New Roman" w:eastAsia="Times New Roman" w:hAnsi="Times New Roman" w:cs="Times New Roman"/>
                <w:i/>
                <w:iCs/>
                <w:sz w:val="18"/>
                <w:szCs w:val="18"/>
                <w:lang w:eastAsia="en-GB"/>
              </w:rPr>
              <w:t>activities]</w:t>
            </w:r>
          </w:p>
        </w:tc>
      </w:tr>
      <w:tr w:rsidR="0070622B" w:rsidRPr="000C2164" w14:paraId="0976B17A" w14:textId="77777777" w:rsidTr="007326AF">
        <w:trPr>
          <w:trHeight w:val="305"/>
        </w:trPr>
        <w:tc>
          <w:tcPr>
            <w:tcW w:w="266" w:type="pct"/>
            <w:vMerge/>
            <w:shd w:val="clear" w:color="auto" w:fill="FFFFFF" w:themeFill="background1"/>
            <w:vAlign w:val="center"/>
          </w:tcPr>
          <w:p w14:paraId="27AF5A2C" w14:textId="77777777" w:rsidR="0070622B" w:rsidRPr="000C2164" w:rsidRDefault="0070622B" w:rsidP="0070622B">
            <w:pPr>
              <w:spacing w:before="40" w:after="0" w:line="240" w:lineRule="auto"/>
              <w:jc w:val="center"/>
              <w:rPr>
                <w:rFonts w:ascii="Times New Roman" w:eastAsia="Times New Roman" w:hAnsi="Times New Roman" w:cs="Times New Roman"/>
                <w:b/>
                <w:sz w:val="18"/>
                <w:szCs w:val="18"/>
                <w:lang w:eastAsia="en-GB"/>
              </w:rPr>
            </w:pPr>
          </w:p>
        </w:tc>
        <w:tc>
          <w:tcPr>
            <w:tcW w:w="2168" w:type="pct"/>
            <w:gridSpan w:val="2"/>
          </w:tcPr>
          <w:p w14:paraId="0D2302C9" w14:textId="4211DCE4" w:rsidR="0070622B" w:rsidRPr="000C2164" w:rsidRDefault="0070622B" w:rsidP="0070622B">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Other sources</w:t>
            </w:r>
            <w:r w:rsidRPr="000C2164">
              <w:rPr>
                <w:rFonts w:ascii="Times New Roman" w:eastAsia="Times New Roman" w:hAnsi="Times New Roman" w:cs="Times New Roman"/>
                <w:sz w:val="18"/>
                <w:szCs w:val="18"/>
                <w:vertAlign w:val="superscript"/>
                <w:lang w:eastAsia="en-GB"/>
              </w:rPr>
              <w:t>(h)</w:t>
            </w:r>
            <w:r w:rsidRPr="000C2164">
              <w:rPr>
                <w:rFonts w:ascii="Times New Roman" w:eastAsia="Times New Roman" w:hAnsi="Times New Roman" w:cs="Times New Roman"/>
                <w:sz w:val="18"/>
                <w:szCs w:val="18"/>
                <w:lang w:eastAsia="en-GB"/>
              </w:rPr>
              <w:t xml:space="preserve"> </w:t>
            </w:r>
            <w:r w:rsidRPr="000C2164">
              <w:rPr>
                <w:rFonts w:ascii="Times New Roman" w:eastAsia="Times New Roman" w:hAnsi="Times New Roman" w:cs="Times New Roman"/>
                <w:i/>
                <w:iCs/>
                <w:sz w:val="18"/>
                <w:szCs w:val="18"/>
                <w:lang w:eastAsia="en-GB"/>
              </w:rPr>
              <w:t>[insert source name]</w:t>
            </w:r>
          </w:p>
        </w:tc>
        <w:tc>
          <w:tcPr>
            <w:tcW w:w="780" w:type="pct"/>
          </w:tcPr>
          <w:p w14:paraId="132E805C" w14:textId="7CFFEB23" w:rsidR="0070622B" w:rsidRPr="000C2164" w:rsidRDefault="0070622B" w:rsidP="0070622B">
            <w:pPr>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i/>
                <w:iCs/>
                <w:sz w:val="18"/>
                <w:szCs w:val="18"/>
                <w:lang w:eastAsia="en-GB"/>
              </w:rPr>
              <w:t>[as above]</w:t>
            </w:r>
          </w:p>
        </w:tc>
        <w:tc>
          <w:tcPr>
            <w:tcW w:w="600" w:type="pct"/>
          </w:tcPr>
          <w:p w14:paraId="79FF0AC2" w14:textId="0E25CCB5" w:rsidR="0070622B" w:rsidRPr="000C2164" w:rsidRDefault="0070622B" w:rsidP="0070622B">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i/>
                <w:iCs/>
                <w:sz w:val="18"/>
                <w:szCs w:val="18"/>
                <w:lang w:eastAsia="en-GB"/>
              </w:rPr>
              <w:t>[as above]</w:t>
            </w:r>
          </w:p>
        </w:tc>
        <w:tc>
          <w:tcPr>
            <w:tcW w:w="467" w:type="pct"/>
          </w:tcPr>
          <w:p w14:paraId="484C9D4D" w14:textId="1B4D8EE9" w:rsidR="0070622B" w:rsidRPr="000C2164" w:rsidRDefault="0070622B" w:rsidP="0070622B">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i/>
                <w:iCs/>
                <w:sz w:val="18"/>
                <w:szCs w:val="18"/>
                <w:lang w:eastAsia="en-GB"/>
              </w:rPr>
              <w:t>[as above]</w:t>
            </w:r>
          </w:p>
        </w:tc>
        <w:tc>
          <w:tcPr>
            <w:tcW w:w="719" w:type="pct"/>
          </w:tcPr>
          <w:p w14:paraId="3E3B714F" w14:textId="21053466" w:rsidR="0070622B" w:rsidRPr="000C2164" w:rsidRDefault="0070622B" w:rsidP="0070622B">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i/>
                <w:iCs/>
                <w:sz w:val="18"/>
                <w:szCs w:val="18"/>
                <w:lang w:eastAsia="en-GB"/>
              </w:rPr>
              <w:t>[as above]</w:t>
            </w:r>
          </w:p>
        </w:tc>
      </w:tr>
      <w:tr w:rsidR="0070622B" w:rsidRPr="000C2164" w14:paraId="6F4F8F1B" w14:textId="77777777" w:rsidTr="000B4840">
        <w:tc>
          <w:tcPr>
            <w:tcW w:w="266" w:type="pct"/>
            <w:vMerge/>
            <w:shd w:val="clear" w:color="auto" w:fill="FFFFFF" w:themeFill="background1"/>
            <w:vAlign w:val="center"/>
          </w:tcPr>
          <w:p w14:paraId="29835DA1" w14:textId="77777777" w:rsidR="0070622B" w:rsidRPr="000C2164" w:rsidRDefault="0070622B" w:rsidP="0070622B">
            <w:pPr>
              <w:spacing w:before="40" w:after="0" w:line="240" w:lineRule="auto"/>
              <w:jc w:val="center"/>
              <w:rPr>
                <w:rFonts w:ascii="Times New Roman" w:eastAsia="Times New Roman" w:hAnsi="Times New Roman" w:cs="Times New Roman"/>
                <w:b/>
                <w:sz w:val="18"/>
                <w:szCs w:val="18"/>
                <w:lang w:eastAsia="en-GB"/>
              </w:rPr>
            </w:pPr>
          </w:p>
        </w:tc>
        <w:tc>
          <w:tcPr>
            <w:tcW w:w="2168" w:type="pct"/>
            <w:gridSpan w:val="2"/>
          </w:tcPr>
          <w:p w14:paraId="2FABA7D4" w14:textId="77777777" w:rsidR="0070622B" w:rsidRPr="000C2164" w:rsidRDefault="0070622B" w:rsidP="0070622B">
            <w:pPr>
              <w:spacing w:before="40" w:after="0" w:line="240" w:lineRule="auto"/>
              <w:rPr>
                <w:rFonts w:ascii="Times New Roman" w:eastAsia="Times New Roman" w:hAnsi="Times New Roman" w:cs="Times New Roman"/>
                <w:sz w:val="18"/>
                <w:szCs w:val="18"/>
                <w:lang w:eastAsia="en-GB"/>
              </w:rPr>
            </w:pPr>
            <w:r w:rsidRPr="000C2164">
              <w:rPr>
                <w:rFonts w:ascii="Times New Roman" w:eastAsia="Times New Roman" w:hAnsi="Times New Roman" w:cs="Times New Roman"/>
                <w:sz w:val="18"/>
                <w:szCs w:val="18"/>
                <w:lang w:eastAsia="en-GB"/>
              </w:rPr>
              <w:t>…</w:t>
            </w:r>
          </w:p>
        </w:tc>
        <w:tc>
          <w:tcPr>
            <w:tcW w:w="780" w:type="pct"/>
            <w:vAlign w:val="center"/>
          </w:tcPr>
          <w:p w14:paraId="67524EA6" w14:textId="62F3B431" w:rsidR="0070622B" w:rsidRPr="000C2164" w:rsidRDefault="0070622B" w:rsidP="0070622B">
            <w:pPr>
              <w:spacing w:before="40" w:after="0" w:line="240" w:lineRule="auto"/>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sz w:val="18"/>
                <w:szCs w:val="18"/>
                <w:lang w:eastAsia="en-GB"/>
              </w:rPr>
              <w:t>…</w:t>
            </w:r>
          </w:p>
        </w:tc>
        <w:tc>
          <w:tcPr>
            <w:tcW w:w="600" w:type="pct"/>
            <w:vAlign w:val="center"/>
          </w:tcPr>
          <w:p w14:paraId="5BA01FF4" w14:textId="73ED0600" w:rsidR="0070622B" w:rsidRPr="000C2164" w:rsidRDefault="0070622B" w:rsidP="0070622B">
            <w:pPr>
              <w:spacing w:before="40" w:after="0" w:line="240" w:lineRule="auto"/>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sz w:val="18"/>
                <w:szCs w:val="18"/>
                <w:lang w:eastAsia="en-GB"/>
              </w:rPr>
              <w:t>…</w:t>
            </w:r>
          </w:p>
        </w:tc>
        <w:tc>
          <w:tcPr>
            <w:tcW w:w="467" w:type="pct"/>
            <w:vAlign w:val="center"/>
          </w:tcPr>
          <w:p w14:paraId="28F6B1D4" w14:textId="2960D9AA" w:rsidR="0070622B" w:rsidRPr="000C2164" w:rsidRDefault="0070622B" w:rsidP="0070622B">
            <w:pPr>
              <w:spacing w:before="40" w:after="0" w:line="240" w:lineRule="auto"/>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sz w:val="18"/>
                <w:szCs w:val="18"/>
                <w:lang w:eastAsia="en-GB"/>
              </w:rPr>
              <w:t>…</w:t>
            </w:r>
          </w:p>
        </w:tc>
        <w:tc>
          <w:tcPr>
            <w:tcW w:w="719" w:type="pct"/>
          </w:tcPr>
          <w:p w14:paraId="1B10D1DB" w14:textId="2382AD1D" w:rsidR="0070622B" w:rsidRPr="000C2164" w:rsidRDefault="0070622B" w:rsidP="0070622B">
            <w:pPr>
              <w:spacing w:before="40" w:after="0" w:line="240" w:lineRule="auto"/>
              <w:rPr>
                <w:rFonts w:ascii="Times New Roman" w:eastAsia="Times New Roman" w:hAnsi="Times New Roman" w:cs="Times New Roman"/>
                <w:bCs/>
                <w:sz w:val="18"/>
                <w:szCs w:val="18"/>
                <w:lang w:eastAsia="en-GB"/>
              </w:rPr>
            </w:pPr>
            <w:r w:rsidRPr="000C2164">
              <w:rPr>
                <w:rFonts w:ascii="Times New Roman" w:eastAsia="Times New Roman" w:hAnsi="Times New Roman" w:cs="Times New Roman"/>
                <w:bCs/>
                <w:sz w:val="18"/>
                <w:szCs w:val="18"/>
                <w:lang w:eastAsia="en-GB"/>
              </w:rPr>
              <w:t>…</w:t>
            </w:r>
          </w:p>
        </w:tc>
      </w:tr>
      <w:tr w:rsidR="0070622B" w:rsidRPr="000C2164" w14:paraId="37FD34E2" w14:textId="77777777" w:rsidTr="000B4840">
        <w:tc>
          <w:tcPr>
            <w:tcW w:w="266" w:type="pct"/>
            <w:vMerge/>
            <w:shd w:val="clear" w:color="auto" w:fill="FFFFFF" w:themeFill="background1"/>
            <w:vAlign w:val="center"/>
          </w:tcPr>
          <w:p w14:paraId="5A31E2C3" w14:textId="77777777" w:rsidR="0070622B" w:rsidRPr="000C2164" w:rsidRDefault="0070622B" w:rsidP="0070622B">
            <w:pPr>
              <w:spacing w:before="40" w:after="0" w:line="240" w:lineRule="auto"/>
              <w:jc w:val="center"/>
              <w:rPr>
                <w:rFonts w:ascii="Times New Roman" w:eastAsia="Times New Roman" w:hAnsi="Times New Roman" w:cs="Times New Roman"/>
                <w:b/>
                <w:sz w:val="18"/>
                <w:szCs w:val="18"/>
                <w:lang w:eastAsia="en-GB"/>
              </w:rPr>
            </w:pPr>
          </w:p>
        </w:tc>
        <w:tc>
          <w:tcPr>
            <w:tcW w:w="2168" w:type="pct"/>
            <w:gridSpan w:val="2"/>
            <w:shd w:val="clear" w:color="auto" w:fill="D9D9D9" w:themeFill="background1" w:themeFillShade="D9"/>
          </w:tcPr>
          <w:p w14:paraId="46D538AB" w14:textId="77777777" w:rsidR="0070622B" w:rsidRPr="000C2164" w:rsidRDefault="0070622B" w:rsidP="0070622B">
            <w:pPr>
              <w:spacing w:before="40" w:after="0" w:line="240" w:lineRule="auto"/>
              <w:jc w:val="right"/>
              <w:rPr>
                <w:rFonts w:ascii="Times New Roman" w:eastAsia="Times New Roman" w:hAnsi="Times New Roman" w:cs="Times New Roman"/>
                <w:sz w:val="18"/>
                <w:szCs w:val="18"/>
                <w:lang w:eastAsia="en-GB"/>
              </w:rPr>
            </w:pPr>
            <w:r w:rsidRPr="000C2164">
              <w:rPr>
                <w:rFonts w:ascii="Times New Roman" w:eastAsia="Times New Roman" w:hAnsi="Times New Roman" w:cs="Times New Roman"/>
                <w:b/>
                <w:sz w:val="18"/>
                <w:szCs w:val="18"/>
                <w:lang w:eastAsia="en-GB"/>
              </w:rPr>
              <w:t>Total financing available</w:t>
            </w:r>
          </w:p>
        </w:tc>
        <w:tc>
          <w:tcPr>
            <w:tcW w:w="780" w:type="pct"/>
            <w:shd w:val="clear" w:color="auto" w:fill="D9D9D9" w:themeFill="background1" w:themeFillShade="D9"/>
            <w:vAlign w:val="center"/>
          </w:tcPr>
          <w:p w14:paraId="7CEBCC30" w14:textId="49D9621D" w:rsidR="0070622B" w:rsidRPr="000C2164" w:rsidRDefault="0070622B" w:rsidP="0070622B">
            <w:pPr>
              <w:spacing w:before="40" w:after="0" w:line="240" w:lineRule="auto"/>
              <w:rPr>
                <w:rFonts w:ascii="Times New Roman" w:eastAsia="Times New Roman" w:hAnsi="Times New Roman" w:cs="Times New Roman"/>
                <w:b/>
                <w:sz w:val="18"/>
                <w:szCs w:val="18"/>
                <w:lang w:eastAsia="en-GB"/>
              </w:rPr>
            </w:pPr>
          </w:p>
        </w:tc>
        <w:tc>
          <w:tcPr>
            <w:tcW w:w="600" w:type="pct"/>
            <w:shd w:val="clear" w:color="auto" w:fill="D9D9D9" w:themeFill="background1" w:themeFillShade="D9"/>
            <w:vAlign w:val="center"/>
          </w:tcPr>
          <w:p w14:paraId="7D0545FE" w14:textId="1A400C6D" w:rsidR="0070622B" w:rsidRPr="000C2164" w:rsidRDefault="0070622B" w:rsidP="0070622B">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i/>
                <w:iCs/>
                <w:sz w:val="18"/>
                <w:szCs w:val="18"/>
                <w:lang w:eastAsia="en-GB"/>
              </w:rPr>
              <w:t>[filled in automatically in MIS]</w:t>
            </w:r>
          </w:p>
        </w:tc>
        <w:tc>
          <w:tcPr>
            <w:tcW w:w="467" w:type="pct"/>
            <w:shd w:val="clear" w:color="auto" w:fill="D9D9D9" w:themeFill="background1" w:themeFillShade="D9"/>
            <w:vAlign w:val="center"/>
          </w:tcPr>
          <w:p w14:paraId="4E5B2B84" w14:textId="26296526" w:rsidR="0070622B" w:rsidRPr="000C2164" w:rsidRDefault="0070622B" w:rsidP="0070622B">
            <w:pPr>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i/>
                <w:iCs/>
                <w:sz w:val="18"/>
                <w:szCs w:val="18"/>
                <w:lang w:eastAsia="en-GB"/>
              </w:rPr>
              <w:t>[filled in automatically in MIS]</w:t>
            </w:r>
          </w:p>
        </w:tc>
        <w:tc>
          <w:tcPr>
            <w:tcW w:w="719" w:type="pct"/>
            <w:shd w:val="clear" w:color="auto" w:fill="D9D9D9" w:themeFill="background1" w:themeFillShade="D9"/>
          </w:tcPr>
          <w:p w14:paraId="1AA145BD" w14:textId="77777777" w:rsidR="0070622B" w:rsidRPr="000C2164" w:rsidRDefault="0070622B" w:rsidP="0070622B">
            <w:pPr>
              <w:spacing w:before="40" w:after="0" w:line="240" w:lineRule="auto"/>
              <w:rPr>
                <w:rFonts w:ascii="Times New Roman" w:eastAsia="Times New Roman" w:hAnsi="Times New Roman" w:cs="Times New Roman"/>
                <w:b/>
                <w:sz w:val="18"/>
                <w:szCs w:val="18"/>
                <w:lang w:eastAsia="en-GB"/>
              </w:rPr>
            </w:pPr>
          </w:p>
        </w:tc>
      </w:tr>
      <w:tr w:rsidR="0070622B" w:rsidRPr="000C2164" w14:paraId="66995548" w14:textId="77777777" w:rsidTr="000B4840">
        <w:tc>
          <w:tcPr>
            <w:tcW w:w="5000" w:type="pct"/>
            <w:gridSpan w:val="7"/>
            <w:shd w:val="clear" w:color="auto" w:fill="auto"/>
            <w:vAlign w:val="center"/>
          </w:tcPr>
          <w:p w14:paraId="07E2980C" w14:textId="09FD1C4B" w:rsidR="0070622B" w:rsidRPr="000C2164" w:rsidRDefault="0070622B" w:rsidP="0070622B">
            <w:pPr>
              <w:spacing w:before="40" w:after="0" w:line="240" w:lineRule="auto"/>
              <w:rPr>
                <w:rFonts w:ascii="Times New Roman" w:eastAsia="Times New Roman" w:hAnsi="Times New Roman" w:cs="Times New Roman"/>
                <w:i/>
                <w:sz w:val="18"/>
                <w:szCs w:val="18"/>
                <w:lang w:eastAsia="en-GB"/>
              </w:rPr>
            </w:pPr>
            <w:r w:rsidRPr="000C2164">
              <w:rPr>
                <w:rFonts w:ascii="Times New Roman" w:eastAsia="Times New Roman" w:hAnsi="Times New Roman" w:cs="Times New Roman"/>
                <w:i/>
                <w:sz w:val="18"/>
                <w:szCs w:val="18"/>
                <w:vertAlign w:val="superscript"/>
                <w:lang w:eastAsia="en-GB"/>
              </w:rPr>
              <w:t>(a)</w:t>
            </w:r>
            <w:r w:rsidRPr="000C2164">
              <w:rPr>
                <w:rFonts w:ascii="Times New Roman" w:eastAsia="Times New Roman" w:hAnsi="Times New Roman" w:cs="Times New Roman"/>
                <w:i/>
                <w:sz w:val="18"/>
                <w:szCs w:val="18"/>
                <w:lang w:eastAsia="en-GB"/>
              </w:rPr>
              <w:t xml:space="preserve"> Eligible and non-eligible cost categories are listed below. </w:t>
            </w:r>
          </w:p>
          <w:p w14:paraId="1AEFC4F3" w14:textId="763F6D1D" w:rsidR="0070622B" w:rsidRPr="000C2164" w:rsidRDefault="0070622B" w:rsidP="0070622B">
            <w:pPr>
              <w:spacing w:before="40" w:after="0" w:line="240" w:lineRule="auto"/>
              <w:rPr>
                <w:rFonts w:ascii="Times New Roman" w:eastAsia="Times New Roman" w:hAnsi="Times New Roman" w:cs="Times New Roman"/>
                <w:i/>
                <w:sz w:val="18"/>
                <w:szCs w:val="18"/>
                <w:lang w:eastAsia="en-GB"/>
              </w:rPr>
            </w:pPr>
            <w:r w:rsidRPr="000C2164">
              <w:rPr>
                <w:rFonts w:ascii="Times New Roman" w:eastAsia="Times New Roman" w:hAnsi="Times New Roman" w:cs="Times New Roman"/>
                <w:i/>
                <w:sz w:val="18"/>
                <w:szCs w:val="18"/>
                <w:vertAlign w:val="superscript"/>
                <w:lang w:eastAsia="en-GB"/>
              </w:rPr>
              <w:t>(b)</w:t>
            </w:r>
            <w:r w:rsidR="0007519F" w:rsidRPr="000C2164">
              <w:rPr>
                <w:rFonts w:ascii="Times New Roman" w:eastAsia="Times New Roman" w:hAnsi="Times New Roman" w:cs="Times New Roman"/>
                <w:i/>
                <w:sz w:val="18"/>
                <w:szCs w:val="18"/>
                <w:vertAlign w:val="superscript"/>
                <w:lang w:eastAsia="en-GB"/>
              </w:rPr>
              <w:t xml:space="preserve"> </w:t>
            </w:r>
            <w:r w:rsidRPr="000C2164">
              <w:rPr>
                <w:rFonts w:ascii="Times New Roman" w:eastAsia="Times New Roman" w:hAnsi="Times New Roman" w:cs="Times New Roman"/>
                <w:i/>
                <w:sz w:val="18"/>
                <w:szCs w:val="18"/>
                <w:lang w:eastAsia="en-GB"/>
              </w:rPr>
              <w:t xml:space="preserve">Excluding contingencies. The costs for works and supplies must be broken down by project component </w:t>
            </w:r>
            <w:r w:rsidR="009B27F1">
              <w:rPr>
                <w:rFonts w:ascii="Times New Roman" w:eastAsia="Times New Roman" w:hAnsi="Times New Roman" w:cs="Times New Roman"/>
                <w:i/>
                <w:sz w:val="18"/>
                <w:szCs w:val="18"/>
                <w:lang w:eastAsia="en-GB"/>
              </w:rPr>
              <w:t>and/or</w:t>
            </w:r>
            <w:r w:rsidRPr="000C2164">
              <w:rPr>
                <w:rFonts w:ascii="Times New Roman" w:eastAsia="Times New Roman" w:hAnsi="Times New Roman" w:cs="Times New Roman"/>
                <w:i/>
                <w:sz w:val="18"/>
                <w:szCs w:val="18"/>
                <w:lang w:eastAsia="en-GB"/>
              </w:rPr>
              <w:t xml:space="preserve"> phase if the project has more than one component or phase.</w:t>
            </w:r>
          </w:p>
          <w:p w14:paraId="7B6367C7" w14:textId="0F20E8D3" w:rsidR="0070622B" w:rsidRPr="000C2164" w:rsidRDefault="0070622B" w:rsidP="0070622B">
            <w:pPr>
              <w:spacing w:before="40" w:after="0" w:line="240" w:lineRule="auto"/>
              <w:rPr>
                <w:rFonts w:ascii="Times New Roman" w:eastAsia="Times New Roman" w:hAnsi="Times New Roman" w:cs="Times New Roman"/>
                <w:i/>
                <w:sz w:val="18"/>
                <w:szCs w:val="18"/>
                <w:lang w:eastAsia="en-GB"/>
              </w:rPr>
            </w:pPr>
            <w:r w:rsidRPr="000C2164">
              <w:rPr>
                <w:rFonts w:ascii="Times New Roman" w:eastAsia="Times New Roman" w:hAnsi="Times New Roman" w:cs="Times New Roman"/>
                <w:i/>
                <w:sz w:val="18"/>
                <w:szCs w:val="18"/>
                <w:vertAlign w:val="superscript"/>
                <w:lang w:eastAsia="en-GB"/>
              </w:rPr>
              <w:t>(c)</w:t>
            </w:r>
            <w:r w:rsidR="0007519F" w:rsidRPr="000C2164">
              <w:rPr>
                <w:rFonts w:ascii="Times New Roman" w:eastAsia="Times New Roman" w:hAnsi="Times New Roman" w:cs="Times New Roman"/>
                <w:i/>
                <w:sz w:val="18"/>
                <w:szCs w:val="18"/>
                <w:vertAlign w:val="superscript"/>
                <w:lang w:eastAsia="en-GB"/>
              </w:rPr>
              <w:t xml:space="preserve"> </w:t>
            </w:r>
            <w:r w:rsidRPr="000C2164">
              <w:rPr>
                <w:rFonts w:ascii="Times New Roman" w:eastAsia="Times New Roman" w:hAnsi="Times New Roman" w:cs="Times New Roman"/>
                <w:i/>
                <w:sz w:val="18"/>
                <w:szCs w:val="18"/>
                <w:lang w:eastAsia="en-GB"/>
              </w:rPr>
              <w:t>Should reflect only measures and actions accompanying the Project as part of the communication and visibility plan annexed to the application.</w:t>
            </w:r>
          </w:p>
          <w:p w14:paraId="2F9144C4" w14:textId="565FF1E0" w:rsidR="0070622B" w:rsidRPr="000C2164" w:rsidRDefault="0070622B" w:rsidP="0070622B">
            <w:pPr>
              <w:spacing w:before="40" w:after="0" w:line="240" w:lineRule="auto"/>
              <w:rPr>
                <w:rFonts w:ascii="Times New Roman" w:eastAsia="Times New Roman" w:hAnsi="Times New Roman" w:cs="Times New Roman"/>
                <w:i/>
                <w:sz w:val="18"/>
                <w:szCs w:val="18"/>
                <w:lang w:eastAsia="en-GB"/>
              </w:rPr>
            </w:pPr>
            <w:r w:rsidRPr="000C2164">
              <w:rPr>
                <w:rFonts w:ascii="Times New Roman" w:eastAsia="Times New Roman" w:hAnsi="Times New Roman" w:cs="Times New Roman"/>
                <w:i/>
                <w:sz w:val="18"/>
                <w:szCs w:val="18"/>
                <w:vertAlign w:val="superscript"/>
                <w:lang w:eastAsia="en-GB"/>
              </w:rPr>
              <w:t>(d)</w:t>
            </w:r>
            <w:r w:rsidRPr="000C2164">
              <w:rPr>
                <w:rFonts w:ascii="Times New Roman" w:eastAsia="Times New Roman" w:hAnsi="Times New Roman" w:cs="Times New Roman"/>
                <w:i/>
                <w:sz w:val="18"/>
                <w:szCs w:val="18"/>
                <w:lang w:eastAsia="en-GB"/>
              </w:rPr>
              <w:t xml:space="preserve"> Costs for statutory audit and evaluation, which that fall with the Beneficiary under the national legislation or with the Lead IFI as part of their own due diligence and control for managing the Project. These costs are not eligible for WBIF grant support.</w:t>
            </w:r>
          </w:p>
          <w:p w14:paraId="7307D643" w14:textId="58412AE1" w:rsidR="0070622B" w:rsidRPr="000C2164" w:rsidRDefault="0070622B" w:rsidP="0070622B">
            <w:pPr>
              <w:spacing w:before="40" w:after="0" w:line="240" w:lineRule="auto"/>
              <w:rPr>
                <w:rFonts w:ascii="Times New Roman" w:eastAsia="Times New Roman" w:hAnsi="Times New Roman" w:cs="Times New Roman"/>
                <w:i/>
                <w:sz w:val="18"/>
                <w:szCs w:val="18"/>
                <w:lang w:eastAsia="en-GB"/>
              </w:rPr>
            </w:pPr>
            <w:r w:rsidRPr="000C2164">
              <w:rPr>
                <w:rFonts w:ascii="Times New Roman" w:eastAsia="Times New Roman" w:hAnsi="Times New Roman" w:cs="Times New Roman"/>
                <w:i/>
                <w:sz w:val="18"/>
                <w:szCs w:val="18"/>
                <w:vertAlign w:val="superscript"/>
                <w:lang w:eastAsia="en-GB"/>
              </w:rPr>
              <w:t>(e)</w:t>
            </w:r>
            <w:r w:rsidRPr="000C2164">
              <w:rPr>
                <w:rFonts w:ascii="Times New Roman" w:eastAsia="Times New Roman" w:hAnsi="Times New Roman" w:cs="Times New Roman"/>
                <w:i/>
                <w:sz w:val="18"/>
                <w:szCs w:val="18"/>
                <w:lang w:eastAsia="en-GB"/>
              </w:rPr>
              <w:t xml:space="preserve"> Should be taken from the technical documentation developed for the Project and not exceed 10% of the investment cost (i.e. works and supplies).</w:t>
            </w:r>
          </w:p>
          <w:p w14:paraId="0EB3B7FD" w14:textId="6EB634CD" w:rsidR="0070622B" w:rsidRPr="000C2164" w:rsidRDefault="0070622B" w:rsidP="0070622B">
            <w:pPr>
              <w:spacing w:before="40" w:after="0" w:line="240" w:lineRule="auto"/>
              <w:rPr>
                <w:rFonts w:ascii="Times New Roman" w:eastAsia="Times New Roman" w:hAnsi="Times New Roman" w:cs="Times New Roman"/>
                <w:i/>
                <w:sz w:val="18"/>
                <w:szCs w:val="18"/>
                <w:lang w:eastAsia="en-GB"/>
              </w:rPr>
            </w:pPr>
            <w:r w:rsidRPr="000C2164">
              <w:rPr>
                <w:rFonts w:ascii="Times New Roman" w:eastAsia="Times New Roman" w:hAnsi="Times New Roman" w:cs="Times New Roman"/>
                <w:i/>
                <w:sz w:val="18"/>
                <w:szCs w:val="18"/>
                <w:vertAlign w:val="superscript"/>
                <w:lang w:eastAsia="en-GB"/>
              </w:rPr>
              <w:t xml:space="preserve">(f) </w:t>
            </w:r>
            <w:r w:rsidRPr="000C2164">
              <w:rPr>
                <w:rFonts w:ascii="Times New Roman" w:eastAsia="Times New Roman" w:hAnsi="Times New Roman" w:cs="Times New Roman"/>
                <w:i/>
                <w:sz w:val="18"/>
                <w:szCs w:val="18"/>
                <w:lang w:eastAsia="en-GB"/>
              </w:rPr>
              <w:t>Costs that cannot be included under the cost components 1-9 should be listed here, e.g. project design review/check/verification by the revision committee. Technical review, check and verification of project design(s) as per the national legislation and other activities specific to urban planning and/or land ownership (e.g. preparation of urban plans, documentation for land expropriation, etc.) fall under the Beneficiary’s responsibility for due diligence and control for project management. These costs are not eligible for WBIF grant support.</w:t>
            </w:r>
          </w:p>
          <w:p w14:paraId="1FA60AE7" w14:textId="08BBEAFD" w:rsidR="0070622B" w:rsidRPr="000C2164" w:rsidRDefault="0070622B" w:rsidP="0070622B">
            <w:pPr>
              <w:spacing w:before="40" w:after="0" w:line="240" w:lineRule="auto"/>
              <w:rPr>
                <w:rFonts w:ascii="Times New Roman" w:eastAsia="Times New Roman" w:hAnsi="Times New Roman" w:cs="Times New Roman"/>
                <w:i/>
                <w:sz w:val="18"/>
                <w:szCs w:val="18"/>
                <w:lang w:eastAsia="en-GB"/>
              </w:rPr>
            </w:pPr>
            <w:r w:rsidRPr="000C2164">
              <w:rPr>
                <w:rFonts w:ascii="Times New Roman" w:eastAsia="Times New Roman" w:hAnsi="Times New Roman" w:cs="Times New Roman"/>
                <w:i/>
                <w:sz w:val="18"/>
                <w:szCs w:val="18"/>
                <w:vertAlign w:val="superscript"/>
                <w:lang w:eastAsia="en-GB"/>
              </w:rPr>
              <w:t>(g)</w:t>
            </w:r>
            <w:r w:rsidRPr="000C2164">
              <w:rPr>
                <w:rFonts w:ascii="Times New Roman" w:eastAsia="Times New Roman" w:hAnsi="Times New Roman" w:cs="Times New Roman"/>
                <w:i/>
                <w:sz w:val="18"/>
                <w:szCs w:val="18"/>
                <w:lang w:eastAsia="en-GB"/>
              </w:rPr>
              <w:t xml:space="preserve">Must be identical to the </w:t>
            </w:r>
            <w:r w:rsidR="009B27F1">
              <w:rPr>
                <w:rFonts w:ascii="Times New Roman" w:eastAsia="Times New Roman" w:hAnsi="Times New Roman" w:cs="Times New Roman"/>
                <w:i/>
                <w:sz w:val="18"/>
                <w:szCs w:val="18"/>
                <w:lang w:eastAsia="en-GB"/>
              </w:rPr>
              <w:t>“</w:t>
            </w:r>
            <w:r w:rsidRPr="000C2164">
              <w:rPr>
                <w:rFonts w:ascii="Times New Roman" w:eastAsia="Times New Roman" w:hAnsi="Times New Roman" w:cs="Times New Roman"/>
                <w:i/>
                <w:sz w:val="18"/>
                <w:szCs w:val="18"/>
                <w:lang w:eastAsia="en-GB"/>
              </w:rPr>
              <w:t>Grant amount requested</w:t>
            </w:r>
            <w:r w:rsidR="009B27F1">
              <w:rPr>
                <w:rFonts w:ascii="Times New Roman" w:eastAsia="Times New Roman" w:hAnsi="Times New Roman" w:cs="Times New Roman"/>
                <w:i/>
                <w:sz w:val="18"/>
                <w:szCs w:val="18"/>
                <w:lang w:eastAsia="en-GB"/>
              </w:rPr>
              <w:t>”</w:t>
            </w:r>
            <w:r w:rsidRPr="000C2164">
              <w:rPr>
                <w:rFonts w:ascii="Times New Roman" w:eastAsia="Times New Roman" w:hAnsi="Times New Roman" w:cs="Times New Roman"/>
                <w:i/>
                <w:sz w:val="18"/>
                <w:szCs w:val="18"/>
                <w:lang w:eastAsia="en-GB"/>
              </w:rPr>
              <w:t xml:space="preserve">(i.e. grant amount without implementation fees) from section </w:t>
            </w:r>
            <w:r w:rsidR="00BF6947" w:rsidRPr="00BF6947">
              <w:rPr>
                <w:rFonts w:ascii="Times New Roman" w:hAnsi="Times New Roman" w:cs="Times New Roman"/>
                <w:i/>
                <w:iCs/>
                <w:color w:val="0033CC"/>
                <w:sz w:val="18"/>
                <w:szCs w:val="18"/>
              </w:rPr>
              <w:fldChar w:fldCharType="begin"/>
            </w:r>
            <w:r w:rsidR="00BF6947" w:rsidRPr="00BF6947">
              <w:rPr>
                <w:rFonts w:ascii="Times New Roman" w:hAnsi="Times New Roman" w:cs="Times New Roman"/>
                <w:i/>
                <w:iCs/>
                <w:color w:val="0033CC"/>
                <w:sz w:val="18"/>
                <w:szCs w:val="18"/>
              </w:rPr>
              <w:instrText xml:space="preserve"> REF _Ref54870525 \r \h </w:instrText>
            </w:r>
            <w:r w:rsidR="00BF6947">
              <w:rPr>
                <w:rFonts w:ascii="Times New Roman" w:hAnsi="Times New Roman" w:cs="Times New Roman"/>
                <w:i/>
                <w:iCs/>
                <w:color w:val="0033CC"/>
                <w:sz w:val="18"/>
                <w:szCs w:val="18"/>
              </w:rPr>
              <w:instrText xml:space="preserve"> \* MERGEFORMAT </w:instrText>
            </w:r>
            <w:r w:rsidR="00BF6947" w:rsidRPr="00BF6947">
              <w:rPr>
                <w:rFonts w:ascii="Times New Roman" w:hAnsi="Times New Roman" w:cs="Times New Roman"/>
                <w:i/>
                <w:iCs/>
                <w:color w:val="0033CC"/>
                <w:sz w:val="18"/>
                <w:szCs w:val="18"/>
              </w:rPr>
            </w:r>
            <w:r w:rsidR="00BF6947" w:rsidRPr="00BF6947">
              <w:rPr>
                <w:rFonts w:ascii="Times New Roman" w:hAnsi="Times New Roman" w:cs="Times New Roman"/>
                <w:i/>
                <w:iCs/>
                <w:color w:val="0033CC"/>
                <w:sz w:val="18"/>
                <w:szCs w:val="18"/>
              </w:rPr>
              <w:fldChar w:fldCharType="separate"/>
            </w:r>
            <w:r w:rsidR="00BF6947" w:rsidRPr="00BF6947">
              <w:rPr>
                <w:rFonts w:ascii="Times New Roman" w:hAnsi="Times New Roman" w:cs="Times New Roman"/>
                <w:i/>
                <w:iCs/>
                <w:color w:val="0033CC"/>
                <w:sz w:val="18"/>
                <w:szCs w:val="18"/>
              </w:rPr>
              <w:t>23</w:t>
            </w:r>
            <w:r w:rsidR="00BF6947" w:rsidRPr="00BF6947">
              <w:rPr>
                <w:rFonts w:ascii="Times New Roman" w:hAnsi="Times New Roman" w:cs="Times New Roman"/>
                <w:i/>
                <w:iCs/>
                <w:color w:val="0033CC"/>
                <w:sz w:val="18"/>
                <w:szCs w:val="18"/>
              </w:rPr>
              <w:fldChar w:fldCharType="end"/>
            </w:r>
            <w:r w:rsidRPr="000C2164">
              <w:rPr>
                <w:rFonts w:ascii="Times New Roman" w:hAnsi="Times New Roman" w:cs="Times New Roman"/>
                <w:i/>
                <w:iCs/>
                <w:color w:val="0033CC"/>
                <w:sz w:val="18"/>
                <w:szCs w:val="18"/>
              </w:rPr>
              <w:t xml:space="preserve"> - </w:t>
            </w:r>
            <w:r w:rsidRPr="000C2164">
              <w:rPr>
                <w:rFonts w:ascii="Times New Roman" w:hAnsi="Times New Roman" w:cs="Times New Roman"/>
                <w:i/>
                <w:iCs/>
                <w:color w:val="0033CC"/>
                <w:sz w:val="18"/>
                <w:szCs w:val="18"/>
              </w:rPr>
              <w:fldChar w:fldCharType="begin"/>
            </w:r>
            <w:r w:rsidRPr="000C2164">
              <w:rPr>
                <w:rFonts w:ascii="Times New Roman" w:hAnsi="Times New Roman" w:cs="Times New Roman"/>
                <w:i/>
                <w:iCs/>
                <w:color w:val="0033CC"/>
                <w:sz w:val="18"/>
                <w:szCs w:val="18"/>
              </w:rPr>
              <w:instrText xml:space="preserve"> REF _Ref58272838 \h  \* MERGEFORMAT </w:instrText>
            </w:r>
            <w:r w:rsidRPr="000C2164">
              <w:rPr>
                <w:rFonts w:ascii="Times New Roman" w:hAnsi="Times New Roman" w:cs="Times New Roman"/>
                <w:i/>
                <w:iCs/>
                <w:color w:val="0033CC"/>
                <w:sz w:val="18"/>
                <w:szCs w:val="18"/>
              </w:rPr>
            </w:r>
            <w:r w:rsidRPr="000C2164">
              <w:rPr>
                <w:rFonts w:ascii="Times New Roman" w:hAnsi="Times New Roman" w:cs="Times New Roman"/>
                <w:i/>
                <w:iCs/>
                <w:color w:val="0033CC"/>
                <w:sz w:val="18"/>
                <w:szCs w:val="18"/>
              </w:rPr>
              <w:fldChar w:fldCharType="separate"/>
            </w:r>
            <w:r w:rsidRPr="000C2164">
              <w:rPr>
                <w:rFonts w:ascii="Times New Roman" w:hAnsi="Times New Roman" w:cs="Times New Roman"/>
                <w:i/>
                <w:iCs/>
                <w:color w:val="0033CC"/>
                <w:sz w:val="18"/>
                <w:szCs w:val="18"/>
              </w:rPr>
              <w:t>Calculation of the WBIF investment grant</w:t>
            </w:r>
            <w:r w:rsidRPr="000C2164">
              <w:rPr>
                <w:rFonts w:ascii="Times New Roman" w:hAnsi="Times New Roman" w:cs="Times New Roman"/>
                <w:i/>
                <w:iCs/>
                <w:color w:val="0033CC"/>
                <w:sz w:val="18"/>
                <w:szCs w:val="18"/>
              </w:rPr>
              <w:fldChar w:fldCharType="end"/>
            </w:r>
            <w:r w:rsidRPr="000C2164">
              <w:rPr>
                <w:rFonts w:ascii="Times New Roman" w:eastAsia="Times New Roman" w:hAnsi="Times New Roman" w:cs="Times New Roman"/>
                <w:i/>
                <w:sz w:val="18"/>
                <w:szCs w:val="18"/>
                <w:lang w:eastAsia="en-GB"/>
              </w:rPr>
              <w:t>.</w:t>
            </w:r>
          </w:p>
          <w:p w14:paraId="3FFCF6EA" w14:textId="1B5BC5AB" w:rsidR="0070622B" w:rsidRPr="000C2164" w:rsidRDefault="0070622B" w:rsidP="0070622B">
            <w:pPr>
              <w:spacing w:before="40" w:after="0" w:line="240" w:lineRule="auto"/>
              <w:rPr>
                <w:rFonts w:ascii="Times New Roman" w:eastAsia="Times New Roman" w:hAnsi="Times New Roman" w:cs="Times New Roman"/>
                <w:i/>
                <w:sz w:val="18"/>
                <w:szCs w:val="18"/>
                <w:lang w:eastAsia="en-GB"/>
              </w:rPr>
            </w:pPr>
            <w:r w:rsidRPr="000C2164" w:rsidDel="00700CF4">
              <w:rPr>
                <w:rFonts w:ascii="Times New Roman" w:eastAsia="Times New Roman" w:hAnsi="Times New Roman" w:cs="Times New Roman"/>
                <w:i/>
                <w:iCs/>
                <w:sz w:val="18"/>
                <w:szCs w:val="18"/>
                <w:vertAlign w:val="superscript"/>
                <w:lang w:eastAsia="en-GB"/>
              </w:rPr>
              <w:t xml:space="preserve"> </w:t>
            </w:r>
            <w:r w:rsidRPr="000C2164">
              <w:rPr>
                <w:rFonts w:ascii="Times New Roman" w:eastAsia="Times New Roman" w:hAnsi="Times New Roman" w:cs="Times New Roman"/>
                <w:i/>
                <w:iCs/>
                <w:sz w:val="18"/>
                <w:szCs w:val="18"/>
                <w:vertAlign w:val="superscript"/>
                <w:lang w:eastAsia="en-GB"/>
              </w:rPr>
              <w:t>(h)</w:t>
            </w:r>
            <w:r w:rsidR="0007519F" w:rsidRPr="000C2164">
              <w:rPr>
                <w:rFonts w:ascii="Times New Roman" w:eastAsia="Times New Roman" w:hAnsi="Times New Roman" w:cs="Times New Roman"/>
                <w:sz w:val="18"/>
                <w:szCs w:val="18"/>
                <w:vertAlign w:val="superscript"/>
                <w:lang w:eastAsia="en-GB"/>
              </w:rPr>
              <w:t xml:space="preserve"> </w:t>
            </w:r>
            <w:r w:rsidRPr="000C2164">
              <w:rPr>
                <w:rFonts w:ascii="Times New Roman" w:eastAsia="Times New Roman" w:hAnsi="Times New Roman" w:cs="Times New Roman"/>
                <w:i/>
                <w:sz w:val="18"/>
                <w:szCs w:val="18"/>
                <w:lang w:eastAsia="en-GB"/>
              </w:rPr>
              <w:t xml:space="preserve">Other WBIF grants must be listed as separate entries </w:t>
            </w:r>
            <w:r w:rsidR="00731845">
              <w:rPr>
                <w:rFonts w:ascii="Times New Roman" w:eastAsia="Times New Roman" w:hAnsi="Times New Roman" w:cs="Times New Roman"/>
                <w:i/>
                <w:sz w:val="18"/>
                <w:szCs w:val="18"/>
                <w:lang w:eastAsia="en-GB"/>
              </w:rPr>
              <w:t>(i.e.</w:t>
            </w:r>
            <w:r w:rsidR="00472FBB">
              <w:rPr>
                <w:rFonts w:ascii="Times New Roman" w:eastAsia="Times New Roman" w:hAnsi="Times New Roman" w:cs="Times New Roman"/>
                <w:i/>
                <w:sz w:val="18"/>
                <w:szCs w:val="18"/>
                <w:lang w:eastAsia="en-GB"/>
              </w:rPr>
              <w:t xml:space="preserve">in </w:t>
            </w:r>
            <w:r w:rsidR="00731845">
              <w:rPr>
                <w:rFonts w:ascii="Times New Roman" w:eastAsia="Times New Roman" w:hAnsi="Times New Roman" w:cs="Times New Roman"/>
                <w:i/>
                <w:sz w:val="18"/>
                <w:szCs w:val="18"/>
                <w:lang w:eastAsia="en-GB"/>
              </w:rPr>
              <w:t xml:space="preserve">separate rows) </w:t>
            </w:r>
            <w:r w:rsidRPr="000C2164">
              <w:rPr>
                <w:rFonts w:ascii="Times New Roman" w:eastAsia="Times New Roman" w:hAnsi="Times New Roman" w:cs="Times New Roman"/>
                <w:i/>
                <w:sz w:val="18"/>
                <w:szCs w:val="18"/>
                <w:lang w:eastAsia="en-GB"/>
              </w:rPr>
              <w:t>by</w:t>
            </w:r>
            <w:r w:rsidR="00731845">
              <w:rPr>
                <w:rFonts w:ascii="Times New Roman" w:eastAsia="Times New Roman" w:hAnsi="Times New Roman" w:cs="Times New Roman"/>
                <w:i/>
                <w:sz w:val="18"/>
                <w:szCs w:val="18"/>
                <w:lang w:eastAsia="en-GB"/>
              </w:rPr>
              <w:t xml:space="preserve"> the grant code</w:t>
            </w:r>
            <w:r w:rsidRPr="000C2164">
              <w:rPr>
                <w:rFonts w:ascii="Times New Roman" w:eastAsia="Times New Roman" w:hAnsi="Times New Roman" w:cs="Times New Roman"/>
                <w:i/>
                <w:sz w:val="18"/>
                <w:szCs w:val="18"/>
                <w:lang w:eastAsia="en-GB"/>
              </w:rPr>
              <w:t xml:space="preserve">. Grants from other donors and funds from other sources must be presented as separate entries </w:t>
            </w:r>
            <w:r w:rsidR="00731845">
              <w:rPr>
                <w:rFonts w:ascii="Times New Roman" w:eastAsia="Times New Roman" w:hAnsi="Times New Roman" w:cs="Times New Roman"/>
                <w:i/>
                <w:sz w:val="18"/>
                <w:szCs w:val="18"/>
                <w:lang w:eastAsia="en-GB"/>
              </w:rPr>
              <w:t xml:space="preserve">(i.e. </w:t>
            </w:r>
            <w:r w:rsidR="00472FBB">
              <w:rPr>
                <w:rFonts w:ascii="Times New Roman" w:eastAsia="Times New Roman" w:hAnsi="Times New Roman" w:cs="Times New Roman"/>
                <w:i/>
                <w:sz w:val="18"/>
                <w:szCs w:val="18"/>
                <w:lang w:eastAsia="en-GB"/>
              </w:rPr>
              <w:t xml:space="preserve">in </w:t>
            </w:r>
            <w:r w:rsidR="00731845">
              <w:rPr>
                <w:rFonts w:ascii="Times New Roman" w:eastAsia="Times New Roman" w:hAnsi="Times New Roman" w:cs="Times New Roman"/>
                <w:i/>
                <w:sz w:val="18"/>
                <w:szCs w:val="18"/>
                <w:lang w:eastAsia="en-GB"/>
              </w:rPr>
              <w:t xml:space="preserve">separate rows) </w:t>
            </w:r>
            <w:r w:rsidRPr="000C2164">
              <w:rPr>
                <w:rFonts w:ascii="Times New Roman" w:eastAsia="Times New Roman" w:hAnsi="Times New Roman" w:cs="Times New Roman"/>
                <w:i/>
                <w:sz w:val="18"/>
                <w:szCs w:val="18"/>
                <w:lang w:eastAsia="en-GB"/>
              </w:rPr>
              <w:t>by source.</w:t>
            </w:r>
          </w:p>
        </w:tc>
      </w:tr>
    </w:tbl>
    <w:p w14:paraId="05A5CB39" w14:textId="19F7EC14" w:rsidR="00B06E6B" w:rsidRPr="000C2164" w:rsidRDefault="00B06E6B" w:rsidP="00B06E6B">
      <w:pPr>
        <w:spacing w:before="200" w:after="0"/>
        <w:jc w:val="both"/>
        <w:rPr>
          <w:rFonts w:ascii="Times New Roman" w:hAnsi="Times New Roman" w:cs="Times New Roman"/>
          <w:b/>
          <w:iCs/>
        </w:rPr>
      </w:pPr>
      <w:r w:rsidRPr="000C2164">
        <w:rPr>
          <w:rFonts w:ascii="Times New Roman" w:hAnsi="Times New Roman" w:cs="Times New Roman"/>
          <w:b/>
          <w:iCs/>
        </w:rPr>
        <w:t>Eligible costs</w:t>
      </w:r>
    </w:p>
    <w:p w14:paraId="2248EF45" w14:textId="68F5E1D2" w:rsidR="003E5674" w:rsidRPr="000C2164" w:rsidRDefault="003E5674" w:rsidP="00520339">
      <w:pPr>
        <w:spacing w:before="120" w:after="0"/>
        <w:jc w:val="both"/>
        <w:rPr>
          <w:rFonts w:ascii="Times New Roman" w:hAnsi="Times New Roman" w:cs="Times New Roman"/>
          <w:iCs/>
        </w:rPr>
      </w:pPr>
      <w:r w:rsidRPr="000C2164">
        <w:rPr>
          <w:rFonts w:ascii="Times New Roman" w:hAnsi="Times New Roman" w:cs="Times New Roman"/>
          <w:b/>
          <w:iCs/>
        </w:rPr>
        <w:t xml:space="preserve">The </w:t>
      </w:r>
      <w:r w:rsidR="001C380C" w:rsidRPr="000C2164">
        <w:rPr>
          <w:rFonts w:ascii="Times New Roman" w:hAnsi="Times New Roman" w:cs="Times New Roman"/>
          <w:b/>
          <w:iCs/>
        </w:rPr>
        <w:t xml:space="preserve">categories </w:t>
      </w:r>
      <w:r w:rsidR="00F50E47" w:rsidRPr="000C2164">
        <w:rPr>
          <w:rFonts w:ascii="Times New Roman" w:hAnsi="Times New Roman" w:cs="Times New Roman"/>
          <w:b/>
          <w:iCs/>
        </w:rPr>
        <w:t>of cost</w:t>
      </w:r>
      <w:r w:rsidR="00B42B7F" w:rsidRPr="000C2164">
        <w:rPr>
          <w:rFonts w:ascii="Times New Roman" w:hAnsi="Times New Roman" w:cs="Times New Roman"/>
          <w:b/>
          <w:iCs/>
        </w:rPr>
        <w:t>s</w:t>
      </w:r>
      <w:r w:rsidR="00F50E47" w:rsidRPr="000C2164">
        <w:rPr>
          <w:rFonts w:ascii="Times New Roman" w:hAnsi="Times New Roman" w:cs="Times New Roman"/>
          <w:b/>
          <w:iCs/>
        </w:rPr>
        <w:t xml:space="preserve"> </w:t>
      </w:r>
      <w:r w:rsidRPr="000C2164">
        <w:rPr>
          <w:rFonts w:ascii="Times New Roman" w:hAnsi="Times New Roman" w:cs="Times New Roman"/>
          <w:b/>
          <w:iCs/>
        </w:rPr>
        <w:t>eligible</w:t>
      </w:r>
      <w:r w:rsidRPr="000C2164">
        <w:rPr>
          <w:rFonts w:ascii="Times New Roman" w:hAnsi="Times New Roman" w:cs="Times New Roman"/>
          <w:iCs/>
        </w:rPr>
        <w:t xml:space="preserve"> </w:t>
      </w:r>
      <w:r w:rsidRPr="000C2164">
        <w:rPr>
          <w:rFonts w:ascii="Times New Roman" w:hAnsi="Times New Roman" w:cs="Times New Roman"/>
          <w:b/>
          <w:iCs/>
        </w:rPr>
        <w:t>for</w:t>
      </w:r>
      <w:r w:rsidR="00EA4986" w:rsidRPr="000C2164">
        <w:rPr>
          <w:rFonts w:ascii="Times New Roman" w:hAnsi="Times New Roman" w:cs="Times New Roman"/>
          <w:b/>
          <w:iCs/>
        </w:rPr>
        <w:t xml:space="preserve"> WBIF</w:t>
      </w:r>
      <w:r w:rsidRPr="000C2164">
        <w:rPr>
          <w:rFonts w:ascii="Times New Roman" w:hAnsi="Times New Roman" w:cs="Times New Roman"/>
          <w:b/>
          <w:iCs/>
        </w:rPr>
        <w:t xml:space="preserve"> co-financing</w:t>
      </w:r>
      <w:r w:rsidRPr="000C2164">
        <w:rPr>
          <w:rFonts w:ascii="Times New Roman" w:hAnsi="Times New Roman" w:cs="Times New Roman"/>
          <w:iCs/>
        </w:rPr>
        <w:t xml:space="preserve"> ref</w:t>
      </w:r>
      <w:r w:rsidR="003C03FF" w:rsidRPr="000C2164">
        <w:rPr>
          <w:rFonts w:ascii="Times New Roman" w:hAnsi="Times New Roman" w:cs="Times New Roman"/>
          <w:iCs/>
        </w:rPr>
        <w:t xml:space="preserve">er to </w:t>
      </w:r>
      <w:r w:rsidR="00F50E47" w:rsidRPr="000C2164">
        <w:rPr>
          <w:rFonts w:ascii="Times New Roman" w:hAnsi="Times New Roman" w:cs="Times New Roman"/>
          <w:iCs/>
        </w:rPr>
        <w:t xml:space="preserve">those </w:t>
      </w:r>
      <w:r w:rsidRPr="000C2164">
        <w:rPr>
          <w:rFonts w:ascii="Times New Roman" w:hAnsi="Times New Roman" w:cs="Times New Roman"/>
          <w:iCs/>
        </w:rPr>
        <w:t xml:space="preserve">costs which with due regard to </w:t>
      </w:r>
      <w:r w:rsidR="00CB3F08" w:rsidRPr="000C2164">
        <w:rPr>
          <w:rFonts w:ascii="Times New Roman" w:hAnsi="Times New Roman" w:cs="Times New Roman"/>
          <w:iCs/>
        </w:rPr>
        <w:t>the</w:t>
      </w:r>
      <w:r w:rsidR="0007519F" w:rsidRPr="000C2164">
        <w:rPr>
          <w:rFonts w:ascii="Times New Roman" w:hAnsi="Times New Roman" w:cs="Times New Roman"/>
          <w:iCs/>
        </w:rPr>
        <w:t xml:space="preserve"> </w:t>
      </w:r>
      <w:r w:rsidRPr="000C2164">
        <w:rPr>
          <w:rFonts w:ascii="Times New Roman" w:hAnsi="Times New Roman" w:cs="Times New Roman"/>
          <w:iCs/>
        </w:rPr>
        <w:t xml:space="preserve">general conditions of eligibility </w:t>
      </w:r>
      <w:r w:rsidR="00F50E47" w:rsidRPr="000C2164">
        <w:rPr>
          <w:rFonts w:ascii="Times New Roman" w:hAnsi="Times New Roman" w:cs="Times New Roman"/>
          <w:iCs/>
        </w:rPr>
        <w:t>set in the</w:t>
      </w:r>
      <w:r w:rsidRPr="000C2164">
        <w:rPr>
          <w:rFonts w:ascii="Times New Roman" w:hAnsi="Times New Roman" w:cs="Times New Roman"/>
          <w:iCs/>
        </w:rPr>
        <w:t xml:space="preserve"> </w:t>
      </w:r>
      <w:hyperlink r:id="rId27" w:history="1">
        <w:r w:rsidRPr="000C2164">
          <w:rPr>
            <w:rStyle w:val="Hyperlink"/>
            <w:rFonts w:ascii="Times New Roman" w:hAnsi="Times New Roman" w:cs="Times New Roman"/>
            <w:iCs/>
          </w:rPr>
          <w:t>WBIF Rules of Procedure</w:t>
        </w:r>
      </w:hyperlink>
      <w:r w:rsidRPr="000C2164">
        <w:rPr>
          <w:rFonts w:ascii="Times New Roman" w:hAnsi="Times New Roman" w:cs="Times New Roman"/>
          <w:iCs/>
        </w:rPr>
        <w:t xml:space="preserve"> and </w:t>
      </w:r>
      <w:r w:rsidR="00F50E47" w:rsidRPr="000C2164">
        <w:rPr>
          <w:rFonts w:ascii="Times New Roman" w:hAnsi="Times New Roman" w:cs="Times New Roman"/>
          <w:iCs/>
        </w:rPr>
        <w:t xml:space="preserve">those communicated at the launching of </w:t>
      </w:r>
      <w:r w:rsidRPr="000C2164">
        <w:rPr>
          <w:rFonts w:ascii="Times New Roman" w:hAnsi="Times New Roman" w:cs="Times New Roman"/>
          <w:iCs/>
        </w:rPr>
        <w:t>the call for proposals are</w:t>
      </w:r>
      <w:r w:rsidRPr="000C2164">
        <w:rPr>
          <w:rFonts w:ascii="Times New Roman" w:hAnsi="Times New Roman" w:cs="Times New Roman"/>
          <w:b/>
          <w:iCs/>
        </w:rPr>
        <w:t xml:space="preserve"> necessary for </w:t>
      </w:r>
      <w:r w:rsidR="00506CDA" w:rsidRPr="000C2164">
        <w:rPr>
          <w:rFonts w:ascii="Times New Roman" w:hAnsi="Times New Roman" w:cs="Times New Roman"/>
          <w:b/>
          <w:iCs/>
        </w:rPr>
        <w:t>the implementation</w:t>
      </w:r>
      <w:r w:rsidR="00E93E13" w:rsidRPr="000C2164">
        <w:rPr>
          <w:rFonts w:ascii="Times New Roman" w:hAnsi="Times New Roman" w:cs="Times New Roman"/>
          <w:b/>
          <w:iCs/>
        </w:rPr>
        <w:t xml:space="preserve"> t</w:t>
      </w:r>
      <w:r w:rsidR="004A3354" w:rsidRPr="000C2164">
        <w:rPr>
          <w:rFonts w:ascii="Times New Roman" w:hAnsi="Times New Roman" w:cs="Times New Roman"/>
          <w:b/>
          <w:iCs/>
        </w:rPr>
        <w:t>he A</w:t>
      </w:r>
      <w:r w:rsidRPr="000C2164">
        <w:rPr>
          <w:rFonts w:ascii="Times New Roman" w:hAnsi="Times New Roman" w:cs="Times New Roman"/>
          <w:b/>
          <w:iCs/>
        </w:rPr>
        <w:t>ction</w:t>
      </w:r>
      <w:r w:rsidR="00E93E13" w:rsidRPr="000C2164">
        <w:rPr>
          <w:rFonts w:ascii="Times New Roman" w:hAnsi="Times New Roman" w:cs="Times New Roman"/>
          <w:iCs/>
        </w:rPr>
        <w:t xml:space="preserve"> </w:t>
      </w:r>
      <w:r w:rsidR="00B42B7F" w:rsidRPr="000C2164">
        <w:rPr>
          <w:rFonts w:ascii="Times New Roman" w:hAnsi="Times New Roman" w:cs="Times New Roman"/>
          <w:b/>
          <w:bCs/>
          <w:iCs/>
        </w:rPr>
        <w:t>financed by the WBIF</w:t>
      </w:r>
      <w:r w:rsidR="0007519F" w:rsidRPr="000C2164">
        <w:rPr>
          <w:rFonts w:ascii="Times New Roman" w:hAnsi="Times New Roman" w:cs="Times New Roman"/>
          <w:b/>
          <w:bCs/>
          <w:iCs/>
        </w:rPr>
        <w:t xml:space="preserve"> </w:t>
      </w:r>
      <w:r w:rsidR="00B42B7F" w:rsidRPr="000C2164">
        <w:rPr>
          <w:rFonts w:ascii="Times New Roman" w:hAnsi="Times New Roman" w:cs="Times New Roman"/>
          <w:b/>
          <w:bCs/>
          <w:iCs/>
        </w:rPr>
        <w:t>grant.</w:t>
      </w:r>
      <w:r w:rsidR="00E93E13" w:rsidRPr="000C2164">
        <w:rPr>
          <w:rFonts w:ascii="Times New Roman" w:hAnsi="Times New Roman" w:cs="Times New Roman"/>
          <w:iCs/>
        </w:rPr>
        <w:t xml:space="preserve"> </w:t>
      </w:r>
      <w:r w:rsidRPr="000C2164">
        <w:rPr>
          <w:rFonts w:ascii="Times New Roman" w:hAnsi="Times New Roman" w:cs="Times New Roman"/>
          <w:iCs/>
        </w:rPr>
        <w:t>They must be reasonable, justified and comply with the principle of sound financial management, in particular regarding economy and efficiency</w:t>
      </w:r>
      <w:r w:rsidR="003C03FF" w:rsidRPr="000C2164">
        <w:rPr>
          <w:rFonts w:ascii="Times New Roman" w:hAnsi="Times New Roman" w:cs="Times New Roman"/>
          <w:iCs/>
        </w:rPr>
        <w:t>.</w:t>
      </w:r>
      <w:r w:rsidR="00BF6947">
        <w:rPr>
          <w:rFonts w:ascii="Times New Roman" w:hAnsi="Times New Roman" w:cs="Times New Roman"/>
          <w:iCs/>
        </w:rPr>
        <w:t xml:space="preserve"> </w:t>
      </w:r>
    </w:p>
    <w:p w14:paraId="630FDF44" w14:textId="3726EB77" w:rsidR="003E5674" w:rsidRPr="000C2164" w:rsidRDefault="003E5674" w:rsidP="00277095">
      <w:pPr>
        <w:spacing w:before="120" w:after="0"/>
        <w:jc w:val="both"/>
        <w:rPr>
          <w:rFonts w:ascii="Times New Roman" w:hAnsi="Times New Roman" w:cs="Times New Roman"/>
          <w:iCs/>
        </w:rPr>
      </w:pPr>
      <w:r w:rsidRPr="000C2164">
        <w:rPr>
          <w:rFonts w:ascii="Times New Roman" w:hAnsi="Times New Roman" w:cs="Times New Roman"/>
          <w:iCs/>
        </w:rPr>
        <w:t xml:space="preserve">The categories of costs </w:t>
      </w:r>
      <w:r w:rsidR="00DE759B" w:rsidRPr="000C2164">
        <w:rPr>
          <w:rFonts w:ascii="Times New Roman" w:hAnsi="Times New Roman" w:cs="Times New Roman"/>
          <w:iCs/>
        </w:rPr>
        <w:t xml:space="preserve">eligible </w:t>
      </w:r>
      <w:r w:rsidRPr="000C2164">
        <w:rPr>
          <w:rFonts w:ascii="Times New Roman" w:hAnsi="Times New Roman" w:cs="Times New Roman"/>
          <w:iCs/>
        </w:rPr>
        <w:t xml:space="preserve">for co-financing of infrastructure of projects are </w:t>
      </w:r>
      <w:r w:rsidR="003C03FF" w:rsidRPr="000C2164">
        <w:rPr>
          <w:rFonts w:ascii="Times New Roman" w:hAnsi="Times New Roman" w:cs="Times New Roman"/>
          <w:iCs/>
        </w:rPr>
        <w:t>the following</w:t>
      </w:r>
      <w:r w:rsidRPr="000C2164">
        <w:rPr>
          <w:rFonts w:ascii="Times New Roman" w:hAnsi="Times New Roman" w:cs="Times New Roman"/>
          <w:iCs/>
        </w:rPr>
        <w:t>:</w:t>
      </w:r>
    </w:p>
    <w:p w14:paraId="72F50C31" w14:textId="22640933" w:rsidR="003E5674" w:rsidRPr="000C2164" w:rsidRDefault="003E5674" w:rsidP="009F5C86">
      <w:pPr>
        <w:pStyle w:val="ListParagraph"/>
        <w:numPr>
          <w:ilvl w:val="0"/>
          <w:numId w:val="11"/>
        </w:numPr>
        <w:spacing w:after="0"/>
        <w:ind w:left="714" w:hanging="357"/>
        <w:jc w:val="both"/>
        <w:rPr>
          <w:rFonts w:ascii="Times New Roman" w:hAnsi="Times New Roman" w:cs="Times New Roman"/>
          <w:iCs/>
        </w:rPr>
      </w:pPr>
      <w:r w:rsidRPr="000C2164">
        <w:rPr>
          <w:rFonts w:ascii="Times New Roman" w:hAnsi="Times New Roman" w:cs="Times New Roman"/>
          <w:iCs/>
        </w:rPr>
        <w:t>Works (building and construction);</w:t>
      </w:r>
    </w:p>
    <w:p w14:paraId="3DE1A17F" w14:textId="7D290BE4" w:rsidR="003E5674" w:rsidRPr="000C2164" w:rsidRDefault="003E5674" w:rsidP="009F5C86">
      <w:pPr>
        <w:pStyle w:val="ListParagraph"/>
        <w:numPr>
          <w:ilvl w:val="0"/>
          <w:numId w:val="11"/>
        </w:numPr>
        <w:spacing w:before="200" w:after="0"/>
        <w:jc w:val="both"/>
        <w:rPr>
          <w:rFonts w:ascii="Times New Roman" w:hAnsi="Times New Roman" w:cs="Times New Roman"/>
          <w:iCs/>
        </w:rPr>
      </w:pPr>
      <w:r w:rsidRPr="000C2164">
        <w:rPr>
          <w:rFonts w:ascii="Times New Roman" w:hAnsi="Times New Roman" w:cs="Times New Roman"/>
          <w:iCs/>
        </w:rPr>
        <w:t>Supply (plant and machinery)</w:t>
      </w:r>
      <w:r w:rsidR="00430550" w:rsidRPr="000C2164">
        <w:rPr>
          <w:rFonts w:ascii="Times New Roman" w:hAnsi="Times New Roman" w:cs="Times New Roman"/>
          <w:iCs/>
        </w:rPr>
        <w:t>;</w:t>
      </w:r>
    </w:p>
    <w:p w14:paraId="13FD5BFB" w14:textId="7A6F0EF3" w:rsidR="003E5674" w:rsidRPr="000C2164" w:rsidRDefault="003E5674" w:rsidP="009F5C86">
      <w:pPr>
        <w:pStyle w:val="ListParagraph"/>
        <w:numPr>
          <w:ilvl w:val="0"/>
          <w:numId w:val="11"/>
        </w:numPr>
        <w:spacing w:before="200" w:after="0"/>
        <w:jc w:val="both"/>
        <w:rPr>
          <w:rFonts w:ascii="Times New Roman" w:hAnsi="Times New Roman" w:cs="Times New Roman"/>
          <w:iCs/>
        </w:rPr>
      </w:pPr>
      <w:r w:rsidRPr="000C2164">
        <w:rPr>
          <w:rFonts w:ascii="Times New Roman" w:hAnsi="Times New Roman" w:cs="Times New Roman"/>
          <w:iCs/>
        </w:rPr>
        <w:t>Technical assistance for preparation of detailed design</w:t>
      </w:r>
      <w:r w:rsidR="00CB3F08" w:rsidRPr="000C2164">
        <w:rPr>
          <w:rFonts w:ascii="Times New Roman" w:hAnsi="Times New Roman" w:cs="Times New Roman"/>
          <w:iCs/>
        </w:rPr>
        <w:t xml:space="preserve"> (if applicable</w:t>
      </w:r>
      <w:r w:rsidR="009C17F2" w:rsidRPr="000C2164">
        <w:rPr>
          <w:rFonts w:ascii="Times New Roman" w:hAnsi="Times New Roman" w:cs="Times New Roman"/>
          <w:iCs/>
        </w:rPr>
        <w:t xml:space="preserve"> or missing</w:t>
      </w:r>
      <w:r w:rsidR="00CB3F08" w:rsidRPr="000C2164">
        <w:rPr>
          <w:rFonts w:ascii="Times New Roman" w:hAnsi="Times New Roman" w:cs="Times New Roman"/>
          <w:iCs/>
        </w:rPr>
        <w:t>)</w:t>
      </w:r>
      <w:r w:rsidRPr="000C2164">
        <w:rPr>
          <w:rFonts w:ascii="Times New Roman" w:hAnsi="Times New Roman" w:cs="Times New Roman"/>
          <w:iCs/>
        </w:rPr>
        <w:t xml:space="preserve">, </w:t>
      </w:r>
      <w:r w:rsidR="00DE759B" w:rsidRPr="000C2164">
        <w:rPr>
          <w:rFonts w:ascii="Times New Roman" w:hAnsi="Times New Roman" w:cs="Times New Roman"/>
          <w:iCs/>
        </w:rPr>
        <w:t xml:space="preserve">project </w:t>
      </w:r>
      <w:r w:rsidRPr="000C2164">
        <w:rPr>
          <w:rFonts w:ascii="Times New Roman" w:hAnsi="Times New Roman" w:cs="Times New Roman"/>
          <w:iCs/>
        </w:rPr>
        <w:t>management;</w:t>
      </w:r>
    </w:p>
    <w:p w14:paraId="79BE73A9" w14:textId="68DCBAB6" w:rsidR="003E5674" w:rsidRPr="000C2164" w:rsidRDefault="00CB3F08" w:rsidP="009F5C86">
      <w:pPr>
        <w:pStyle w:val="ListParagraph"/>
        <w:numPr>
          <w:ilvl w:val="0"/>
          <w:numId w:val="11"/>
        </w:numPr>
        <w:spacing w:before="200" w:after="0"/>
        <w:jc w:val="both"/>
        <w:rPr>
          <w:rFonts w:ascii="Times New Roman" w:hAnsi="Times New Roman" w:cs="Times New Roman"/>
          <w:iCs/>
        </w:rPr>
      </w:pPr>
      <w:r w:rsidRPr="000C2164">
        <w:rPr>
          <w:rFonts w:ascii="Times New Roman" w:hAnsi="Times New Roman" w:cs="Times New Roman"/>
          <w:iCs/>
        </w:rPr>
        <w:t>S</w:t>
      </w:r>
      <w:r w:rsidR="003E5674" w:rsidRPr="000C2164">
        <w:rPr>
          <w:rFonts w:ascii="Times New Roman" w:hAnsi="Times New Roman" w:cs="Times New Roman"/>
          <w:iCs/>
        </w:rPr>
        <w:t>upervision</w:t>
      </w:r>
      <w:r w:rsidRPr="000C2164">
        <w:rPr>
          <w:rFonts w:ascii="Times New Roman" w:hAnsi="Times New Roman" w:cs="Times New Roman"/>
          <w:iCs/>
        </w:rPr>
        <w:t xml:space="preserve"> of works</w:t>
      </w:r>
      <w:r w:rsidR="003E5674" w:rsidRPr="000C2164">
        <w:rPr>
          <w:rFonts w:ascii="Times New Roman" w:hAnsi="Times New Roman" w:cs="Times New Roman"/>
          <w:iCs/>
        </w:rPr>
        <w:t>;</w:t>
      </w:r>
    </w:p>
    <w:p w14:paraId="1A68258A" w14:textId="47505459" w:rsidR="003E5674" w:rsidRPr="000C2164" w:rsidRDefault="003E5674" w:rsidP="009F5C86">
      <w:pPr>
        <w:pStyle w:val="ListParagraph"/>
        <w:numPr>
          <w:ilvl w:val="0"/>
          <w:numId w:val="11"/>
        </w:numPr>
        <w:spacing w:before="200" w:after="0"/>
        <w:jc w:val="both"/>
        <w:rPr>
          <w:rFonts w:ascii="Times New Roman" w:hAnsi="Times New Roman" w:cs="Times New Roman"/>
          <w:iCs/>
        </w:rPr>
      </w:pPr>
      <w:r w:rsidRPr="000C2164">
        <w:rPr>
          <w:rFonts w:ascii="Times New Roman" w:hAnsi="Times New Roman" w:cs="Times New Roman"/>
          <w:iCs/>
        </w:rPr>
        <w:t>Communication and visibility;</w:t>
      </w:r>
    </w:p>
    <w:p w14:paraId="73A5E58C" w14:textId="5291CF74" w:rsidR="00652572" w:rsidRPr="000C2164" w:rsidRDefault="00652572" w:rsidP="009F5C86">
      <w:pPr>
        <w:pStyle w:val="ListParagraph"/>
        <w:numPr>
          <w:ilvl w:val="0"/>
          <w:numId w:val="11"/>
        </w:numPr>
        <w:spacing w:before="200" w:after="0"/>
        <w:jc w:val="both"/>
        <w:rPr>
          <w:rFonts w:ascii="Times New Roman" w:hAnsi="Times New Roman" w:cs="Times New Roman"/>
          <w:iCs/>
        </w:rPr>
      </w:pPr>
      <w:r w:rsidRPr="000C2164">
        <w:rPr>
          <w:rFonts w:ascii="Times New Roman" w:hAnsi="Times New Roman" w:cs="Times New Roman"/>
          <w:iCs/>
        </w:rPr>
        <w:t>Contingencies.</w:t>
      </w:r>
    </w:p>
    <w:p w14:paraId="7254396D" w14:textId="2779465B" w:rsidR="006F6F83" w:rsidRPr="005D28C3" w:rsidRDefault="006F6F83" w:rsidP="005D28C3">
      <w:pPr>
        <w:spacing w:before="120" w:after="0"/>
        <w:jc w:val="both"/>
        <w:rPr>
          <w:rFonts w:ascii="Times New Roman" w:hAnsi="Times New Roman" w:cs="Times New Roman"/>
          <w:bCs/>
          <w:iCs/>
        </w:rPr>
      </w:pPr>
      <w:r w:rsidRPr="006F6F83">
        <w:rPr>
          <w:rFonts w:ascii="Times New Roman" w:hAnsi="Times New Roman" w:cs="Times New Roman"/>
          <w:bCs/>
          <w:iCs/>
          <w:u w:val="single"/>
        </w:rPr>
        <w:t xml:space="preserve">Attention is particularly drawn to the importance of </w:t>
      </w:r>
      <w:r>
        <w:rPr>
          <w:rFonts w:ascii="Times New Roman" w:hAnsi="Times New Roman" w:cs="Times New Roman"/>
          <w:bCs/>
          <w:iCs/>
          <w:u w:val="single"/>
        </w:rPr>
        <w:t xml:space="preserve">the </w:t>
      </w:r>
      <w:r w:rsidRPr="006F6F83">
        <w:rPr>
          <w:rFonts w:ascii="Times New Roman" w:hAnsi="Times New Roman" w:cs="Times New Roman"/>
          <w:bCs/>
          <w:iCs/>
          <w:u w:val="single"/>
        </w:rPr>
        <w:t xml:space="preserve">section “Payment of the grant from the Joint Fund” </w:t>
      </w:r>
      <w:r>
        <w:rPr>
          <w:rFonts w:ascii="Times New Roman" w:hAnsi="Times New Roman" w:cs="Times New Roman"/>
          <w:bCs/>
          <w:iCs/>
          <w:u w:val="single"/>
        </w:rPr>
        <w:t xml:space="preserve">of the INV GAF. This section includes the </w:t>
      </w:r>
      <w:r w:rsidRPr="00E67B13">
        <w:rPr>
          <w:rFonts w:ascii="Times New Roman" w:hAnsi="Times New Roman" w:cs="Times New Roman"/>
          <w:b/>
          <w:iCs/>
          <w:u w:val="single"/>
        </w:rPr>
        <w:t xml:space="preserve">final date </w:t>
      </w:r>
      <w:r w:rsidR="005D28C3" w:rsidRPr="00E67B13">
        <w:rPr>
          <w:rFonts w:ascii="Times New Roman" w:hAnsi="Times New Roman" w:cs="Times New Roman"/>
          <w:b/>
          <w:iCs/>
          <w:u w:val="single"/>
        </w:rPr>
        <w:t xml:space="preserve">for </w:t>
      </w:r>
      <w:r w:rsidRPr="00E67B13">
        <w:rPr>
          <w:rFonts w:ascii="Times New Roman" w:hAnsi="Times New Roman" w:cs="Times New Roman"/>
          <w:b/>
          <w:iCs/>
          <w:u w:val="single"/>
        </w:rPr>
        <w:t>contracting</w:t>
      </w:r>
      <w:r>
        <w:rPr>
          <w:rFonts w:ascii="Times New Roman" w:hAnsi="Times New Roman" w:cs="Times New Roman"/>
          <w:bCs/>
          <w:iCs/>
          <w:u w:val="single"/>
        </w:rPr>
        <w:t xml:space="preserve">, </w:t>
      </w:r>
      <w:r w:rsidRPr="00E67B13">
        <w:rPr>
          <w:rFonts w:ascii="Times New Roman" w:hAnsi="Times New Roman" w:cs="Times New Roman"/>
          <w:b/>
          <w:iCs/>
          <w:u w:val="single"/>
        </w:rPr>
        <w:t>the final date of operational implementation</w:t>
      </w:r>
      <w:r w:rsidR="00E67B13" w:rsidRPr="00E67B13">
        <w:rPr>
          <w:rFonts w:ascii="Times New Roman" w:hAnsi="Times New Roman" w:cs="Times New Roman"/>
          <w:b/>
          <w:iCs/>
          <w:u w:val="single"/>
        </w:rPr>
        <w:t xml:space="preserve"> of the Action</w:t>
      </w:r>
      <w:r>
        <w:rPr>
          <w:rFonts w:ascii="Times New Roman" w:hAnsi="Times New Roman" w:cs="Times New Roman"/>
          <w:bCs/>
          <w:iCs/>
          <w:u w:val="single"/>
        </w:rPr>
        <w:t xml:space="preserve"> and </w:t>
      </w:r>
      <w:r w:rsidRPr="00E67B13">
        <w:rPr>
          <w:rFonts w:ascii="Times New Roman" w:hAnsi="Times New Roman" w:cs="Times New Roman"/>
          <w:b/>
          <w:iCs/>
          <w:u w:val="single"/>
        </w:rPr>
        <w:t>the payment schedule</w:t>
      </w:r>
      <w:r>
        <w:rPr>
          <w:rFonts w:ascii="Times New Roman" w:hAnsi="Times New Roman" w:cs="Times New Roman"/>
          <w:bCs/>
          <w:iCs/>
          <w:u w:val="single"/>
        </w:rPr>
        <w:t xml:space="preserve">, which must be </w:t>
      </w:r>
      <w:r w:rsidR="005D28C3">
        <w:rPr>
          <w:rFonts w:ascii="Times New Roman" w:hAnsi="Times New Roman" w:cs="Times New Roman"/>
          <w:bCs/>
          <w:iCs/>
          <w:u w:val="single"/>
        </w:rPr>
        <w:t>completed</w:t>
      </w:r>
      <w:r>
        <w:rPr>
          <w:rFonts w:ascii="Times New Roman" w:hAnsi="Times New Roman" w:cs="Times New Roman"/>
          <w:bCs/>
          <w:iCs/>
          <w:u w:val="single"/>
        </w:rPr>
        <w:t xml:space="preserve"> before the INV GAF is signed by the</w:t>
      </w:r>
      <w:r w:rsidRPr="006F6F83">
        <w:rPr>
          <w:rFonts w:ascii="Times New Roman" w:hAnsi="Times New Roman" w:cs="Times New Roman"/>
          <w:bCs/>
          <w:iCs/>
          <w:u w:val="single"/>
        </w:rPr>
        <w:t xml:space="preserve"> Chair of the Operational Board and Assembly of Contributors</w:t>
      </w:r>
      <w:r>
        <w:rPr>
          <w:rFonts w:ascii="Times New Roman" w:hAnsi="Times New Roman" w:cs="Times New Roman"/>
          <w:bCs/>
          <w:iCs/>
          <w:u w:val="single"/>
        </w:rPr>
        <w:t xml:space="preserve"> and </w:t>
      </w:r>
      <w:r w:rsidR="005D28C3">
        <w:rPr>
          <w:rFonts w:ascii="Times New Roman" w:hAnsi="Times New Roman" w:cs="Times New Roman"/>
          <w:bCs/>
          <w:iCs/>
          <w:u w:val="single"/>
        </w:rPr>
        <w:t>imposes time limits on the disbursement of the WBIF grant.</w:t>
      </w:r>
      <w:r w:rsidR="005D28C3" w:rsidRPr="005D28C3">
        <w:rPr>
          <w:rFonts w:ascii="Times New Roman" w:hAnsi="Times New Roman" w:cs="Times New Roman"/>
          <w:bCs/>
          <w:iCs/>
        </w:rPr>
        <w:t xml:space="preserve"> </w:t>
      </w:r>
      <w:r w:rsidR="005D28C3" w:rsidRPr="005D28C3">
        <w:rPr>
          <w:rFonts w:ascii="Times New Roman" w:hAnsi="Times New Roman" w:cs="Times New Roman"/>
          <w:b/>
          <w:iCs/>
        </w:rPr>
        <w:t xml:space="preserve">Final date </w:t>
      </w:r>
      <w:r w:rsidR="005D28C3">
        <w:rPr>
          <w:rFonts w:ascii="Times New Roman" w:hAnsi="Times New Roman" w:cs="Times New Roman"/>
          <w:b/>
          <w:iCs/>
        </w:rPr>
        <w:t>for</w:t>
      </w:r>
      <w:r w:rsidR="005D28C3" w:rsidRPr="005D28C3">
        <w:rPr>
          <w:rFonts w:ascii="Times New Roman" w:hAnsi="Times New Roman" w:cs="Times New Roman"/>
          <w:b/>
          <w:iCs/>
        </w:rPr>
        <w:t xml:space="preserve"> contracting</w:t>
      </w:r>
      <w:r w:rsidR="005D28C3">
        <w:rPr>
          <w:rFonts w:ascii="Times New Roman" w:hAnsi="Times New Roman" w:cs="Times New Roman"/>
          <w:bCs/>
          <w:iCs/>
        </w:rPr>
        <w:t xml:space="preserve"> is </w:t>
      </w:r>
      <w:r w:rsidR="005D28C3" w:rsidRPr="005D28C3">
        <w:rPr>
          <w:rFonts w:ascii="Times New Roman" w:hAnsi="Times New Roman" w:cs="Times New Roman"/>
          <w:bCs/>
          <w:iCs/>
        </w:rPr>
        <w:t>the date by which all legal</w:t>
      </w:r>
      <w:r w:rsidR="005D28C3">
        <w:rPr>
          <w:rFonts w:ascii="Times New Roman" w:hAnsi="Times New Roman" w:cs="Times New Roman"/>
          <w:bCs/>
          <w:iCs/>
        </w:rPr>
        <w:t xml:space="preserve"> </w:t>
      </w:r>
      <w:r w:rsidR="005D28C3" w:rsidRPr="005D28C3">
        <w:rPr>
          <w:rFonts w:ascii="Times New Roman" w:hAnsi="Times New Roman" w:cs="Times New Roman"/>
          <w:bCs/>
          <w:iCs/>
        </w:rPr>
        <w:t>commitments between (i) the Lead Financial Institution and a relevant contractor or (ii) between the</w:t>
      </w:r>
      <w:r w:rsidR="005D28C3">
        <w:rPr>
          <w:rFonts w:ascii="Times New Roman" w:hAnsi="Times New Roman" w:cs="Times New Roman"/>
          <w:bCs/>
          <w:iCs/>
        </w:rPr>
        <w:t xml:space="preserve"> </w:t>
      </w:r>
      <w:r w:rsidR="005D28C3" w:rsidRPr="005D28C3">
        <w:rPr>
          <w:rFonts w:ascii="Times New Roman" w:hAnsi="Times New Roman" w:cs="Times New Roman"/>
          <w:bCs/>
          <w:iCs/>
        </w:rPr>
        <w:t>Lead Financial Institution and the relevant Grant beneficiary, as applicable, need to be entered into</w:t>
      </w:r>
      <w:r w:rsidR="005D28C3">
        <w:rPr>
          <w:rFonts w:ascii="Times New Roman" w:hAnsi="Times New Roman" w:cs="Times New Roman"/>
          <w:bCs/>
          <w:iCs/>
        </w:rPr>
        <w:t xml:space="preserve">. </w:t>
      </w:r>
      <w:r w:rsidR="005D28C3" w:rsidRPr="005D28C3">
        <w:rPr>
          <w:rFonts w:ascii="Times New Roman" w:hAnsi="Times New Roman" w:cs="Times New Roman"/>
          <w:b/>
          <w:iCs/>
        </w:rPr>
        <w:t>The final date of operational implementation of the Action</w:t>
      </w:r>
      <w:r w:rsidR="005D28C3" w:rsidRPr="005D28C3">
        <w:rPr>
          <w:rFonts w:ascii="Times New Roman" w:hAnsi="Times New Roman" w:cs="Times New Roman"/>
          <w:bCs/>
          <w:iCs/>
        </w:rPr>
        <w:t xml:space="preserve"> refers to the completion date of all contracts implementing the Action as per </w:t>
      </w:r>
      <w:r w:rsidR="00B46DCB">
        <w:rPr>
          <w:rFonts w:ascii="Times New Roman" w:hAnsi="Times New Roman" w:cs="Times New Roman"/>
          <w:bCs/>
          <w:iCs/>
        </w:rPr>
        <w:t xml:space="preserve">the INV </w:t>
      </w:r>
      <w:r w:rsidR="005D28C3" w:rsidRPr="005D28C3">
        <w:rPr>
          <w:rFonts w:ascii="Times New Roman" w:hAnsi="Times New Roman" w:cs="Times New Roman"/>
          <w:bCs/>
          <w:iCs/>
        </w:rPr>
        <w:t xml:space="preserve">GAF (e.g. works have been performed, supplies have been delivered, serviced have been provided). In case of grants funded by the European Commission, </w:t>
      </w:r>
      <w:r w:rsidR="005D28C3" w:rsidRPr="00B46DCB">
        <w:rPr>
          <w:rFonts w:ascii="Times New Roman" w:hAnsi="Times New Roman" w:cs="Times New Roman"/>
          <w:b/>
          <w:iCs/>
        </w:rPr>
        <w:t>the final date of operational implementation</w:t>
      </w:r>
      <w:r w:rsidR="005D28C3" w:rsidRPr="005D28C3">
        <w:rPr>
          <w:rFonts w:ascii="Times New Roman" w:hAnsi="Times New Roman" w:cs="Times New Roman"/>
          <w:bCs/>
          <w:iCs/>
        </w:rPr>
        <w:t xml:space="preserve"> </w:t>
      </w:r>
      <w:r w:rsidR="00B46DCB">
        <w:rPr>
          <w:rFonts w:ascii="Times New Roman" w:hAnsi="Times New Roman" w:cs="Times New Roman"/>
          <w:bCs/>
          <w:iCs/>
        </w:rPr>
        <w:t>is specified in</w:t>
      </w:r>
      <w:r w:rsidR="005D28C3" w:rsidRPr="005D28C3">
        <w:rPr>
          <w:rFonts w:ascii="Times New Roman" w:hAnsi="Times New Roman" w:cs="Times New Roman"/>
          <w:bCs/>
          <w:iCs/>
        </w:rPr>
        <w:t xml:space="preserve"> the annual Financing Decision of the European Commission which provides the funds for the WBIF grant and no disbursement </w:t>
      </w:r>
      <w:r w:rsidR="00B46DCB">
        <w:rPr>
          <w:rFonts w:ascii="Times New Roman" w:hAnsi="Times New Roman" w:cs="Times New Roman"/>
          <w:bCs/>
          <w:iCs/>
        </w:rPr>
        <w:t>is</w:t>
      </w:r>
      <w:r w:rsidR="005D28C3" w:rsidRPr="005D28C3">
        <w:rPr>
          <w:rFonts w:ascii="Times New Roman" w:hAnsi="Times New Roman" w:cs="Times New Roman"/>
          <w:bCs/>
          <w:iCs/>
        </w:rPr>
        <w:t xml:space="preserve"> possible past th</w:t>
      </w:r>
      <w:r w:rsidR="004B6E3A">
        <w:rPr>
          <w:rFonts w:ascii="Times New Roman" w:hAnsi="Times New Roman" w:cs="Times New Roman"/>
          <w:bCs/>
          <w:iCs/>
        </w:rPr>
        <w:t>is</w:t>
      </w:r>
      <w:r w:rsidR="005D28C3" w:rsidRPr="005D28C3">
        <w:rPr>
          <w:rFonts w:ascii="Times New Roman" w:hAnsi="Times New Roman" w:cs="Times New Roman"/>
          <w:bCs/>
          <w:iCs/>
        </w:rPr>
        <w:t xml:space="preserve"> date. </w:t>
      </w:r>
      <w:r w:rsidR="00613A9B" w:rsidRPr="00613A9B">
        <w:rPr>
          <w:rFonts w:ascii="Times New Roman" w:hAnsi="Times New Roman" w:cs="Times New Roman"/>
          <w:bCs/>
          <w:iCs/>
        </w:rPr>
        <w:t xml:space="preserve">As a rule, the European Commission will allow for 7 to 8 years </w:t>
      </w:r>
      <w:r w:rsidR="00613A9B">
        <w:rPr>
          <w:rFonts w:ascii="Times New Roman" w:hAnsi="Times New Roman" w:cs="Times New Roman"/>
          <w:bCs/>
          <w:iCs/>
        </w:rPr>
        <w:t xml:space="preserve">for </w:t>
      </w:r>
      <w:r w:rsidR="00754876">
        <w:rPr>
          <w:rFonts w:ascii="Times New Roman" w:hAnsi="Times New Roman" w:cs="Times New Roman"/>
          <w:bCs/>
          <w:iCs/>
        </w:rPr>
        <w:t xml:space="preserve">the </w:t>
      </w:r>
      <w:r w:rsidR="00613A9B" w:rsidRPr="00613A9B">
        <w:rPr>
          <w:rFonts w:ascii="Times New Roman" w:hAnsi="Times New Roman" w:cs="Times New Roman"/>
          <w:bCs/>
          <w:iCs/>
        </w:rPr>
        <w:t>operational implementation</w:t>
      </w:r>
      <w:r w:rsidR="00754876">
        <w:rPr>
          <w:rFonts w:ascii="Times New Roman" w:hAnsi="Times New Roman" w:cs="Times New Roman"/>
          <w:bCs/>
          <w:iCs/>
        </w:rPr>
        <w:t xml:space="preserve"> of the Action</w:t>
      </w:r>
      <w:r w:rsidR="00613A9B">
        <w:rPr>
          <w:rFonts w:ascii="Times New Roman" w:hAnsi="Times New Roman" w:cs="Times New Roman"/>
          <w:bCs/>
          <w:iCs/>
        </w:rPr>
        <w:t>.</w:t>
      </w:r>
    </w:p>
    <w:p w14:paraId="16E47016" w14:textId="4EFD9BF1" w:rsidR="003E5674" w:rsidRPr="000C2164" w:rsidRDefault="003E5674" w:rsidP="00277095">
      <w:pPr>
        <w:spacing w:before="120" w:after="0"/>
        <w:jc w:val="both"/>
        <w:rPr>
          <w:rFonts w:ascii="Times New Roman" w:hAnsi="Times New Roman" w:cs="Times New Roman"/>
          <w:iCs/>
        </w:rPr>
      </w:pPr>
      <w:r w:rsidRPr="000C2164">
        <w:rPr>
          <w:rFonts w:ascii="Times New Roman" w:hAnsi="Times New Roman" w:cs="Times New Roman"/>
          <w:b/>
          <w:iCs/>
        </w:rPr>
        <w:t>Non-eligible costs</w:t>
      </w:r>
    </w:p>
    <w:p w14:paraId="54ACB8AF" w14:textId="199C1A33" w:rsidR="003E5674" w:rsidRPr="000C2164" w:rsidRDefault="00DE759B" w:rsidP="009F5C86">
      <w:pPr>
        <w:pStyle w:val="ListParagraph"/>
        <w:numPr>
          <w:ilvl w:val="0"/>
          <w:numId w:val="12"/>
        </w:numPr>
        <w:spacing w:after="0"/>
        <w:jc w:val="both"/>
        <w:rPr>
          <w:rFonts w:ascii="Times New Roman" w:hAnsi="Times New Roman" w:cs="Times New Roman"/>
          <w:iCs/>
        </w:rPr>
      </w:pPr>
      <w:r w:rsidRPr="000C2164">
        <w:rPr>
          <w:rFonts w:ascii="Times New Roman" w:hAnsi="Times New Roman" w:cs="Times New Roman"/>
          <w:iCs/>
        </w:rPr>
        <w:t>As a rule, the g</w:t>
      </w:r>
      <w:r w:rsidR="003E5674" w:rsidRPr="000C2164">
        <w:rPr>
          <w:rFonts w:ascii="Times New Roman" w:hAnsi="Times New Roman" w:cs="Times New Roman"/>
          <w:iCs/>
        </w:rPr>
        <w:t>rant may</w:t>
      </w:r>
      <w:r w:rsidRPr="000C2164">
        <w:rPr>
          <w:rFonts w:ascii="Times New Roman" w:hAnsi="Times New Roman" w:cs="Times New Roman"/>
          <w:iCs/>
        </w:rPr>
        <w:t xml:space="preserve"> </w:t>
      </w:r>
      <w:r w:rsidR="003E5674" w:rsidRPr="000C2164">
        <w:rPr>
          <w:rFonts w:ascii="Times New Roman" w:hAnsi="Times New Roman" w:cs="Times New Roman"/>
          <w:iCs/>
        </w:rPr>
        <w:t xml:space="preserve">cover </w:t>
      </w:r>
      <w:r w:rsidR="00CB3F08" w:rsidRPr="000C2164">
        <w:rPr>
          <w:rFonts w:ascii="Times New Roman" w:hAnsi="Times New Roman" w:cs="Times New Roman"/>
          <w:iCs/>
        </w:rPr>
        <w:t xml:space="preserve">only </w:t>
      </w:r>
      <w:r w:rsidR="003E5674" w:rsidRPr="000C2164">
        <w:rPr>
          <w:rFonts w:ascii="Times New Roman" w:hAnsi="Times New Roman" w:cs="Times New Roman"/>
          <w:iCs/>
        </w:rPr>
        <w:t xml:space="preserve">costs incurred after the date on which the </w:t>
      </w:r>
      <w:r w:rsidR="0038299C" w:rsidRPr="000C2164">
        <w:rPr>
          <w:rFonts w:ascii="Times New Roman" w:hAnsi="Times New Roman" w:cs="Times New Roman"/>
          <w:iCs/>
        </w:rPr>
        <w:t xml:space="preserve">Contribution Arrangement </w:t>
      </w:r>
      <w:r w:rsidR="003E5674" w:rsidRPr="000C2164">
        <w:rPr>
          <w:rFonts w:ascii="Times New Roman" w:hAnsi="Times New Roman" w:cs="Times New Roman"/>
          <w:iCs/>
        </w:rPr>
        <w:t>is signed</w:t>
      </w:r>
      <w:r w:rsidR="0038299C" w:rsidRPr="000C2164">
        <w:rPr>
          <w:rFonts w:ascii="Times New Roman" w:hAnsi="Times New Roman" w:cs="Times New Roman"/>
          <w:iCs/>
        </w:rPr>
        <w:t xml:space="preserve"> between the </w:t>
      </w:r>
      <w:r w:rsidR="00CB3F08" w:rsidRPr="000C2164">
        <w:rPr>
          <w:rFonts w:ascii="Times New Roman" w:hAnsi="Times New Roman" w:cs="Times New Roman"/>
          <w:iCs/>
        </w:rPr>
        <w:t xml:space="preserve">European </w:t>
      </w:r>
      <w:r w:rsidR="0038299C" w:rsidRPr="000C2164">
        <w:rPr>
          <w:rFonts w:ascii="Times New Roman" w:hAnsi="Times New Roman" w:cs="Times New Roman"/>
          <w:iCs/>
        </w:rPr>
        <w:t>Commission and the Managers of the Joint Fund.</w:t>
      </w:r>
      <w:r w:rsidR="003E5674" w:rsidRPr="000C2164">
        <w:rPr>
          <w:rFonts w:ascii="Times New Roman" w:hAnsi="Times New Roman" w:cs="Times New Roman"/>
          <w:iCs/>
        </w:rPr>
        <w:t xml:space="preserve"> Exceptionally,</w:t>
      </w:r>
      <w:r w:rsidR="004A3354" w:rsidRPr="000C2164">
        <w:rPr>
          <w:rFonts w:ascii="Times New Roman" w:hAnsi="Times New Roman" w:cs="Times New Roman"/>
          <w:iCs/>
        </w:rPr>
        <w:t xml:space="preserve"> </w:t>
      </w:r>
      <w:r w:rsidRPr="000C2164">
        <w:rPr>
          <w:rFonts w:ascii="Times New Roman" w:hAnsi="Times New Roman" w:cs="Times New Roman"/>
          <w:iCs/>
        </w:rPr>
        <w:t xml:space="preserve">the </w:t>
      </w:r>
      <w:r w:rsidR="004A3354" w:rsidRPr="000C2164">
        <w:rPr>
          <w:rFonts w:ascii="Times New Roman" w:hAnsi="Times New Roman" w:cs="Times New Roman"/>
          <w:iCs/>
        </w:rPr>
        <w:t>grant may be awarded for an A</w:t>
      </w:r>
      <w:r w:rsidR="003E5674" w:rsidRPr="000C2164">
        <w:rPr>
          <w:rFonts w:ascii="Times New Roman" w:hAnsi="Times New Roman" w:cs="Times New Roman"/>
          <w:iCs/>
        </w:rPr>
        <w:t xml:space="preserve">ction which has already begun </w:t>
      </w:r>
      <w:r w:rsidRPr="000C2164">
        <w:rPr>
          <w:rFonts w:ascii="Times New Roman" w:hAnsi="Times New Roman" w:cs="Times New Roman"/>
          <w:iCs/>
        </w:rPr>
        <w:t xml:space="preserve">if </w:t>
      </w:r>
      <w:r w:rsidR="003E5674" w:rsidRPr="000C2164">
        <w:rPr>
          <w:rFonts w:ascii="Times New Roman" w:hAnsi="Times New Roman" w:cs="Times New Roman"/>
          <w:iCs/>
        </w:rPr>
        <w:t>the applicant demonstrate</w:t>
      </w:r>
      <w:r w:rsidR="00CB3F08" w:rsidRPr="000C2164">
        <w:rPr>
          <w:rFonts w:ascii="Times New Roman" w:hAnsi="Times New Roman" w:cs="Times New Roman"/>
          <w:iCs/>
        </w:rPr>
        <w:t>s</w:t>
      </w:r>
      <w:r w:rsidR="003E5674" w:rsidRPr="000C2164">
        <w:rPr>
          <w:rFonts w:ascii="Times New Roman" w:hAnsi="Times New Roman" w:cs="Times New Roman"/>
          <w:iCs/>
        </w:rPr>
        <w:t xml:space="preserve"> and</w:t>
      </w:r>
      <w:r w:rsidR="004A3354" w:rsidRPr="000C2164">
        <w:rPr>
          <w:rFonts w:ascii="Times New Roman" w:hAnsi="Times New Roman" w:cs="Times New Roman"/>
          <w:iCs/>
        </w:rPr>
        <w:t xml:space="preserve"> justif</w:t>
      </w:r>
      <w:r w:rsidR="00CB3F08" w:rsidRPr="000C2164">
        <w:rPr>
          <w:rFonts w:ascii="Times New Roman" w:hAnsi="Times New Roman" w:cs="Times New Roman"/>
          <w:iCs/>
        </w:rPr>
        <w:t>ies</w:t>
      </w:r>
      <w:r w:rsidR="004A3354" w:rsidRPr="000C2164">
        <w:rPr>
          <w:rFonts w:ascii="Times New Roman" w:hAnsi="Times New Roman" w:cs="Times New Roman"/>
          <w:iCs/>
        </w:rPr>
        <w:t xml:space="preserve"> the need to start the A</w:t>
      </w:r>
      <w:r w:rsidR="003E5674" w:rsidRPr="000C2164">
        <w:rPr>
          <w:rFonts w:ascii="Times New Roman" w:hAnsi="Times New Roman" w:cs="Times New Roman"/>
          <w:iCs/>
        </w:rPr>
        <w:t xml:space="preserve">ction before the </w:t>
      </w:r>
      <w:r w:rsidR="00CB3F08" w:rsidRPr="000C2164">
        <w:rPr>
          <w:rFonts w:ascii="Times New Roman" w:hAnsi="Times New Roman" w:cs="Times New Roman"/>
          <w:iCs/>
        </w:rPr>
        <w:t xml:space="preserve">signature of the </w:t>
      </w:r>
      <w:r w:rsidR="004A3354" w:rsidRPr="000C2164">
        <w:rPr>
          <w:rFonts w:ascii="Times New Roman" w:hAnsi="Times New Roman" w:cs="Times New Roman"/>
          <w:iCs/>
        </w:rPr>
        <w:t>Contribution Arrangement</w:t>
      </w:r>
      <w:r w:rsidR="003E5674" w:rsidRPr="000C2164">
        <w:rPr>
          <w:rFonts w:ascii="Times New Roman" w:hAnsi="Times New Roman" w:cs="Times New Roman"/>
          <w:iCs/>
        </w:rPr>
        <w:t xml:space="preserve">. In this case, expenditure incurred before the </w:t>
      </w:r>
      <w:r w:rsidR="004A3354" w:rsidRPr="000C2164">
        <w:rPr>
          <w:rFonts w:ascii="Times New Roman" w:hAnsi="Times New Roman" w:cs="Times New Roman"/>
          <w:iCs/>
        </w:rPr>
        <w:t>submission of grant application</w:t>
      </w:r>
      <w:r w:rsidR="003E5674" w:rsidRPr="000C2164">
        <w:rPr>
          <w:rFonts w:ascii="Times New Roman" w:hAnsi="Times New Roman" w:cs="Times New Roman"/>
          <w:iCs/>
        </w:rPr>
        <w:t xml:space="preserve"> is, as a general rule, not eligible for </w:t>
      </w:r>
      <w:r w:rsidR="00CB3F08" w:rsidRPr="000C2164">
        <w:rPr>
          <w:rFonts w:ascii="Times New Roman" w:hAnsi="Times New Roman" w:cs="Times New Roman"/>
          <w:iCs/>
        </w:rPr>
        <w:t>grant financing</w:t>
      </w:r>
      <w:r w:rsidR="003E5674" w:rsidRPr="000C2164">
        <w:rPr>
          <w:rFonts w:ascii="Times New Roman" w:hAnsi="Times New Roman" w:cs="Times New Roman"/>
          <w:iCs/>
        </w:rPr>
        <w:t>.</w:t>
      </w:r>
      <w:r w:rsidR="00232952" w:rsidRPr="000C2164">
        <w:rPr>
          <w:rFonts w:ascii="Times New Roman" w:hAnsi="Times New Roman" w:cs="Times New Roman"/>
          <w:iCs/>
        </w:rPr>
        <w:t xml:space="preserve"> </w:t>
      </w:r>
      <w:r w:rsidR="007B7BF5" w:rsidRPr="000C2164">
        <w:rPr>
          <w:rFonts w:ascii="Times New Roman" w:hAnsi="Times New Roman" w:cs="Times New Roman"/>
          <w:iCs/>
        </w:rPr>
        <w:t>Retroactive financing (cost</w:t>
      </w:r>
      <w:r w:rsidR="00CB3F08" w:rsidRPr="000C2164">
        <w:rPr>
          <w:rFonts w:ascii="Times New Roman" w:hAnsi="Times New Roman" w:cs="Times New Roman"/>
          <w:iCs/>
        </w:rPr>
        <w:t>s</w:t>
      </w:r>
      <w:r w:rsidR="007B7BF5" w:rsidRPr="000C2164">
        <w:rPr>
          <w:rFonts w:ascii="Times New Roman" w:hAnsi="Times New Roman" w:cs="Times New Roman"/>
          <w:iCs/>
        </w:rPr>
        <w:t xml:space="preserve"> incurred before the </w:t>
      </w:r>
      <w:r w:rsidR="00CB3F08" w:rsidRPr="000C2164">
        <w:rPr>
          <w:rFonts w:ascii="Times New Roman" w:hAnsi="Times New Roman" w:cs="Times New Roman"/>
          <w:iCs/>
        </w:rPr>
        <w:t xml:space="preserve">signature of the </w:t>
      </w:r>
      <w:r w:rsidR="007B7BF5" w:rsidRPr="000C2164">
        <w:rPr>
          <w:rFonts w:ascii="Times New Roman" w:hAnsi="Times New Roman" w:cs="Times New Roman"/>
          <w:iCs/>
        </w:rPr>
        <w:t>grant agreement with the Beneficiary) is an exception</w:t>
      </w:r>
      <w:r w:rsidR="00DF3768" w:rsidRPr="000C2164">
        <w:rPr>
          <w:rFonts w:ascii="Times New Roman" w:hAnsi="Times New Roman" w:cs="Times New Roman"/>
          <w:iCs/>
        </w:rPr>
        <w:t xml:space="preserve"> and</w:t>
      </w:r>
      <w:r w:rsidR="007B7BF5" w:rsidRPr="000C2164">
        <w:rPr>
          <w:rFonts w:ascii="Times New Roman" w:hAnsi="Times New Roman" w:cs="Times New Roman"/>
          <w:iCs/>
        </w:rPr>
        <w:t xml:space="preserve"> such request</w:t>
      </w:r>
      <w:r w:rsidR="00CB3F08" w:rsidRPr="000C2164">
        <w:rPr>
          <w:rFonts w:ascii="Times New Roman" w:hAnsi="Times New Roman" w:cs="Times New Roman"/>
          <w:iCs/>
        </w:rPr>
        <w:t>s</w:t>
      </w:r>
      <w:r w:rsidR="007B7BF5" w:rsidRPr="000C2164">
        <w:rPr>
          <w:rFonts w:ascii="Times New Roman" w:hAnsi="Times New Roman" w:cs="Times New Roman"/>
          <w:iCs/>
        </w:rPr>
        <w:t xml:space="preserve"> will be assessed on a case by case basis.</w:t>
      </w:r>
    </w:p>
    <w:p w14:paraId="76005E33" w14:textId="7B698A24" w:rsidR="00D664DB" w:rsidRPr="000C2164" w:rsidRDefault="00DE759B" w:rsidP="009F5C86">
      <w:pPr>
        <w:pStyle w:val="ListParagraph"/>
        <w:numPr>
          <w:ilvl w:val="0"/>
          <w:numId w:val="12"/>
        </w:numPr>
        <w:spacing w:after="0"/>
        <w:ind w:left="714" w:hanging="357"/>
        <w:jc w:val="both"/>
        <w:rPr>
          <w:rFonts w:ascii="Times New Roman" w:hAnsi="Times New Roman" w:cs="Times New Roman"/>
          <w:iCs/>
        </w:rPr>
      </w:pPr>
      <w:r w:rsidRPr="000C2164">
        <w:rPr>
          <w:rFonts w:ascii="Times New Roman" w:hAnsi="Times New Roman" w:cs="Times New Roman"/>
          <w:iCs/>
        </w:rPr>
        <w:t>E</w:t>
      </w:r>
      <w:r w:rsidR="003E5674" w:rsidRPr="000C2164">
        <w:rPr>
          <w:rFonts w:ascii="Times New Roman" w:hAnsi="Times New Roman" w:cs="Times New Roman"/>
          <w:iCs/>
        </w:rPr>
        <w:t>xpenditure outside the eligibility period.</w:t>
      </w:r>
    </w:p>
    <w:p w14:paraId="1616F826" w14:textId="0AF41C82" w:rsidR="00D664DB" w:rsidRPr="000C2164" w:rsidRDefault="00DE759B" w:rsidP="009F5C86">
      <w:pPr>
        <w:pStyle w:val="ListParagraph"/>
        <w:numPr>
          <w:ilvl w:val="0"/>
          <w:numId w:val="12"/>
        </w:numPr>
        <w:spacing w:after="0"/>
        <w:ind w:left="714" w:hanging="357"/>
        <w:jc w:val="both"/>
        <w:rPr>
          <w:rFonts w:ascii="Times New Roman" w:hAnsi="Times New Roman" w:cs="Times New Roman"/>
          <w:iCs/>
        </w:rPr>
      </w:pPr>
      <w:r w:rsidRPr="000C2164">
        <w:rPr>
          <w:rFonts w:ascii="Times New Roman" w:hAnsi="Times New Roman" w:cs="Times New Roman"/>
          <w:iCs/>
        </w:rPr>
        <w:t>E</w:t>
      </w:r>
      <w:r w:rsidR="003E5674" w:rsidRPr="000C2164">
        <w:rPr>
          <w:rFonts w:ascii="Times New Roman" w:hAnsi="Times New Roman" w:cs="Times New Roman"/>
          <w:iCs/>
        </w:rPr>
        <w:t xml:space="preserve">xpenditure </w:t>
      </w:r>
      <w:r w:rsidR="00A821FB" w:rsidRPr="000C2164">
        <w:rPr>
          <w:rFonts w:ascii="Times New Roman" w:hAnsi="Times New Roman" w:cs="Times New Roman"/>
          <w:iCs/>
        </w:rPr>
        <w:t>in</w:t>
      </w:r>
      <w:r w:rsidR="003E5674" w:rsidRPr="000C2164">
        <w:rPr>
          <w:rFonts w:ascii="Times New Roman" w:hAnsi="Times New Roman" w:cs="Times New Roman"/>
          <w:iCs/>
        </w:rPr>
        <w:t>eligible under national rules</w:t>
      </w:r>
      <w:r w:rsidR="00430550" w:rsidRPr="000C2164">
        <w:rPr>
          <w:rFonts w:ascii="Times New Roman" w:hAnsi="Times New Roman" w:cs="Times New Roman"/>
          <w:iCs/>
        </w:rPr>
        <w:t>.</w:t>
      </w:r>
    </w:p>
    <w:p w14:paraId="3C34F1E3" w14:textId="7527579E" w:rsidR="003E5674" w:rsidRPr="000C2164" w:rsidRDefault="00DE759B" w:rsidP="009F5C86">
      <w:pPr>
        <w:pStyle w:val="ListParagraph"/>
        <w:numPr>
          <w:ilvl w:val="0"/>
          <w:numId w:val="12"/>
        </w:numPr>
        <w:spacing w:after="0"/>
        <w:ind w:left="714" w:hanging="357"/>
        <w:jc w:val="both"/>
        <w:rPr>
          <w:rFonts w:ascii="Times New Roman" w:hAnsi="Times New Roman" w:cs="Times New Roman"/>
          <w:iCs/>
        </w:rPr>
      </w:pPr>
      <w:r w:rsidRPr="000C2164">
        <w:rPr>
          <w:rFonts w:ascii="Times New Roman" w:hAnsi="Times New Roman" w:cs="Times New Roman"/>
          <w:iCs/>
        </w:rPr>
        <w:t>O</w:t>
      </w:r>
      <w:r w:rsidR="003E5674" w:rsidRPr="000C2164">
        <w:rPr>
          <w:rFonts w:ascii="Times New Roman" w:hAnsi="Times New Roman" w:cs="Times New Roman"/>
          <w:iCs/>
        </w:rPr>
        <w:t xml:space="preserve">ther expenditure such as: </w:t>
      </w:r>
    </w:p>
    <w:p w14:paraId="56305D8E" w14:textId="728CCAAD" w:rsidR="003E5674" w:rsidRPr="000C2164" w:rsidRDefault="00DE759B" w:rsidP="009F5C86">
      <w:pPr>
        <w:pStyle w:val="ListParagraph"/>
        <w:numPr>
          <w:ilvl w:val="0"/>
          <w:numId w:val="26"/>
        </w:numPr>
        <w:spacing w:after="0"/>
        <w:jc w:val="both"/>
        <w:rPr>
          <w:rFonts w:ascii="Times New Roman" w:hAnsi="Times New Roman" w:cs="Times New Roman"/>
          <w:iCs/>
        </w:rPr>
      </w:pPr>
      <w:r w:rsidRPr="000C2164">
        <w:rPr>
          <w:rFonts w:ascii="Times New Roman" w:hAnsi="Times New Roman" w:cs="Times New Roman"/>
          <w:iCs/>
        </w:rPr>
        <w:t>T</w:t>
      </w:r>
      <w:r w:rsidR="003E5674" w:rsidRPr="000C2164">
        <w:rPr>
          <w:rFonts w:ascii="Times New Roman" w:hAnsi="Times New Roman" w:cs="Times New Roman"/>
          <w:iCs/>
        </w:rPr>
        <w:t xml:space="preserve">he cost </w:t>
      </w:r>
      <w:r w:rsidR="00DF3768" w:rsidRPr="000C2164">
        <w:rPr>
          <w:rFonts w:ascii="Times New Roman" w:hAnsi="Times New Roman" w:cs="Times New Roman"/>
          <w:iCs/>
        </w:rPr>
        <w:t xml:space="preserve">for </w:t>
      </w:r>
      <w:r w:rsidR="003E5674" w:rsidRPr="000C2164">
        <w:rPr>
          <w:rFonts w:ascii="Times New Roman" w:hAnsi="Times New Roman" w:cs="Times New Roman"/>
          <w:iCs/>
        </w:rPr>
        <w:t>purchase of land or buildings, except where justified and necessary</w:t>
      </w:r>
      <w:r w:rsidR="004A3354" w:rsidRPr="000C2164">
        <w:rPr>
          <w:rFonts w:ascii="Times New Roman" w:hAnsi="Times New Roman" w:cs="Times New Roman"/>
          <w:iCs/>
        </w:rPr>
        <w:t xml:space="preserve"> for the implementation of the A</w:t>
      </w:r>
      <w:r w:rsidR="003E5674" w:rsidRPr="000C2164">
        <w:rPr>
          <w:rFonts w:ascii="Times New Roman" w:hAnsi="Times New Roman" w:cs="Times New Roman"/>
          <w:iCs/>
        </w:rPr>
        <w:t xml:space="preserve">ction and expressly </w:t>
      </w:r>
      <w:r w:rsidR="00DF3768" w:rsidRPr="000C2164">
        <w:rPr>
          <w:rFonts w:ascii="Times New Roman" w:hAnsi="Times New Roman" w:cs="Times New Roman"/>
          <w:iCs/>
        </w:rPr>
        <w:t>described</w:t>
      </w:r>
      <w:r w:rsidR="003E5674" w:rsidRPr="000C2164">
        <w:rPr>
          <w:rFonts w:ascii="Times New Roman" w:hAnsi="Times New Roman" w:cs="Times New Roman"/>
          <w:iCs/>
        </w:rPr>
        <w:t xml:space="preserve"> in the </w:t>
      </w:r>
      <w:r w:rsidR="00DF3768" w:rsidRPr="000C2164">
        <w:rPr>
          <w:rFonts w:ascii="Times New Roman" w:hAnsi="Times New Roman" w:cs="Times New Roman"/>
          <w:iCs/>
        </w:rPr>
        <w:t xml:space="preserve">INV </w:t>
      </w:r>
      <w:r w:rsidR="003E5674" w:rsidRPr="000C2164">
        <w:rPr>
          <w:rFonts w:ascii="Times New Roman" w:hAnsi="Times New Roman" w:cs="Times New Roman"/>
          <w:iCs/>
        </w:rPr>
        <w:t xml:space="preserve">GAF; </w:t>
      </w:r>
    </w:p>
    <w:p w14:paraId="4C73BED4" w14:textId="2AB5A394" w:rsidR="0067152C" w:rsidRPr="000C2164" w:rsidRDefault="00DE759B" w:rsidP="009F5C86">
      <w:pPr>
        <w:pStyle w:val="ListParagraph"/>
        <w:numPr>
          <w:ilvl w:val="0"/>
          <w:numId w:val="26"/>
        </w:numPr>
        <w:spacing w:after="0"/>
        <w:jc w:val="both"/>
        <w:rPr>
          <w:rFonts w:ascii="Times New Roman" w:hAnsi="Times New Roman" w:cs="Times New Roman"/>
          <w:iCs/>
        </w:rPr>
      </w:pPr>
      <w:r w:rsidRPr="000C2164">
        <w:rPr>
          <w:rFonts w:ascii="Times New Roman" w:hAnsi="Times New Roman" w:cs="Times New Roman"/>
          <w:iCs/>
        </w:rPr>
        <w:t>P</w:t>
      </w:r>
      <w:r w:rsidR="0067152C" w:rsidRPr="000C2164">
        <w:rPr>
          <w:rFonts w:ascii="Times New Roman" w:hAnsi="Times New Roman" w:cs="Times New Roman"/>
          <w:iCs/>
        </w:rPr>
        <w:t>lanning/design fees</w:t>
      </w:r>
      <w:r w:rsidR="00DF3768" w:rsidRPr="000C2164">
        <w:rPr>
          <w:rFonts w:ascii="Times New Roman" w:hAnsi="Times New Roman" w:cs="Times New Roman"/>
          <w:iCs/>
        </w:rPr>
        <w:t>;</w:t>
      </w:r>
    </w:p>
    <w:p w14:paraId="1CC879CB" w14:textId="002A9F18" w:rsidR="00064F2B" w:rsidRPr="000C2164" w:rsidRDefault="00586FEC" w:rsidP="009F5C86">
      <w:pPr>
        <w:pStyle w:val="ListParagraph"/>
        <w:numPr>
          <w:ilvl w:val="0"/>
          <w:numId w:val="26"/>
        </w:numPr>
        <w:spacing w:after="0"/>
        <w:jc w:val="both"/>
        <w:rPr>
          <w:rFonts w:ascii="Times New Roman" w:hAnsi="Times New Roman" w:cs="Times New Roman"/>
          <w:iCs/>
        </w:rPr>
      </w:pPr>
      <w:r w:rsidRPr="000C2164">
        <w:rPr>
          <w:rFonts w:ascii="Times New Roman" w:hAnsi="Times New Roman" w:cs="Times New Roman"/>
          <w:iCs/>
        </w:rPr>
        <w:t>Technical review, check and verification of project design(s) as per national legislation and other activities specific to urban planning and/or land ownership, e.g. preparation of urban plans, documentation for land expropriation</w:t>
      </w:r>
      <w:r w:rsidR="00064F2B" w:rsidRPr="000C2164">
        <w:rPr>
          <w:rFonts w:ascii="Times New Roman" w:hAnsi="Times New Roman" w:cs="Times New Roman"/>
          <w:iCs/>
        </w:rPr>
        <w:t xml:space="preserve">; </w:t>
      </w:r>
    </w:p>
    <w:p w14:paraId="7E2615C9" w14:textId="15513C5C" w:rsidR="00824927" w:rsidRPr="000C2164" w:rsidRDefault="00824927" w:rsidP="009F5C86">
      <w:pPr>
        <w:pStyle w:val="ListParagraph"/>
        <w:numPr>
          <w:ilvl w:val="0"/>
          <w:numId w:val="26"/>
        </w:numPr>
        <w:spacing w:after="0"/>
        <w:jc w:val="both"/>
        <w:rPr>
          <w:rFonts w:ascii="Times New Roman" w:hAnsi="Times New Roman" w:cs="Times New Roman"/>
          <w:iCs/>
        </w:rPr>
      </w:pPr>
      <w:r w:rsidRPr="000C2164">
        <w:rPr>
          <w:rFonts w:ascii="Times New Roman" w:hAnsi="Times New Roman" w:cs="Times New Roman"/>
          <w:iCs/>
        </w:rPr>
        <w:t>Evaluation and audit</w:t>
      </w:r>
      <w:r w:rsidR="00DF3768" w:rsidRPr="000C2164">
        <w:rPr>
          <w:rFonts w:ascii="Times New Roman" w:hAnsi="Times New Roman" w:cs="Times New Roman"/>
          <w:iCs/>
        </w:rPr>
        <w:t>;</w:t>
      </w:r>
    </w:p>
    <w:p w14:paraId="1881E8B4" w14:textId="0E00513C" w:rsidR="003E5674" w:rsidRPr="000C2164" w:rsidRDefault="00DE759B" w:rsidP="009F5C86">
      <w:pPr>
        <w:pStyle w:val="ListParagraph"/>
        <w:numPr>
          <w:ilvl w:val="0"/>
          <w:numId w:val="26"/>
        </w:numPr>
        <w:spacing w:after="0"/>
        <w:jc w:val="both"/>
        <w:rPr>
          <w:rFonts w:ascii="Times New Roman" w:hAnsi="Times New Roman" w:cs="Times New Roman"/>
          <w:iCs/>
        </w:rPr>
      </w:pPr>
      <w:r w:rsidRPr="000C2164">
        <w:rPr>
          <w:rFonts w:ascii="Times New Roman" w:hAnsi="Times New Roman" w:cs="Times New Roman"/>
          <w:iCs/>
        </w:rPr>
        <w:t>V</w:t>
      </w:r>
      <w:r w:rsidR="003E5674" w:rsidRPr="000C2164">
        <w:rPr>
          <w:rFonts w:ascii="Times New Roman" w:hAnsi="Times New Roman" w:cs="Times New Roman"/>
          <w:iCs/>
        </w:rPr>
        <w:t>alue added tax (VAT) to the extent that VAT is recoverable;</w:t>
      </w:r>
    </w:p>
    <w:p w14:paraId="4AC90C3E" w14:textId="347C268C" w:rsidR="003E5674" w:rsidRPr="000C2164" w:rsidRDefault="00DE759B" w:rsidP="009F5C86">
      <w:pPr>
        <w:pStyle w:val="ListParagraph"/>
        <w:numPr>
          <w:ilvl w:val="0"/>
          <w:numId w:val="26"/>
        </w:numPr>
        <w:spacing w:after="0"/>
        <w:jc w:val="both"/>
        <w:rPr>
          <w:rFonts w:ascii="Times New Roman" w:hAnsi="Times New Roman" w:cs="Times New Roman"/>
          <w:iCs/>
        </w:rPr>
      </w:pPr>
      <w:r w:rsidRPr="000C2164">
        <w:rPr>
          <w:rFonts w:ascii="Times New Roman" w:hAnsi="Times New Roman" w:cs="Times New Roman"/>
          <w:iCs/>
        </w:rPr>
        <w:t>C</w:t>
      </w:r>
      <w:r w:rsidR="003E5674" w:rsidRPr="000C2164">
        <w:rPr>
          <w:rFonts w:ascii="Times New Roman" w:hAnsi="Times New Roman" w:cs="Times New Roman"/>
          <w:iCs/>
        </w:rPr>
        <w:t xml:space="preserve">ustoms and import duties, any other charges; </w:t>
      </w:r>
    </w:p>
    <w:p w14:paraId="1DE791F9" w14:textId="1A66B6BB" w:rsidR="003E5674" w:rsidRPr="000C2164" w:rsidRDefault="00DE759B" w:rsidP="009F5C86">
      <w:pPr>
        <w:pStyle w:val="ListParagraph"/>
        <w:numPr>
          <w:ilvl w:val="0"/>
          <w:numId w:val="26"/>
        </w:numPr>
        <w:spacing w:after="0"/>
        <w:jc w:val="both"/>
        <w:rPr>
          <w:rFonts w:ascii="Times New Roman" w:hAnsi="Times New Roman" w:cs="Times New Roman"/>
          <w:iCs/>
        </w:rPr>
      </w:pPr>
      <w:r w:rsidRPr="000C2164">
        <w:rPr>
          <w:rFonts w:ascii="Times New Roman" w:hAnsi="Times New Roman" w:cs="Times New Roman"/>
          <w:iCs/>
        </w:rPr>
        <w:t>F</w:t>
      </w:r>
      <w:r w:rsidR="003E5674" w:rsidRPr="000C2164">
        <w:rPr>
          <w:rFonts w:ascii="Times New Roman" w:hAnsi="Times New Roman" w:cs="Times New Roman"/>
          <w:iCs/>
        </w:rPr>
        <w:t xml:space="preserve">ines, financial </w:t>
      </w:r>
      <w:r w:rsidR="0041254F" w:rsidRPr="000C2164">
        <w:rPr>
          <w:rFonts w:ascii="Times New Roman" w:hAnsi="Times New Roman" w:cs="Times New Roman"/>
          <w:iCs/>
        </w:rPr>
        <w:t>penalties,</w:t>
      </w:r>
      <w:r w:rsidR="003E5674" w:rsidRPr="000C2164">
        <w:rPr>
          <w:rFonts w:ascii="Times New Roman" w:hAnsi="Times New Roman" w:cs="Times New Roman"/>
          <w:iCs/>
        </w:rPr>
        <w:t xml:space="preserve"> and </w:t>
      </w:r>
      <w:r w:rsidR="00DF3768" w:rsidRPr="000C2164">
        <w:rPr>
          <w:rFonts w:ascii="Times New Roman" w:hAnsi="Times New Roman" w:cs="Times New Roman"/>
          <w:iCs/>
        </w:rPr>
        <w:t xml:space="preserve">litigation </w:t>
      </w:r>
      <w:r w:rsidR="003E5674" w:rsidRPr="000C2164">
        <w:rPr>
          <w:rFonts w:ascii="Times New Roman" w:hAnsi="Times New Roman" w:cs="Times New Roman"/>
          <w:iCs/>
        </w:rPr>
        <w:t xml:space="preserve">expenses; </w:t>
      </w:r>
    </w:p>
    <w:p w14:paraId="57D7C310" w14:textId="7A760C94" w:rsidR="003E5674" w:rsidRPr="000C2164" w:rsidRDefault="00DE759B" w:rsidP="009F5C86">
      <w:pPr>
        <w:pStyle w:val="ListParagraph"/>
        <w:numPr>
          <w:ilvl w:val="0"/>
          <w:numId w:val="26"/>
        </w:numPr>
        <w:spacing w:after="0"/>
        <w:jc w:val="both"/>
        <w:rPr>
          <w:rFonts w:ascii="Times New Roman" w:hAnsi="Times New Roman" w:cs="Times New Roman"/>
          <w:iCs/>
        </w:rPr>
      </w:pPr>
      <w:r w:rsidRPr="000C2164">
        <w:rPr>
          <w:rFonts w:ascii="Times New Roman" w:hAnsi="Times New Roman" w:cs="Times New Roman"/>
          <w:iCs/>
        </w:rPr>
        <w:t>Second-hand</w:t>
      </w:r>
      <w:r w:rsidR="003E5674" w:rsidRPr="000C2164">
        <w:rPr>
          <w:rFonts w:ascii="Times New Roman" w:hAnsi="Times New Roman" w:cs="Times New Roman"/>
          <w:iCs/>
        </w:rPr>
        <w:t xml:space="preserve"> equipment; </w:t>
      </w:r>
    </w:p>
    <w:p w14:paraId="7E42B297" w14:textId="43E8D0C1" w:rsidR="005154D1" w:rsidRPr="000C2164" w:rsidRDefault="00DE759B" w:rsidP="009F5C86">
      <w:pPr>
        <w:pStyle w:val="ListParagraph"/>
        <w:numPr>
          <w:ilvl w:val="0"/>
          <w:numId w:val="26"/>
        </w:numPr>
        <w:spacing w:after="0"/>
        <w:jc w:val="both"/>
        <w:rPr>
          <w:rFonts w:ascii="Times New Roman" w:hAnsi="Times New Roman" w:cs="Times New Roman"/>
          <w:iCs/>
        </w:rPr>
      </w:pPr>
      <w:r w:rsidRPr="000C2164">
        <w:rPr>
          <w:rFonts w:ascii="Times New Roman" w:hAnsi="Times New Roman" w:cs="Times New Roman"/>
          <w:iCs/>
        </w:rPr>
        <w:t>B</w:t>
      </w:r>
      <w:r w:rsidR="003E5674" w:rsidRPr="000C2164">
        <w:rPr>
          <w:rFonts w:ascii="Times New Roman" w:hAnsi="Times New Roman" w:cs="Times New Roman"/>
          <w:iCs/>
        </w:rPr>
        <w:t xml:space="preserve">ank charges, cost of guarantees and similar charges; </w:t>
      </w:r>
    </w:p>
    <w:p w14:paraId="46BC500C" w14:textId="559D64F0" w:rsidR="005154D1" w:rsidRPr="000C2164" w:rsidRDefault="00DE759B" w:rsidP="009F5C86">
      <w:pPr>
        <w:pStyle w:val="ListParagraph"/>
        <w:numPr>
          <w:ilvl w:val="0"/>
          <w:numId w:val="26"/>
        </w:numPr>
        <w:spacing w:after="0"/>
        <w:jc w:val="both"/>
        <w:rPr>
          <w:rFonts w:ascii="Times New Roman" w:hAnsi="Times New Roman" w:cs="Times New Roman"/>
          <w:iCs/>
        </w:rPr>
      </w:pPr>
      <w:r w:rsidRPr="000C2164">
        <w:rPr>
          <w:rFonts w:ascii="Times New Roman" w:hAnsi="Times New Roman" w:cs="Times New Roman"/>
          <w:iCs/>
        </w:rPr>
        <w:t>C</w:t>
      </w:r>
      <w:r w:rsidR="003E5674" w:rsidRPr="000C2164">
        <w:rPr>
          <w:rFonts w:ascii="Times New Roman" w:hAnsi="Times New Roman" w:cs="Times New Roman"/>
          <w:iCs/>
        </w:rPr>
        <w:t xml:space="preserve">onversion costs, charges and exchange losses associated with any of the component specific euro accounts, as well as purely financial expenses; </w:t>
      </w:r>
    </w:p>
    <w:p w14:paraId="36BF3957" w14:textId="12362973" w:rsidR="003E5674" w:rsidRPr="000C2164" w:rsidRDefault="00DE759B" w:rsidP="009F5C86">
      <w:pPr>
        <w:pStyle w:val="ListParagraph"/>
        <w:numPr>
          <w:ilvl w:val="0"/>
          <w:numId w:val="26"/>
        </w:numPr>
        <w:spacing w:after="0"/>
        <w:jc w:val="both"/>
        <w:rPr>
          <w:rFonts w:ascii="Times New Roman" w:hAnsi="Times New Roman" w:cs="Times New Roman"/>
          <w:iCs/>
        </w:rPr>
      </w:pPr>
      <w:r w:rsidRPr="000C2164">
        <w:rPr>
          <w:rFonts w:ascii="Times New Roman" w:hAnsi="Times New Roman" w:cs="Times New Roman"/>
          <w:iCs/>
        </w:rPr>
        <w:t>C</w:t>
      </w:r>
      <w:r w:rsidR="003E5674" w:rsidRPr="000C2164">
        <w:rPr>
          <w:rFonts w:ascii="Times New Roman" w:hAnsi="Times New Roman" w:cs="Times New Roman"/>
          <w:iCs/>
        </w:rPr>
        <w:t>ontributions in kind.</w:t>
      </w:r>
    </w:p>
    <w:p w14:paraId="4C227507" w14:textId="7633EE70" w:rsidR="00277095" w:rsidRPr="000C2164" w:rsidRDefault="00277095" w:rsidP="00277095">
      <w:pPr>
        <w:spacing w:before="120" w:after="0"/>
        <w:jc w:val="both"/>
        <w:rPr>
          <w:rFonts w:ascii="Times New Roman" w:hAnsi="Times New Roman" w:cs="Times New Roman"/>
          <w:iCs/>
          <w:u w:val="single"/>
        </w:rPr>
      </w:pPr>
      <w:r w:rsidRPr="000C2164">
        <w:rPr>
          <w:rFonts w:ascii="Times New Roman" w:hAnsi="Times New Roman" w:cs="Times New Roman"/>
          <w:i/>
          <w:u w:val="single"/>
        </w:rPr>
        <w:t>Note</w:t>
      </w:r>
      <w:r w:rsidRPr="000C2164">
        <w:rPr>
          <w:rFonts w:ascii="Times New Roman" w:hAnsi="Times New Roman" w:cs="Times New Roman"/>
          <w:iCs/>
          <w:u w:val="single"/>
        </w:rPr>
        <w:t xml:space="preserve">: </w:t>
      </w:r>
    </w:p>
    <w:p w14:paraId="38695FB0" w14:textId="46714CE0" w:rsidR="00CF3B35" w:rsidRPr="000C2164" w:rsidRDefault="00CF3B35" w:rsidP="009F5C86">
      <w:pPr>
        <w:pStyle w:val="ListParagraph"/>
        <w:numPr>
          <w:ilvl w:val="0"/>
          <w:numId w:val="17"/>
        </w:numPr>
        <w:spacing w:before="120" w:after="0"/>
        <w:jc w:val="both"/>
        <w:rPr>
          <w:rFonts w:ascii="Times New Roman" w:hAnsi="Times New Roman" w:cs="Times New Roman"/>
          <w:iCs/>
        </w:rPr>
      </w:pPr>
      <w:r w:rsidRPr="000C2164">
        <w:rPr>
          <w:rFonts w:ascii="Times New Roman" w:hAnsi="Times New Roman" w:cs="Times New Roman"/>
          <w:iCs/>
        </w:rPr>
        <w:t xml:space="preserve">For </w:t>
      </w:r>
      <w:r w:rsidRPr="000C2164">
        <w:rPr>
          <w:rFonts w:ascii="Times New Roman" w:hAnsi="Times New Roman" w:cs="Times New Roman"/>
          <w:bCs/>
          <w:iCs/>
        </w:rPr>
        <w:t xml:space="preserve">infrastructure projects, </w:t>
      </w:r>
      <w:r w:rsidRPr="000C2164">
        <w:rPr>
          <w:rFonts w:ascii="Times New Roman" w:hAnsi="Times New Roman" w:cs="Times New Roman"/>
          <w:iCs/>
        </w:rPr>
        <w:t>the cost of detailed design (</w:t>
      </w:r>
      <w:r w:rsidR="00DE759B" w:rsidRPr="000C2164">
        <w:rPr>
          <w:rFonts w:ascii="Times New Roman" w:hAnsi="Times New Roman" w:cs="Times New Roman"/>
          <w:iCs/>
        </w:rPr>
        <w:t xml:space="preserve">including </w:t>
      </w:r>
      <w:r w:rsidRPr="000C2164">
        <w:rPr>
          <w:rFonts w:ascii="Times New Roman" w:hAnsi="Times New Roman" w:cs="Times New Roman"/>
          <w:iCs/>
        </w:rPr>
        <w:t>final cost estimates and tender documents) is typically around 4–5% of the total estimated project cost. Construction supervision normally adds another 4–5% to the total estimated cost.</w:t>
      </w:r>
    </w:p>
    <w:p w14:paraId="50AAEDAD" w14:textId="6B44B0CA" w:rsidR="005A4012" w:rsidRPr="000C2164" w:rsidRDefault="003E5674" w:rsidP="009F5C86">
      <w:pPr>
        <w:pStyle w:val="ListParagraph"/>
        <w:numPr>
          <w:ilvl w:val="0"/>
          <w:numId w:val="17"/>
        </w:numPr>
        <w:spacing w:before="120"/>
        <w:ind w:left="357" w:hanging="357"/>
        <w:jc w:val="both"/>
        <w:rPr>
          <w:rFonts w:ascii="Times New Roman" w:hAnsi="Times New Roman" w:cs="Times New Roman"/>
          <w:iCs/>
        </w:rPr>
      </w:pPr>
      <w:r w:rsidRPr="000C2164">
        <w:rPr>
          <w:rFonts w:ascii="Times New Roman" w:hAnsi="Times New Roman" w:cs="Times New Roman"/>
          <w:b/>
          <w:iCs/>
        </w:rPr>
        <w:t>Contingencies</w:t>
      </w:r>
      <w:r w:rsidRPr="000C2164">
        <w:rPr>
          <w:rFonts w:ascii="Times New Roman" w:hAnsi="Times New Roman" w:cs="Times New Roman"/>
          <w:iCs/>
        </w:rPr>
        <w:t xml:space="preserve"> </w:t>
      </w:r>
      <w:r w:rsidR="00365C0E" w:rsidRPr="000C2164">
        <w:rPr>
          <w:rFonts w:ascii="Times New Roman" w:hAnsi="Times New Roman" w:cs="Times New Roman"/>
          <w:iCs/>
        </w:rPr>
        <w:t xml:space="preserve">should </w:t>
      </w:r>
      <w:r w:rsidRPr="000C2164">
        <w:rPr>
          <w:rFonts w:ascii="Times New Roman" w:hAnsi="Times New Roman" w:cs="Times New Roman"/>
          <w:iCs/>
        </w:rPr>
        <w:t xml:space="preserve">not exceed 10% of </w:t>
      </w:r>
      <w:r w:rsidR="00064F2B" w:rsidRPr="000C2164">
        <w:rPr>
          <w:rFonts w:ascii="Times New Roman" w:hAnsi="Times New Roman" w:cs="Times New Roman"/>
          <w:iCs/>
        </w:rPr>
        <w:t xml:space="preserve">the </w:t>
      </w:r>
      <w:r w:rsidRPr="000C2164">
        <w:rPr>
          <w:rFonts w:ascii="Times New Roman" w:hAnsi="Times New Roman" w:cs="Times New Roman"/>
          <w:iCs/>
        </w:rPr>
        <w:t>total</w:t>
      </w:r>
      <w:r w:rsidR="00C138CD" w:rsidRPr="000C2164">
        <w:rPr>
          <w:rFonts w:ascii="Times New Roman" w:hAnsi="Times New Roman" w:cs="Times New Roman"/>
          <w:iCs/>
        </w:rPr>
        <w:t xml:space="preserve"> </w:t>
      </w:r>
      <w:r w:rsidR="00365C0E" w:rsidRPr="000C2164">
        <w:rPr>
          <w:rFonts w:ascii="Times New Roman" w:hAnsi="Times New Roman" w:cs="Times New Roman"/>
          <w:iCs/>
        </w:rPr>
        <w:t>investment</w:t>
      </w:r>
      <w:r w:rsidRPr="000C2164">
        <w:rPr>
          <w:rFonts w:ascii="Times New Roman" w:hAnsi="Times New Roman" w:cs="Times New Roman"/>
          <w:iCs/>
        </w:rPr>
        <w:t xml:space="preserve"> cost (works and supplies)</w:t>
      </w:r>
      <w:r w:rsidR="00365C0E" w:rsidRPr="000C2164">
        <w:rPr>
          <w:rFonts w:ascii="Times New Roman" w:hAnsi="Times New Roman" w:cs="Times New Roman"/>
          <w:iCs/>
        </w:rPr>
        <w:t xml:space="preserve"> net of contingencies</w:t>
      </w:r>
      <w:r w:rsidR="00064F2B" w:rsidRPr="000C2164">
        <w:rPr>
          <w:rFonts w:ascii="Times New Roman" w:hAnsi="Times New Roman" w:cs="Times New Roman"/>
          <w:iCs/>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55"/>
        <w:gridCol w:w="7761"/>
      </w:tblGrid>
      <w:tr w:rsidR="00DF3768" w:rsidRPr="000C2164" w14:paraId="4C524207" w14:textId="77777777" w:rsidTr="00B17102">
        <w:tc>
          <w:tcPr>
            <w:tcW w:w="1255" w:type="dxa"/>
          </w:tcPr>
          <w:p w14:paraId="1D1AB953" w14:textId="77777777" w:rsidR="00DF3768" w:rsidRPr="000C2164" w:rsidRDefault="00DF3768" w:rsidP="007326AF">
            <w:pPr>
              <w:jc w:val="both"/>
              <w:rPr>
                <w:rFonts w:ascii="Times New Roman" w:hAnsi="Times New Roman" w:cs="Times New Roman"/>
              </w:rPr>
            </w:pPr>
            <w:r w:rsidRPr="000C2164">
              <w:rPr>
                <w:rFonts w:ascii="Times New Roman" w:hAnsi="Times New Roman" w:cs="Times New Roman"/>
                <w:noProof/>
                <w:sz w:val="20"/>
                <w:szCs w:val="20"/>
              </w:rPr>
              <w:drawing>
                <wp:inline distT="0" distB="0" distL="0" distR="0" wp14:anchorId="0ABBD359" wp14:editId="62A7B7C6">
                  <wp:extent cx="515697" cy="342476"/>
                  <wp:effectExtent l="0" t="0" r="0" b="635"/>
                  <wp:docPr id="31" name="Graphic 6" descr="Warning">
                    <a:extLst xmlns:a="http://schemas.openxmlformats.org/drawingml/2006/main">
                      <a:ext uri="{FF2B5EF4-FFF2-40B4-BE49-F238E27FC236}">
                        <a16:creationId xmlns:a16="http://schemas.microsoft.com/office/drawing/2014/main" id="{916D823A-90E9-4C7B-9A3D-8DF00F42F583}"/>
                      </a:ext>
                    </a:extLst>
                  </wp:docPr>
                  <wp:cNvGraphicFramePr/>
                  <a:graphic xmlns:a="http://schemas.openxmlformats.org/drawingml/2006/main">
                    <a:graphicData uri="http://schemas.openxmlformats.org/drawingml/2006/picture">
                      <pic:pic xmlns:pic="http://schemas.openxmlformats.org/drawingml/2006/picture">
                        <pic:nvPicPr>
                          <pic:cNvPr id="25" name="Graphic 6" descr="Warning">
                            <a:extLst>
                              <a:ext uri="{FF2B5EF4-FFF2-40B4-BE49-F238E27FC236}">
                                <a16:creationId xmlns:a16="http://schemas.microsoft.com/office/drawing/2014/main" id="{916D823A-90E9-4C7B-9A3D-8DF00F42F583}"/>
                              </a:ext>
                            </a:extLst>
                          </pic:cNvPr>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15697" cy="342476"/>
                          </a:xfrm>
                          <a:prstGeom prst="rect">
                            <a:avLst/>
                          </a:prstGeom>
                        </pic:spPr>
                      </pic:pic>
                    </a:graphicData>
                  </a:graphic>
                </wp:inline>
              </w:drawing>
            </w:r>
          </w:p>
        </w:tc>
        <w:tc>
          <w:tcPr>
            <w:tcW w:w="7761" w:type="dxa"/>
          </w:tcPr>
          <w:p w14:paraId="254465AB" w14:textId="212E4CA1" w:rsidR="00DF3768" w:rsidRPr="000C2164" w:rsidRDefault="00DF3768" w:rsidP="009F5C86">
            <w:pPr>
              <w:pStyle w:val="ListParagraph"/>
              <w:numPr>
                <w:ilvl w:val="0"/>
                <w:numId w:val="31"/>
              </w:numPr>
              <w:rPr>
                <w:rFonts w:ascii="Times New Roman" w:hAnsi="Times New Roman" w:cs="Times New Roman"/>
              </w:rPr>
            </w:pPr>
            <w:r w:rsidRPr="000C2164">
              <w:rPr>
                <w:rFonts w:ascii="Times New Roman" w:hAnsi="Times New Roman" w:cs="Times New Roman"/>
              </w:rPr>
              <w:t>Include all cost components of the Project in the budget;</w:t>
            </w:r>
          </w:p>
          <w:p w14:paraId="083E8CE4" w14:textId="7027B771" w:rsidR="00B17102" w:rsidRPr="000C2164" w:rsidRDefault="00B17102" w:rsidP="009F5C86">
            <w:pPr>
              <w:pStyle w:val="ListParagraph"/>
              <w:numPr>
                <w:ilvl w:val="0"/>
                <w:numId w:val="31"/>
              </w:numPr>
              <w:jc w:val="both"/>
              <w:rPr>
                <w:rFonts w:ascii="Times New Roman" w:hAnsi="Times New Roman" w:cs="Times New Roman"/>
              </w:rPr>
            </w:pPr>
            <w:r w:rsidRPr="000C2164">
              <w:rPr>
                <w:rFonts w:ascii="Times New Roman" w:hAnsi="Times New Roman" w:cs="Times New Roman"/>
              </w:rPr>
              <w:t>Duly budget all cost components and keep with thresholds;</w:t>
            </w:r>
          </w:p>
          <w:p w14:paraId="4BFD13A8" w14:textId="682B9303" w:rsidR="00DF3768" w:rsidRPr="000C2164" w:rsidRDefault="00BF6947" w:rsidP="009F5C86">
            <w:pPr>
              <w:pStyle w:val="ListParagraph"/>
              <w:numPr>
                <w:ilvl w:val="0"/>
                <w:numId w:val="31"/>
              </w:numPr>
              <w:jc w:val="both"/>
              <w:rPr>
                <w:rFonts w:ascii="Times New Roman" w:hAnsi="Times New Roman" w:cs="Times New Roman"/>
              </w:rPr>
            </w:pPr>
            <w:r w:rsidRPr="00BF6947">
              <w:rPr>
                <w:rFonts w:ascii="Times New Roman" w:hAnsi="Times New Roman" w:cs="Times New Roman"/>
              </w:rPr>
              <w:t xml:space="preserve">Ensure a clear distinction </w:t>
            </w:r>
            <w:r>
              <w:rPr>
                <w:rFonts w:ascii="Times New Roman" w:hAnsi="Times New Roman" w:cs="Times New Roman"/>
              </w:rPr>
              <w:t xml:space="preserve">between </w:t>
            </w:r>
            <w:r w:rsidRPr="00BF6947">
              <w:rPr>
                <w:rFonts w:ascii="Times New Roman" w:hAnsi="Times New Roman" w:cs="Times New Roman"/>
              </w:rPr>
              <w:t>the different components</w:t>
            </w:r>
            <w:r w:rsidR="004B6E3A">
              <w:rPr>
                <w:rFonts w:ascii="Times New Roman" w:hAnsi="Times New Roman" w:cs="Times New Roman"/>
              </w:rPr>
              <w:t xml:space="preserve"> and/or </w:t>
            </w:r>
            <w:r w:rsidRPr="00BF6947">
              <w:rPr>
                <w:rFonts w:ascii="Times New Roman" w:hAnsi="Times New Roman" w:cs="Times New Roman"/>
              </w:rPr>
              <w:t>phases of the overall Project in the budget</w:t>
            </w:r>
            <w:r w:rsidR="00DF3768" w:rsidRPr="000C2164">
              <w:rPr>
                <w:rFonts w:ascii="Times New Roman" w:hAnsi="Times New Roman" w:cs="Times New Roman"/>
              </w:rPr>
              <w:t>;</w:t>
            </w:r>
          </w:p>
          <w:p w14:paraId="46E7F942" w14:textId="37D6DFF9" w:rsidR="00DF3768" w:rsidRPr="000C2164" w:rsidRDefault="00DF3768" w:rsidP="009F5C86">
            <w:pPr>
              <w:pStyle w:val="ListParagraph"/>
              <w:numPr>
                <w:ilvl w:val="0"/>
                <w:numId w:val="31"/>
              </w:numPr>
              <w:jc w:val="both"/>
              <w:rPr>
                <w:rFonts w:ascii="Times New Roman" w:hAnsi="Times New Roman" w:cs="Times New Roman"/>
              </w:rPr>
            </w:pPr>
            <w:r w:rsidRPr="000C2164">
              <w:rPr>
                <w:rFonts w:ascii="Times New Roman" w:hAnsi="Times New Roman" w:cs="Times New Roman"/>
              </w:rPr>
              <w:t>Correlate cost components with and financing sources.</w:t>
            </w:r>
          </w:p>
        </w:tc>
      </w:tr>
    </w:tbl>
    <w:p w14:paraId="7B3F672B" w14:textId="1C15853B" w:rsidR="00BF3262" w:rsidRPr="000C2164" w:rsidRDefault="00BF3262" w:rsidP="00482697">
      <w:pPr>
        <w:pStyle w:val="Heading1"/>
        <w:rPr>
          <w:rFonts w:ascii="Times New Roman" w:hAnsi="Times New Roman" w:cs="Times New Roman"/>
          <w:color w:val="auto"/>
          <w:sz w:val="24"/>
          <w:szCs w:val="24"/>
        </w:rPr>
      </w:pPr>
      <w:bookmarkStart w:id="150" w:name="_Toc435710981"/>
      <w:bookmarkStart w:id="151" w:name="_Toc60945996"/>
      <w:r w:rsidRPr="000C2164">
        <w:rPr>
          <w:rFonts w:ascii="Times New Roman" w:hAnsi="Times New Roman" w:cs="Times New Roman"/>
          <w:color w:val="auto"/>
          <w:sz w:val="24"/>
          <w:szCs w:val="24"/>
        </w:rPr>
        <w:t>Fiscal space and debt sustainability</w:t>
      </w:r>
      <w:bookmarkEnd w:id="150"/>
      <w:bookmarkEnd w:id="151"/>
    </w:p>
    <w:p w14:paraId="424E534B" w14:textId="3F110E33" w:rsidR="00AD697A" w:rsidRPr="000C2164" w:rsidRDefault="004150A1" w:rsidP="004150A1">
      <w:pPr>
        <w:tabs>
          <w:tab w:val="left" w:pos="0"/>
        </w:tabs>
        <w:spacing w:before="200" w:after="0"/>
        <w:jc w:val="both"/>
        <w:rPr>
          <w:rFonts w:ascii="Times New Roman" w:hAnsi="Times New Roman" w:cs="Times New Roman"/>
        </w:rPr>
      </w:pPr>
      <w:r w:rsidRPr="000C2164">
        <w:rPr>
          <w:rFonts w:ascii="Times New Roman" w:hAnsi="Times New Roman" w:cs="Times New Roman"/>
        </w:rPr>
        <w:t>C</w:t>
      </w:r>
      <w:r w:rsidR="00BF3262" w:rsidRPr="000C2164">
        <w:rPr>
          <w:rFonts w:ascii="Times New Roman" w:hAnsi="Times New Roman" w:cs="Times New Roman"/>
        </w:rPr>
        <w:t>omplete this section in cooperation with the Lead IFI</w:t>
      </w:r>
      <w:r w:rsidRPr="000C2164">
        <w:rPr>
          <w:rFonts w:ascii="Times New Roman" w:hAnsi="Times New Roman" w:cs="Times New Roman"/>
        </w:rPr>
        <w:t xml:space="preserve"> and the Ministry of Finance</w:t>
      </w:r>
      <w:r w:rsidR="00BF3262" w:rsidRPr="000C2164">
        <w:rPr>
          <w:rFonts w:ascii="Times New Roman" w:hAnsi="Times New Roman" w:cs="Times New Roman"/>
        </w:rPr>
        <w:t>.</w:t>
      </w:r>
      <w:r w:rsidRPr="000C2164">
        <w:rPr>
          <w:rFonts w:ascii="Times New Roman" w:hAnsi="Times New Roman" w:cs="Times New Roman"/>
        </w:rPr>
        <w:t xml:space="preserve"> </w:t>
      </w:r>
      <w:r w:rsidR="00BF3262" w:rsidRPr="000C2164">
        <w:rPr>
          <w:rFonts w:ascii="Times New Roman" w:hAnsi="Times New Roman" w:cs="Times New Roman"/>
        </w:rPr>
        <w:t>Describe the following elements</w:t>
      </w:r>
      <w:r w:rsidR="00AD697A" w:rsidRPr="000C2164">
        <w:rPr>
          <w:rFonts w:ascii="Times New Roman" w:hAnsi="Times New Roman" w:cs="Times New Roman"/>
        </w:rPr>
        <w:t>:</w:t>
      </w:r>
    </w:p>
    <w:p w14:paraId="421FAD3D" w14:textId="36EDA280" w:rsidR="00BF3262" w:rsidRPr="000C2164" w:rsidRDefault="00BF3262" w:rsidP="000A5014">
      <w:pPr>
        <w:pStyle w:val="ListParagraph"/>
        <w:numPr>
          <w:ilvl w:val="0"/>
          <w:numId w:val="3"/>
        </w:numPr>
        <w:tabs>
          <w:tab w:val="left" w:pos="0"/>
        </w:tabs>
        <w:spacing w:after="0"/>
        <w:ind w:left="425" w:hanging="425"/>
        <w:jc w:val="both"/>
        <w:rPr>
          <w:rFonts w:ascii="Times New Roman" w:hAnsi="Times New Roman" w:cs="Times New Roman"/>
        </w:rPr>
      </w:pPr>
      <w:r w:rsidRPr="000C2164">
        <w:rPr>
          <w:rFonts w:ascii="Times New Roman" w:hAnsi="Times New Roman" w:cs="Times New Roman"/>
        </w:rPr>
        <w:t>Public debt in absolute terms and relative to GDP, recent trajectory and expected medium term trajectory, public debt levels vs debt ceiling if applicable;</w:t>
      </w:r>
    </w:p>
    <w:p w14:paraId="5445DA25" w14:textId="0FE2DE29" w:rsidR="00BF3262" w:rsidRPr="000C2164" w:rsidRDefault="00BF3262" w:rsidP="000A5014">
      <w:pPr>
        <w:pStyle w:val="ListParagraph"/>
        <w:numPr>
          <w:ilvl w:val="0"/>
          <w:numId w:val="3"/>
        </w:numPr>
        <w:tabs>
          <w:tab w:val="left" w:pos="0"/>
        </w:tabs>
        <w:spacing w:after="0"/>
        <w:ind w:left="425" w:hanging="425"/>
        <w:jc w:val="both"/>
        <w:rPr>
          <w:rFonts w:ascii="Times New Roman" w:hAnsi="Times New Roman" w:cs="Times New Roman"/>
        </w:rPr>
      </w:pPr>
      <w:r w:rsidRPr="000C2164">
        <w:rPr>
          <w:rFonts w:ascii="Times New Roman" w:hAnsi="Times New Roman" w:cs="Times New Roman"/>
        </w:rPr>
        <w:t xml:space="preserve">How the sovereign or sub-sovereign loan/guarantee attached to </w:t>
      </w:r>
      <w:r w:rsidR="0085792C" w:rsidRPr="000C2164">
        <w:rPr>
          <w:rFonts w:ascii="Times New Roman" w:hAnsi="Times New Roman" w:cs="Times New Roman"/>
        </w:rPr>
        <w:t>the P</w:t>
      </w:r>
      <w:r w:rsidRPr="000C2164">
        <w:rPr>
          <w:rFonts w:ascii="Times New Roman" w:hAnsi="Times New Roman" w:cs="Times New Roman"/>
        </w:rPr>
        <w:t>roject affect</w:t>
      </w:r>
      <w:r w:rsidR="00564564" w:rsidRPr="000C2164">
        <w:rPr>
          <w:rFonts w:ascii="Times New Roman" w:hAnsi="Times New Roman" w:cs="Times New Roman"/>
        </w:rPr>
        <w:t>s</w:t>
      </w:r>
      <w:r w:rsidRPr="000C2164">
        <w:rPr>
          <w:rFonts w:ascii="Times New Roman" w:hAnsi="Times New Roman" w:cs="Times New Roman"/>
        </w:rPr>
        <w:t xml:space="preserve"> debt sustainability</w:t>
      </w:r>
      <w:r w:rsidR="00564564" w:rsidRPr="000C2164">
        <w:rPr>
          <w:rFonts w:ascii="Times New Roman" w:hAnsi="Times New Roman" w:cs="Times New Roman"/>
        </w:rPr>
        <w:t>;</w:t>
      </w:r>
    </w:p>
    <w:p w14:paraId="6BC022FA" w14:textId="0C5A9E69" w:rsidR="009C0533" w:rsidRPr="000C2164" w:rsidRDefault="00BF3262" w:rsidP="000A5014">
      <w:pPr>
        <w:pStyle w:val="ListParagraph"/>
        <w:numPr>
          <w:ilvl w:val="0"/>
          <w:numId w:val="3"/>
        </w:numPr>
        <w:tabs>
          <w:tab w:val="left" w:pos="0"/>
        </w:tabs>
        <w:spacing w:after="0"/>
        <w:ind w:left="425" w:hanging="425"/>
        <w:jc w:val="both"/>
        <w:rPr>
          <w:rFonts w:ascii="Times New Roman" w:hAnsi="Times New Roman" w:cs="Times New Roman"/>
        </w:rPr>
      </w:pPr>
      <w:r w:rsidRPr="000C2164">
        <w:rPr>
          <w:rFonts w:ascii="Times New Roman" w:hAnsi="Times New Roman" w:cs="Times New Roman"/>
        </w:rPr>
        <w:t xml:space="preserve">Sovereign credit rating and outlook of the beneficiary country and changes over the past 2 years, if applicable. </w:t>
      </w:r>
      <w:bookmarkStart w:id="152" w:name="_Toc455649540"/>
      <w:bookmarkEnd w:id="152"/>
    </w:p>
    <w:p w14:paraId="0B7BDA7F" w14:textId="0DC07B84" w:rsidR="004150A1" w:rsidRPr="000C2164" w:rsidRDefault="004150A1" w:rsidP="000A5014">
      <w:pPr>
        <w:pStyle w:val="ListParagraph"/>
        <w:numPr>
          <w:ilvl w:val="0"/>
          <w:numId w:val="3"/>
        </w:numPr>
        <w:tabs>
          <w:tab w:val="left" w:pos="0"/>
        </w:tabs>
        <w:spacing w:after="0"/>
        <w:ind w:left="425" w:hanging="425"/>
        <w:jc w:val="both"/>
        <w:rPr>
          <w:rFonts w:ascii="Times New Roman" w:hAnsi="Times New Roman" w:cs="Times New Roman"/>
        </w:rPr>
      </w:pPr>
      <w:r w:rsidRPr="000C2164">
        <w:rPr>
          <w:rFonts w:ascii="Times New Roman" w:hAnsi="Times New Roman" w:cs="Times New Roman"/>
        </w:rPr>
        <w:t>Impact of the Project on public debt levels</w:t>
      </w:r>
      <w:r w:rsidR="00B17102" w:rsidRPr="000C2164">
        <w:rPr>
          <w:rFonts w:ascii="Times New Roman" w:hAnsi="Times New Roman" w:cs="Times New Roman"/>
        </w:rPr>
        <w:t xml:space="preserve"> (e.g. Ministry of Finance commitment/consultation). </w:t>
      </w:r>
      <w:r w:rsidRPr="000C2164">
        <w:rPr>
          <w:rFonts w:ascii="Times New Roman" w:hAnsi="Times New Roman" w:cs="Times New Roman"/>
        </w:rPr>
        <w:t xml:space="preserve">Link the Project to the medium-term </w:t>
      </w:r>
      <w:r w:rsidR="00B17102" w:rsidRPr="000C2164">
        <w:rPr>
          <w:rFonts w:ascii="Times New Roman" w:hAnsi="Times New Roman" w:cs="Times New Roman"/>
        </w:rPr>
        <w:t xml:space="preserve">budgetary </w:t>
      </w:r>
      <w:r w:rsidRPr="000C2164">
        <w:rPr>
          <w:rFonts w:ascii="Times New Roman" w:hAnsi="Times New Roman" w:cs="Times New Roman"/>
        </w:rPr>
        <w:t xml:space="preserve">programme to demonstrate </w:t>
      </w:r>
      <w:r w:rsidR="00B17102" w:rsidRPr="000C2164">
        <w:rPr>
          <w:rFonts w:ascii="Times New Roman" w:hAnsi="Times New Roman" w:cs="Times New Roman"/>
        </w:rPr>
        <w:t xml:space="preserve">its </w:t>
      </w:r>
      <w:r w:rsidRPr="000C2164">
        <w:rPr>
          <w:rFonts w:ascii="Times New Roman" w:hAnsi="Times New Roman" w:cs="Times New Roman"/>
        </w:rPr>
        <w:t xml:space="preserve">sustainability. </w:t>
      </w:r>
    </w:p>
    <w:p w14:paraId="0578C280" w14:textId="384AB05F" w:rsidR="00B17102" w:rsidRPr="000C2164" w:rsidRDefault="004061FD" w:rsidP="00B17102">
      <w:pPr>
        <w:pStyle w:val="ListParagraph"/>
        <w:numPr>
          <w:ilvl w:val="0"/>
          <w:numId w:val="3"/>
        </w:numPr>
        <w:tabs>
          <w:tab w:val="left" w:pos="0"/>
        </w:tabs>
        <w:spacing w:after="0"/>
        <w:ind w:left="425" w:hanging="425"/>
        <w:jc w:val="both"/>
        <w:rPr>
          <w:rFonts w:ascii="Times New Roman" w:hAnsi="Times New Roman" w:cs="Times New Roman"/>
        </w:rPr>
      </w:pPr>
      <w:r w:rsidRPr="000C2164">
        <w:rPr>
          <w:rFonts w:ascii="Times New Roman" w:hAnsi="Times New Roman" w:cs="Times New Roman"/>
        </w:rPr>
        <w:t xml:space="preserve">Availability of budgetary funds and borrowing capacity for the Project. </w:t>
      </w:r>
    </w:p>
    <w:p w14:paraId="0AB0C1CE" w14:textId="029A83E8" w:rsidR="00F645D4" w:rsidRPr="000C2164" w:rsidRDefault="00744578" w:rsidP="006A44E7">
      <w:pPr>
        <w:pStyle w:val="Heading1"/>
        <w:spacing w:before="360"/>
        <w:ind w:left="992" w:hanging="425"/>
        <w:rPr>
          <w:rFonts w:ascii="Times New Roman" w:hAnsi="Times New Roman" w:cs="Times New Roman"/>
          <w:color w:val="auto"/>
          <w:sz w:val="24"/>
          <w:szCs w:val="24"/>
        </w:rPr>
      </w:pPr>
      <w:bookmarkStart w:id="153" w:name="_Ref54870525"/>
      <w:bookmarkStart w:id="154" w:name="_Ref58235016"/>
      <w:bookmarkStart w:id="155" w:name="_Ref58241180"/>
      <w:bookmarkStart w:id="156" w:name="_Ref58252805"/>
      <w:bookmarkStart w:id="157" w:name="_Ref58252818"/>
      <w:bookmarkStart w:id="158" w:name="_Ref58272826"/>
      <w:bookmarkStart w:id="159" w:name="_Ref58272838"/>
      <w:bookmarkStart w:id="160" w:name="_Toc60945997"/>
      <w:r w:rsidRPr="000C2164">
        <w:rPr>
          <w:rFonts w:ascii="Times New Roman" w:hAnsi="Times New Roman" w:cs="Times New Roman"/>
          <w:color w:val="auto"/>
          <w:sz w:val="24"/>
          <w:szCs w:val="24"/>
        </w:rPr>
        <w:t>C</w:t>
      </w:r>
      <w:r w:rsidR="00546C56" w:rsidRPr="000C2164">
        <w:rPr>
          <w:rFonts w:ascii="Times New Roman" w:hAnsi="Times New Roman" w:cs="Times New Roman"/>
          <w:color w:val="auto"/>
          <w:sz w:val="24"/>
          <w:szCs w:val="24"/>
        </w:rPr>
        <w:t xml:space="preserve">alculation of </w:t>
      </w:r>
      <w:r w:rsidR="000C7A9C" w:rsidRPr="000C2164">
        <w:rPr>
          <w:rFonts w:ascii="Times New Roman" w:hAnsi="Times New Roman" w:cs="Times New Roman"/>
          <w:color w:val="auto"/>
          <w:sz w:val="24"/>
          <w:szCs w:val="24"/>
        </w:rPr>
        <w:t xml:space="preserve">the </w:t>
      </w:r>
      <w:r w:rsidR="00E5714D" w:rsidRPr="000C2164">
        <w:rPr>
          <w:rFonts w:ascii="Times New Roman" w:hAnsi="Times New Roman" w:cs="Times New Roman"/>
          <w:color w:val="auto"/>
          <w:sz w:val="24"/>
          <w:szCs w:val="24"/>
        </w:rPr>
        <w:t xml:space="preserve">WBIF </w:t>
      </w:r>
      <w:r w:rsidR="004061FD" w:rsidRPr="000C2164">
        <w:rPr>
          <w:rFonts w:ascii="Times New Roman" w:hAnsi="Times New Roman" w:cs="Times New Roman"/>
          <w:color w:val="auto"/>
          <w:sz w:val="24"/>
          <w:szCs w:val="24"/>
        </w:rPr>
        <w:t>investment grant</w:t>
      </w:r>
      <w:bookmarkEnd w:id="153"/>
      <w:bookmarkEnd w:id="154"/>
      <w:bookmarkEnd w:id="155"/>
      <w:bookmarkEnd w:id="156"/>
      <w:bookmarkEnd w:id="157"/>
      <w:bookmarkEnd w:id="158"/>
      <w:bookmarkEnd w:id="159"/>
      <w:bookmarkEnd w:id="160"/>
    </w:p>
    <w:p w14:paraId="1C8734A7" w14:textId="098CB960" w:rsidR="00D53CD2" w:rsidRPr="000C2164" w:rsidRDefault="004061FD" w:rsidP="004061FD">
      <w:pPr>
        <w:spacing w:before="200" w:after="0"/>
        <w:jc w:val="both"/>
        <w:rPr>
          <w:rFonts w:ascii="Times New Roman" w:hAnsi="Times New Roman" w:cs="Times New Roman"/>
        </w:rPr>
      </w:pPr>
      <w:r w:rsidRPr="000C2164">
        <w:rPr>
          <w:rFonts w:ascii="Times New Roman" w:hAnsi="Times New Roman" w:cs="Times New Roman"/>
        </w:rPr>
        <w:t>C</w:t>
      </w:r>
      <w:r w:rsidR="006A44E7" w:rsidRPr="000C2164">
        <w:rPr>
          <w:rFonts w:ascii="Times New Roman" w:hAnsi="Times New Roman" w:cs="Times New Roman"/>
        </w:rPr>
        <w:t xml:space="preserve">omplete this section in cooperation with the Lead IFI. </w:t>
      </w:r>
      <w:r w:rsidR="003E2151" w:rsidRPr="000C2164">
        <w:rPr>
          <w:rFonts w:ascii="Times New Roman" w:hAnsi="Times New Roman" w:cs="Times New Roman"/>
        </w:rPr>
        <w:t>Include</w:t>
      </w:r>
      <w:r w:rsidR="006C362F" w:rsidRPr="000C2164">
        <w:rPr>
          <w:rFonts w:ascii="Times New Roman" w:hAnsi="Times New Roman" w:cs="Times New Roman"/>
        </w:rPr>
        <w:t xml:space="preserve"> only </w:t>
      </w:r>
      <w:r w:rsidR="003E2151" w:rsidRPr="000C2164">
        <w:rPr>
          <w:rFonts w:ascii="Times New Roman" w:hAnsi="Times New Roman" w:cs="Times New Roman"/>
        </w:rPr>
        <w:t xml:space="preserve">costs that </w:t>
      </w:r>
      <w:r w:rsidR="006C362F" w:rsidRPr="000C2164">
        <w:rPr>
          <w:rFonts w:ascii="Times New Roman" w:hAnsi="Times New Roman" w:cs="Times New Roman"/>
        </w:rPr>
        <w:t xml:space="preserve">will be funded </w:t>
      </w:r>
      <w:r w:rsidR="003E2151" w:rsidRPr="000C2164">
        <w:rPr>
          <w:rFonts w:ascii="Times New Roman" w:hAnsi="Times New Roman" w:cs="Times New Roman"/>
        </w:rPr>
        <w:t>from</w:t>
      </w:r>
      <w:r w:rsidR="009E0F13" w:rsidRPr="000C2164">
        <w:rPr>
          <w:rFonts w:ascii="Times New Roman" w:hAnsi="Times New Roman" w:cs="Times New Roman"/>
        </w:rPr>
        <w:t xml:space="preserve"> the WBIF</w:t>
      </w:r>
      <w:r w:rsidRPr="000C2164">
        <w:rPr>
          <w:rFonts w:ascii="Times New Roman" w:hAnsi="Times New Roman" w:cs="Times New Roman"/>
        </w:rPr>
        <w:t xml:space="preserve"> </w:t>
      </w:r>
      <w:r w:rsidR="00F52E84" w:rsidRPr="000C2164">
        <w:rPr>
          <w:rFonts w:ascii="Times New Roman" w:hAnsi="Times New Roman" w:cs="Times New Roman"/>
        </w:rPr>
        <w:t xml:space="preserve">investment </w:t>
      </w:r>
      <w:r w:rsidR="009E0F13" w:rsidRPr="000C2164">
        <w:rPr>
          <w:rFonts w:ascii="Times New Roman" w:hAnsi="Times New Roman" w:cs="Times New Roman"/>
        </w:rPr>
        <w:t>grant</w:t>
      </w:r>
      <w:r w:rsidR="003E2151" w:rsidRPr="000C2164">
        <w:rPr>
          <w:rFonts w:ascii="Times New Roman" w:hAnsi="Times New Roman" w:cs="Times New Roman"/>
        </w:rPr>
        <w:t>.</w:t>
      </w:r>
      <w:r w:rsidR="009F5D41" w:rsidRPr="000C2164">
        <w:rPr>
          <w:rFonts w:ascii="Times New Roman" w:hAnsi="Times New Roman" w:cs="Times New Roman"/>
        </w:rPr>
        <w:t xml:space="preserve"> </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57" w:type="dxa"/>
          <w:right w:w="57" w:type="dxa"/>
        </w:tblCellMar>
        <w:tblLook w:val="0000" w:firstRow="0" w:lastRow="0" w:firstColumn="0" w:lastColumn="0" w:noHBand="0" w:noVBand="0"/>
      </w:tblPr>
      <w:tblGrid>
        <w:gridCol w:w="493"/>
        <w:gridCol w:w="3444"/>
        <w:gridCol w:w="1293"/>
        <w:gridCol w:w="1616"/>
        <w:gridCol w:w="2174"/>
      </w:tblGrid>
      <w:tr w:rsidR="004061FD" w:rsidRPr="000C2164" w14:paraId="79FE6A68" w14:textId="77777777" w:rsidTr="004061FD">
        <w:trPr>
          <w:cantSplit/>
          <w:trHeight w:val="292"/>
        </w:trPr>
        <w:tc>
          <w:tcPr>
            <w:tcW w:w="273" w:type="pct"/>
            <w:vMerge w:val="restart"/>
            <w:shd w:val="clear" w:color="auto" w:fill="FFFFFF" w:themeFill="background1"/>
            <w:vAlign w:val="center"/>
          </w:tcPr>
          <w:p w14:paraId="10A6D24E" w14:textId="77777777" w:rsidR="004061FD" w:rsidRPr="000C2164" w:rsidRDefault="004061FD" w:rsidP="004061FD">
            <w:pPr>
              <w:tabs>
                <w:tab w:val="left" w:pos="340"/>
                <w:tab w:val="left" w:pos="567"/>
              </w:tabs>
              <w:spacing w:before="40" w:after="0" w:line="240" w:lineRule="auto"/>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22</w:t>
            </w:r>
          </w:p>
        </w:tc>
        <w:tc>
          <w:tcPr>
            <w:tcW w:w="4727" w:type="pct"/>
            <w:gridSpan w:val="4"/>
            <w:shd w:val="clear" w:color="auto" w:fill="FFFFFF" w:themeFill="background1"/>
            <w:vAlign w:val="center"/>
          </w:tcPr>
          <w:p w14:paraId="6ADEA21F" w14:textId="18473179" w:rsidR="004061FD" w:rsidRPr="000C2164" w:rsidRDefault="004061FD" w:rsidP="004061FD">
            <w:pPr>
              <w:tabs>
                <w:tab w:val="left" w:pos="340"/>
                <w:tab w:val="left" w:pos="567"/>
              </w:tabs>
              <w:spacing w:before="40" w:after="0" w:line="240" w:lineRule="auto"/>
              <w:rPr>
                <w:rFonts w:ascii="Times New Roman" w:eastAsia="Times New Roman" w:hAnsi="Times New Roman" w:cs="Times New Roman"/>
                <w:b/>
                <w:smallCaps/>
                <w:sz w:val="18"/>
                <w:szCs w:val="18"/>
                <w:lang w:eastAsia="en-GB"/>
              </w:rPr>
            </w:pPr>
            <w:r w:rsidRPr="000C2164">
              <w:rPr>
                <w:rFonts w:ascii="Times New Roman" w:eastAsia="Times New Roman" w:hAnsi="Times New Roman" w:cs="Times New Roman"/>
                <w:b/>
                <w:sz w:val="18"/>
                <w:szCs w:val="18"/>
                <w:lang w:eastAsia="en-GB"/>
              </w:rPr>
              <w:t>Calculation of the WBIF investment grant</w:t>
            </w:r>
          </w:p>
        </w:tc>
      </w:tr>
      <w:tr w:rsidR="002A1D39" w:rsidRPr="000C2164" w14:paraId="59CF5664" w14:textId="77777777" w:rsidTr="003E2151">
        <w:trPr>
          <w:cantSplit/>
          <w:trHeight w:val="989"/>
        </w:trPr>
        <w:tc>
          <w:tcPr>
            <w:tcW w:w="273" w:type="pct"/>
            <w:vMerge/>
            <w:shd w:val="clear" w:color="auto" w:fill="FFFFFF" w:themeFill="background1"/>
          </w:tcPr>
          <w:p w14:paraId="30450E65" w14:textId="77777777" w:rsidR="004061FD" w:rsidRPr="000C2164" w:rsidRDefault="004061FD" w:rsidP="004061FD">
            <w:pPr>
              <w:tabs>
                <w:tab w:val="left" w:pos="340"/>
                <w:tab w:val="left" w:pos="567"/>
              </w:tabs>
              <w:spacing w:before="40" w:after="0" w:line="240" w:lineRule="auto"/>
              <w:jc w:val="center"/>
              <w:rPr>
                <w:rFonts w:ascii="Times New Roman" w:eastAsia="Times New Roman" w:hAnsi="Times New Roman" w:cs="Times New Roman"/>
                <w:b/>
                <w:sz w:val="18"/>
                <w:szCs w:val="18"/>
                <w:lang w:eastAsia="en-GB"/>
              </w:rPr>
            </w:pPr>
          </w:p>
        </w:tc>
        <w:tc>
          <w:tcPr>
            <w:tcW w:w="1909" w:type="pct"/>
            <w:shd w:val="clear" w:color="auto" w:fill="FFFFFF" w:themeFill="background1"/>
            <w:vAlign w:val="center"/>
          </w:tcPr>
          <w:p w14:paraId="644600D8" w14:textId="7E41B922" w:rsidR="004061FD" w:rsidRPr="000C2164" w:rsidRDefault="004061FD" w:rsidP="004061FD">
            <w:pPr>
              <w:tabs>
                <w:tab w:val="left" w:pos="340"/>
                <w:tab w:val="left" w:pos="567"/>
              </w:tabs>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Cost component</w:t>
            </w:r>
          </w:p>
        </w:tc>
        <w:tc>
          <w:tcPr>
            <w:tcW w:w="717" w:type="pct"/>
            <w:shd w:val="clear" w:color="auto" w:fill="FFFFFF" w:themeFill="background1"/>
            <w:vAlign w:val="center"/>
          </w:tcPr>
          <w:p w14:paraId="6C9B5B99" w14:textId="35B3BC18" w:rsidR="004061FD" w:rsidRPr="000C2164" w:rsidRDefault="004061FD" w:rsidP="004061FD">
            <w:pPr>
              <w:tabs>
                <w:tab w:val="left" w:pos="340"/>
                <w:tab w:val="left" w:pos="567"/>
              </w:tabs>
              <w:spacing w:before="40" w:after="0" w:line="240" w:lineRule="auto"/>
              <w:jc w:val="center"/>
              <w:rPr>
                <w:rFonts w:ascii="Times New Roman" w:eastAsia="Times New Roman" w:hAnsi="Times New Roman" w:cs="Times New Roman"/>
                <w:b/>
                <w:smallCaps/>
                <w:sz w:val="18"/>
                <w:szCs w:val="18"/>
                <w:lang w:eastAsia="en-GB"/>
              </w:rPr>
            </w:pPr>
            <w:r w:rsidRPr="000C2164">
              <w:rPr>
                <w:rFonts w:ascii="Times New Roman" w:eastAsia="Times New Roman" w:hAnsi="Times New Roman" w:cs="Times New Roman"/>
                <w:b/>
                <w:smallCaps/>
                <w:sz w:val="18"/>
                <w:szCs w:val="18"/>
                <w:lang w:eastAsia="en-GB"/>
              </w:rPr>
              <w:t xml:space="preserve">total </w:t>
            </w:r>
            <w:r w:rsidR="002A1D39" w:rsidRPr="000C2164">
              <w:rPr>
                <w:rFonts w:ascii="Times New Roman" w:eastAsia="Times New Roman" w:hAnsi="Times New Roman" w:cs="Times New Roman"/>
                <w:b/>
                <w:smallCaps/>
                <w:sz w:val="18"/>
                <w:szCs w:val="18"/>
                <w:lang w:eastAsia="en-GB"/>
              </w:rPr>
              <w:t xml:space="preserve">ELIGIBLE </w:t>
            </w:r>
            <w:r w:rsidRPr="000C2164">
              <w:rPr>
                <w:rFonts w:ascii="Times New Roman" w:eastAsia="Times New Roman" w:hAnsi="Times New Roman" w:cs="Times New Roman"/>
                <w:b/>
                <w:smallCaps/>
                <w:sz w:val="18"/>
                <w:szCs w:val="18"/>
                <w:lang w:eastAsia="en-GB"/>
              </w:rPr>
              <w:t>costs (€)</w:t>
            </w:r>
          </w:p>
          <w:p w14:paraId="1F15E376" w14:textId="77777777" w:rsidR="004061FD" w:rsidRPr="000C2164" w:rsidRDefault="004061FD" w:rsidP="004061FD">
            <w:pPr>
              <w:tabs>
                <w:tab w:val="left" w:pos="340"/>
                <w:tab w:val="left" w:pos="567"/>
              </w:tabs>
              <w:spacing w:before="40" w:after="0" w:line="240" w:lineRule="auto"/>
              <w:jc w:val="center"/>
              <w:rPr>
                <w:rFonts w:ascii="Times New Roman" w:eastAsia="Times New Roman" w:hAnsi="Times New Roman" w:cs="Times New Roman"/>
                <w:b/>
                <w:smallCaps/>
                <w:sz w:val="18"/>
                <w:szCs w:val="18"/>
                <w:lang w:eastAsia="en-GB"/>
              </w:rPr>
            </w:pPr>
            <w:r w:rsidRPr="000C2164">
              <w:rPr>
                <w:rFonts w:ascii="Times New Roman" w:eastAsia="Times New Roman" w:hAnsi="Times New Roman" w:cs="Times New Roman"/>
                <w:b/>
                <w:smallCaps/>
                <w:sz w:val="18"/>
                <w:szCs w:val="18"/>
                <w:lang w:eastAsia="en-GB"/>
              </w:rPr>
              <w:t>(a)</w:t>
            </w:r>
          </w:p>
        </w:tc>
        <w:tc>
          <w:tcPr>
            <w:tcW w:w="896" w:type="pct"/>
            <w:shd w:val="clear" w:color="auto" w:fill="FFFFFF" w:themeFill="background1"/>
            <w:vAlign w:val="center"/>
          </w:tcPr>
          <w:p w14:paraId="25C3E87B" w14:textId="77777777" w:rsidR="004061FD" w:rsidRPr="000C2164" w:rsidRDefault="004061FD" w:rsidP="004061FD">
            <w:pPr>
              <w:tabs>
                <w:tab w:val="left" w:pos="340"/>
                <w:tab w:val="left" w:pos="567"/>
              </w:tabs>
              <w:spacing w:before="40" w:after="0" w:line="240" w:lineRule="auto"/>
              <w:jc w:val="center"/>
              <w:rPr>
                <w:rFonts w:ascii="Times New Roman" w:eastAsia="Times New Roman" w:hAnsi="Times New Roman" w:cs="Times New Roman"/>
                <w:b/>
                <w:smallCaps/>
                <w:sz w:val="18"/>
                <w:szCs w:val="18"/>
                <w:vertAlign w:val="superscript"/>
                <w:lang w:eastAsia="en-GB"/>
              </w:rPr>
            </w:pPr>
            <w:r w:rsidRPr="000C2164">
              <w:rPr>
                <w:rFonts w:ascii="Times New Roman" w:eastAsia="Times New Roman" w:hAnsi="Times New Roman" w:cs="Times New Roman"/>
                <w:b/>
                <w:smallCaps/>
                <w:sz w:val="18"/>
                <w:szCs w:val="18"/>
                <w:lang w:eastAsia="en-GB"/>
              </w:rPr>
              <w:t>co-financing rate (%)</w:t>
            </w:r>
          </w:p>
          <w:p w14:paraId="67BA7C84" w14:textId="3A6846D0" w:rsidR="004061FD" w:rsidRPr="000C2164" w:rsidRDefault="004061FD" w:rsidP="004061FD">
            <w:pPr>
              <w:tabs>
                <w:tab w:val="left" w:pos="340"/>
                <w:tab w:val="left" w:pos="567"/>
              </w:tabs>
              <w:spacing w:before="40" w:after="0" w:line="240" w:lineRule="auto"/>
              <w:jc w:val="center"/>
              <w:rPr>
                <w:rFonts w:ascii="Times New Roman" w:eastAsia="Times New Roman" w:hAnsi="Times New Roman" w:cs="Times New Roman"/>
                <w:i/>
                <w:smallCaps/>
                <w:sz w:val="18"/>
                <w:szCs w:val="18"/>
                <w:lang w:eastAsia="en-GB"/>
              </w:rPr>
            </w:pPr>
            <w:r w:rsidRPr="000C2164">
              <w:rPr>
                <w:rFonts w:ascii="Times New Roman" w:eastAsia="Times New Roman" w:hAnsi="Times New Roman" w:cs="Times New Roman"/>
                <w:i/>
                <w:smallCaps/>
                <w:sz w:val="18"/>
                <w:szCs w:val="18"/>
                <w:lang w:eastAsia="en-GB"/>
              </w:rPr>
              <w:t xml:space="preserve">(b) </w:t>
            </w:r>
          </w:p>
        </w:tc>
        <w:tc>
          <w:tcPr>
            <w:tcW w:w="1205" w:type="pct"/>
            <w:shd w:val="clear" w:color="auto" w:fill="FFFFFF" w:themeFill="background1"/>
            <w:vAlign w:val="center"/>
          </w:tcPr>
          <w:p w14:paraId="7847B8E1" w14:textId="77777777" w:rsidR="004061FD" w:rsidRPr="000C2164" w:rsidRDefault="004061FD" w:rsidP="004061FD">
            <w:pPr>
              <w:tabs>
                <w:tab w:val="left" w:pos="340"/>
                <w:tab w:val="left" w:pos="567"/>
              </w:tabs>
              <w:spacing w:before="40" w:after="0" w:line="240" w:lineRule="auto"/>
              <w:jc w:val="center"/>
              <w:rPr>
                <w:rFonts w:ascii="Times New Roman" w:eastAsia="Times New Roman" w:hAnsi="Times New Roman" w:cs="Times New Roman"/>
                <w:b/>
                <w:smallCaps/>
                <w:sz w:val="18"/>
                <w:szCs w:val="18"/>
                <w:lang w:eastAsia="en-GB"/>
              </w:rPr>
            </w:pPr>
            <w:r w:rsidRPr="000C2164">
              <w:rPr>
                <w:rFonts w:ascii="Times New Roman" w:eastAsia="Times New Roman" w:hAnsi="Times New Roman" w:cs="Times New Roman"/>
                <w:b/>
                <w:smallCaps/>
                <w:sz w:val="18"/>
                <w:szCs w:val="18"/>
                <w:lang w:eastAsia="en-GB"/>
              </w:rPr>
              <w:t xml:space="preserve">maximum </w:t>
            </w:r>
          </w:p>
          <w:p w14:paraId="728C8346" w14:textId="77777777" w:rsidR="004061FD" w:rsidRPr="000C2164" w:rsidRDefault="004061FD" w:rsidP="004061FD">
            <w:pPr>
              <w:tabs>
                <w:tab w:val="left" w:pos="340"/>
                <w:tab w:val="left" w:pos="567"/>
              </w:tabs>
              <w:spacing w:before="40" w:after="0" w:line="240" w:lineRule="auto"/>
              <w:jc w:val="center"/>
              <w:rPr>
                <w:rFonts w:ascii="Times New Roman" w:eastAsia="Times New Roman" w:hAnsi="Times New Roman" w:cs="Times New Roman"/>
                <w:b/>
                <w:smallCaps/>
                <w:sz w:val="18"/>
                <w:szCs w:val="18"/>
                <w:lang w:eastAsia="en-GB"/>
              </w:rPr>
            </w:pPr>
            <w:r w:rsidRPr="000C2164">
              <w:rPr>
                <w:rFonts w:ascii="Times New Roman" w:eastAsia="Times New Roman" w:hAnsi="Times New Roman" w:cs="Times New Roman"/>
                <w:b/>
                <w:smallCaps/>
                <w:sz w:val="18"/>
                <w:szCs w:val="18"/>
                <w:lang w:eastAsia="en-GB"/>
              </w:rPr>
              <w:t>co-financing (€)</w:t>
            </w:r>
          </w:p>
          <w:p w14:paraId="1395183B" w14:textId="77777777" w:rsidR="004061FD" w:rsidRPr="000C2164" w:rsidRDefault="004061FD" w:rsidP="004061FD">
            <w:pPr>
              <w:tabs>
                <w:tab w:val="left" w:pos="340"/>
                <w:tab w:val="left" w:pos="567"/>
              </w:tabs>
              <w:spacing w:before="40" w:after="0" w:line="240" w:lineRule="auto"/>
              <w:jc w:val="center"/>
              <w:rPr>
                <w:rFonts w:ascii="Times New Roman" w:eastAsia="Times New Roman" w:hAnsi="Times New Roman" w:cs="Times New Roman"/>
                <w:i/>
                <w:smallCaps/>
                <w:sz w:val="18"/>
                <w:szCs w:val="18"/>
                <w:lang w:eastAsia="en-GB"/>
              </w:rPr>
            </w:pPr>
            <w:r w:rsidRPr="000C2164">
              <w:rPr>
                <w:rFonts w:ascii="Times New Roman" w:eastAsia="Times New Roman" w:hAnsi="Times New Roman" w:cs="Times New Roman"/>
                <w:i/>
                <w:smallCaps/>
                <w:sz w:val="18"/>
                <w:szCs w:val="18"/>
                <w:lang w:eastAsia="en-GB"/>
              </w:rPr>
              <w:t>(C) = (A) x (b)</w:t>
            </w:r>
          </w:p>
        </w:tc>
      </w:tr>
      <w:tr w:rsidR="004061FD" w:rsidRPr="000C2164" w14:paraId="0604C556" w14:textId="77777777" w:rsidTr="003E2151">
        <w:trPr>
          <w:cantSplit/>
          <w:trHeight w:val="375"/>
        </w:trPr>
        <w:tc>
          <w:tcPr>
            <w:tcW w:w="273" w:type="pct"/>
            <w:vMerge/>
          </w:tcPr>
          <w:p w14:paraId="023214B2" w14:textId="77777777" w:rsidR="004061FD" w:rsidRPr="000C2164" w:rsidRDefault="004061FD" w:rsidP="009F5C86">
            <w:pPr>
              <w:numPr>
                <w:ilvl w:val="0"/>
                <w:numId w:val="13"/>
              </w:numPr>
              <w:tabs>
                <w:tab w:val="num" w:pos="432"/>
                <w:tab w:val="left" w:pos="567"/>
              </w:tabs>
              <w:spacing w:before="40" w:after="0" w:line="240" w:lineRule="auto"/>
              <w:rPr>
                <w:rFonts w:ascii="Times New Roman" w:hAnsi="Times New Roman" w:cs="Times New Roman"/>
                <w:sz w:val="18"/>
                <w:szCs w:val="18"/>
              </w:rPr>
            </w:pPr>
          </w:p>
        </w:tc>
        <w:tc>
          <w:tcPr>
            <w:tcW w:w="1909" w:type="pct"/>
            <w:vAlign w:val="center"/>
          </w:tcPr>
          <w:p w14:paraId="5650A663" w14:textId="7DDA6100" w:rsidR="004061FD" w:rsidRPr="000C2164" w:rsidRDefault="00F52E84" w:rsidP="00F52E84">
            <w:pPr>
              <w:tabs>
                <w:tab w:val="left" w:pos="567"/>
              </w:tabs>
              <w:spacing w:before="40" w:after="0" w:line="240" w:lineRule="auto"/>
              <w:rPr>
                <w:rFonts w:ascii="Times New Roman" w:hAnsi="Times New Roman" w:cs="Times New Roman"/>
                <w:sz w:val="18"/>
                <w:szCs w:val="18"/>
              </w:rPr>
            </w:pPr>
            <w:r w:rsidRPr="000C2164">
              <w:rPr>
                <w:rFonts w:ascii="Times New Roman" w:hAnsi="Times New Roman" w:cs="Times New Roman"/>
                <w:sz w:val="18"/>
                <w:szCs w:val="18"/>
              </w:rPr>
              <w:t xml:space="preserve">(1) </w:t>
            </w:r>
            <w:r w:rsidR="004061FD" w:rsidRPr="000C2164">
              <w:rPr>
                <w:rFonts w:ascii="Times New Roman" w:hAnsi="Times New Roman" w:cs="Times New Roman"/>
                <w:sz w:val="18"/>
                <w:szCs w:val="18"/>
              </w:rPr>
              <w:t>Works and supplies including contingencies</w:t>
            </w:r>
            <w:r w:rsidR="004061FD" w:rsidRPr="000C2164">
              <w:rPr>
                <w:rFonts w:ascii="Times New Roman" w:hAnsi="Times New Roman" w:cs="Times New Roman"/>
                <w:sz w:val="18"/>
                <w:szCs w:val="18"/>
                <w:vertAlign w:val="superscript"/>
              </w:rPr>
              <w:t>(a)</w:t>
            </w:r>
          </w:p>
        </w:tc>
        <w:tc>
          <w:tcPr>
            <w:tcW w:w="717" w:type="pct"/>
          </w:tcPr>
          <w:p w14:paraId="6F0C06DF" w14:textId="4F47EDBF" w:rsidR="004061FD" w:rsidRPr="000C2164" w:rsidRDefault="003E2151" w:rsidP="004061FD">
            <w:pPr>
              <w:tabs>
                <w:tab w:val="left" w:pos="340"/>
                <w:tab w:val="left" w:pos="567"/>
              </w:tabs>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i/>
                <w:sz w:val="18"/>
                <w:szCs w:val="18"/>
                <w:lang w:eastAsia="en-GB"/>
              </w:rPr>
              <w:t>[amount]</w:t>
            </w:r>
          </w:p>
        </w:tc>
        <w:tc>
          <w:tcPr>
            <w:tcW w:w="896" w:type="pct"/>
          </w:tcPr>
          <w:p w14:paraId="3B7080DD" w14:textId="77777777" w:rsidR="004061FD" w:rsidRPr="000C2164" w:rsidRDefault="004061FD" w:rsidP="004061FD">
            <w:pPr>
              <w:tabs>
                <w:tab w:val="left" w:pos="340"/>
                <w:tab w:val="left" w:pos="567"/>
              </w:tabs>
              <w:spacing w:before="40" w:after="0" w:line="240" w:lineRule="auto"/>
              <w:jc w:val="center"/>
              <w:rPr>
                <w:rFonts w:ascii="Times New Roman" w:eastAsia="Times New Roman" w:hAnsi="Times New Roman" w:cs="Times New Roman"/>
                <w:i/>
                <w:sz w:val="18"/>
                <w:szCs w:val="18"/>
                <w:lang w:eastAsia="en-GB"/>
              </w:rPr>
            </w:pPr>
            <w:r w:rsidRPr="000C2164">
              <w:rPr>
                <w:rFonts w:ascii="Times New Roman" w:eastAsia="Times New Roman" w:hAnsi="Times New Roman" w:cs="Times New Roman"/>
                <w:i/>
                <w:sz w:val="18"/>
                <w:szCs w:val="18"/>
                <w:lang w:eastAsia="en-GB"/>
              </w:rPr>
              <w:t>Project specific co-financing rate%</w:t>
            </w:r>
          </w:p>
        </w:tc>
        <w:tc>
          <w:tcPr>
            <w:tcW w:w="1205" w:type="pct"/>
          </w:tcPr>
          <w:p w14:paraId="660C6ED5" w14:textId="2CCDDEF4" w:rsidR="004061FD" w:rsidRPr="000C2164" w:rsidRDefault="003E2151" w:rsidP="004061FD">
            <w:pPr>
              <w:tabs>
                <w:tab w:val="left" w:pos="340"/>
                <w:tab w:val="left" w:pos="567"/>
              </w:tabs>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i/>
                <w:sz w:val="18"/>
                <w:szCs w:val="18"/>
                <w:lang w:eastAsia="en-GB"/>
              </w:rPr>
              <w:t>[amount]</w:t>
            </w:r>
          </w:p>
        </w:tc>
      </w:tr>
      <w:tr w:rsidR="004061FD" w:rsidRPr="000C2164" w14:paraId="3AC5D78F" w14:textId="77777777" w:rsidTr="003E2151">
        <w:trPr>
          <w:cantSplit/>
        </w:trPr>
        <w:tc>
          <w:tcPr>
            <w:tcW w:w="273" w:type="pct"/>
            <w:vMerge/>
          </w:tcPr>
          <w:p w14:paraId="00133390" w14:textId="77777777" w:rsidR="004061FD" w:rsidRPr="000C2164" w:rsidRDefault="004061FD" w:rsidP="009F5C86">
            <w:pPr>
              <w:numPr>
                <w:ilvl w:val="0"/>
                <w:numId w:val="18"/>
              </w:numPr>
              <w:tabs>
                <w:tab w:val="left" w:pos="567"/>
              </w:tabs>
              <w:spacing w:before="40" w:after="0" w:line="240" w:lineRule="auto"/>
              <w:rPr>
                <w:rFonts w:ascii="Times New Roman" w:hAnsi="Times New Roman" w:cs="Times New Roman"/>
                <w:sz w:val="18"/>
                <w:szCs w:val="18"/>
              </w:rPr>
            </w:pPr>
          </w:p>
        </w:tc>
        <w:tc>
          <w:tcPr>
            <w:tcW w:w="1909" w:type="pct"/>
            <w:vAlign w:val="center"/>
          </w:tcPr>
          <w:p w14:paraId="7BADBB14" w14:textId="4F213848" w:rsidR="004061FD" w:rsidRPr="000C2164" w:rsidRDefault="00F52E84" w:rsidP="00F52E84">
            <w:pPr>
              <w:tabs>
                <w:tab w:val="left" w:pos="567"/>
              </w:tabs>
              <w:spacing w:before="40" w:after="0" w:line="240" w:lineRule="auto"/>
              <w:rPr>
                <w:rFonts w:ascii="Times New Roman" w:hAnsi="Times New Roman" w:cs="Times New Roman"/>
                <w:sz w:val="18"/>
                <w:szCs w:val="18"/>
              </w:rPr>
            </w:pPr>
            <w:r w:rsidRPr="000C2164">
              <w:rPr>
                <w:rFonts w:ascii="Times New Roman" w:hAnsi="Times New Roman" w:cs="Times New Roman"/>
                <w:sz w:val="18"/>
                <w:szCs w:val="18"/>
              </w:rPr>
              <w:t xml:space="preserve">(2) </w:t>
            </w:r>
            <w:r w:rsidR="004061FD" w:rsidRPr="000C2164">
              <w:rPr>
                <w:rFonts w:ascii="Times New Roman" w:hAnsi="Times New Roman" w:cs="Times New Roman"/>
                <w:sz w:val="18"/>
                <w:szCs w:val="18"/>
              </w:rPr>
              <w:t>Technical assistance</w:t>
            </w:r>
            <w:r w:rsidR="004061FD" w:rsidRPr="000C2164">
              <w:rPr>
                <w:rFonts w:ascii="Times New Roman" w:hAnsi="Times New Roman" w:cs="Times New Roman"/>
                <w:sz w:val="18"/>
                <w:szCs w:val="18"/>
                <w:vertAlign w:val="superscript"/>
              </w:rPr>
              <w:t>(b)</w:t>
            </w:r>
          </w:p>
        </w:tc>
        <w:tc>
          <w:tcPr>
            <w:tcW w:w="717" w:type="pct"/>
          </w:tcPr>
          <w:p w14:paraId="52EEEF11" w14:textId="04277B4B" w:rsidR="004061FD" w:rsidRPr="000C2164" w:rsidRDefault="003E2151" w:rsidP="004061FD">
            <w:pPr>
              <w:tabs>
                <w:tab w:val="left" w:pos="340"/>
                <w:tab w:val="left" w:pos="567"/>
              </w:tabs>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i/>
                <w:sz w:val="18"/>
                <w:szCs w:val="18"/>
                <w:lang w:eastAsia="en-GB"/>
              </w:rPr>
              <w:t>[amount]</w:t>
            </w:r>
          </w:p>
        </w:tc>
        <w:tc>
          <w:tcPr>
            <w:tcW w:w="896" w:type="pct"/>
          </w:tcPr>
          <w:p w14:paraId="33564FF2" w14:textId="77777777" w:rsidR="004061FD" w:rsidRPr="000C2164" w:rsidRDefault="004061FD" w:rsidP="004061FD">
            <w:pPr>
              <w:tabs>
                <w:tab w:val="left" w:pos="340"/>
                <w:tab w:val="left" w:pos="567"/>
              </w:tabs>
              <w:spacing w:before="40" w:after="0" w:line="240" w:lineRule="auto"/>
              <w:jc w:val="center"/>
              <w:rPr>
                <w:rFonts w:ascii="Times New Roman" w:eastAsia="Times New Roman" w:hAnsi="Times New Roman" w:cs="Times New Roman"/>
                <w:i/>
                <w:sz w:val="18"/>
                <w:szCs w:val="18"/>
                <w:lang w:eastAsia="en-GB"/>
              </w:rPr>
            </w:pPr>
            <w:r w:rsidRPr="000C2164">
              <w:rPr>
                <w:rFonts w:ascii="Times New Roman" w:eastAsia="Times New Roman" w:hAnsi="Times New Roman" w:cs="Times New Roman"/>
                <w:i/>
                <w:sz w:val="18"/>
                <w:szCs w:val="18"/>
                <w:lang w:eastAsia="en-GB"/>
              </w:rPr>
              <w:t>Up to 100%</w:t>
            </w:r>
          </w:p>
        </w:tc>
        <w:tc>
          <w:tcPr>
            <w:tcW w:w="1205" w:type="pct"/>
          </w:tcPr>
          <w:p w14:paraId="1145B88E" w14:textId="70EEF0B5" w:rsidR="004061FD" w:rsidRPr="000C2164" w:rsidRDefault="003E2151" w:rsidP="004061FD">
            <w:pPr>
              <w:tabs>
                <w:tab w:val="left" w:pos="340"/>
                <w:tab w:val="left" w:pos="567"/>
              </w:tabs>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i/>
                <w:sz w:val="18"/>
                <w:szCs w:val="18"/>
                <w:lang w:eastAsia="en-GB"/>
              </w:rPr>
              <w:t>[amount]</w:t>
            </w:r>
          </w:p>
        </w:tc>
      </w:tr>
      <w:tr w:rsidR="004061FD" w:rsidRPr="000C2164" w14:paraId="64CEAE13" w14:textId="77777777" w:rsidTr="003E2151">
        <w:trPr>
          <w:cantSplit/>
        </w:trPr>
        <w:tc>
          <w:tcPr>
            <w:tcW w:w="273" w:type="pct"/>
            <w:vMerge/>
          </w:tcPr>
          <w:p w14:paraId="52EB56B9" w14:textId="77777777" w:rsidR="004061FD" w:rsidRPr="000C2164" w:rsidRDefault="004061FD" w:rsidP="009F5C86">
            <w:pPr>
              <w:numPr>
                <w:ilvl w:val="0"/>
                <w:numId w:val="18"/>
              </w:numPr>
              <w:tabs>
                <w:tab w:val="left" w:pos="567"/>
              </w:tabs>
              <w:spacing w:before="40" w:after="0" w:line="240" w:lineRule="auto"/>
              <w:rPr>
                <w:rFonts w:ascii="Times New Roman" w:hAnsi="Times New Roman" w:cs="Times New Roman"/>
                <w:sz w:val="18"/>
                <w:szCs w:val="18"/>
              </w:rPr>
            </w:pPr>
          </w:p>
        </w:tc>
        <w:tc>
          <w:tcPr>
            <w:tcW w:w="1909" w:type="pct"/>
            <w:vAlign w:val="center"/>
          </w:tcPr>
          <w:p w14:paraId="296AE5E1" w14:textId="77E6F8AA" w:rsidR="004061FD" w:rsidRPr="000C2164" w:rsidRDefault="00F52E84" w:rsidP="00F52E84">
            <w:pPr>
              <w:tabs>
                <w:tab w:val="left" w:pos="567"/>
              </w:tabs>
              <w:spacing w:before="40" w:after="0" w:line="240" w:lineRule="auto"/>
              <w:rPr>
                <w:rFonts w:ascii="Times New Roman" w:hAnsi="Times New Roman" w:cs="Times New Roman"/>
                <w:sz w:val="18"/>
                <w:szCs w:val="18"/>
              </w:rPr>
            </w:pPr>
            <w:r w:rsidRPr="000C2164">
              <w:rPr>
                <w:rFonts w:ascii="Times New Roman" w:hAnsi="Times New Roman" w:cs="Times New Roman"/>
                <w:sz w:val="18"/>
                <w:szCs w:val="18"/>
              </w:rPr>
              <w:t xml:space="preserve">(3) </w:t>
            </w:r>
            <w:r w:rsidR="004061FD" w:rsidRPr="000C2164">
              <w:rPr>
                <w:rFonts w:ascii="Times New Roman" w:hAnsi="Times New Roman" w:cs="Times New Roman"/>
                <w:sz w:val="18"/>
                <w:szCs w:val="18"/>
              </w:rPr>
              <w:t>Communication and visibility</w:t>
            </w:r>
            <w:r w:rsidR="004061FD" w:rsidRPr="000C2164">
              <w:rPr>
                <w:rFonts w:ascii="Times New Roman" w:hAnsi="Times New Roman" w:cs="Times New Roman"/>
                <w:sz w:val="18"/>
                <w:szCs w:val="18"/>
                <w:vertAlign w:val="superscript"/>
              </w:rPr>
              <w:t>(c)</w:t>
            </w:r>
          </w:p>
        </w:tc>
        <w:tc>
          <w:tcPr>
            <w:tcW w:w="717" w:type="pct"/>
          </w:tcPr>
          <w:p w14:paraId="0501A715" w14:textId="79B195D4" w:rsidR="004061FD" w:rsidRPr="000C2164" w:rsidRDefault="003E2151" w:rsidP="004061FD">
            <w:pPr>
              <w:tabs>
                <w:tab w:val="left" w:pos="340"/>
                <w:tab w:val="left" w:pos="567"/>
              </w:tabs>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i/>
                <w:sz w:val="18"/>
                <w:szCs w:val="18"/>
                <w:lang w:eastAsia="en-GB"/>
              </w:rPr>
              <w:t>[amount]</w:t>
            </w:r>
          </w:p>
        </w:tc>
        <w:tc>
          <w:tcPr>
            <w:tcW w:w="896" w:type="pct"/>
          </w:tcPr>
          <w:p w14:paraId="2B7388E7" w14:textId="77777777" w:rsidR="004061FD" w:rsidRPr="000C2164" w:rsidRDefault="004061FD" w:rsidP="004061FD">
            <w:pPr>
              <w:tabs>
                <w:tab w:val="left" w:pos="340"/>
                <w:tab w:val="left" w:pos="567"/>
              </w:tabs>
              <w:spacing w:before="40" w:after="0" w:line="240" w:lineRule="auto"/>
              <w:jc w:val="center"/>
              <w:rPr>
                <w:rFonts w:ascii="Times New Roman" w:eastAsia="Times New Roman" w:hAnsi="Times New Roman" w:cs="Times New Roman"/>
                <w:b/>
                <w:i/>
                <w:sz w:val="18"/>
                <w:szCs w:val="18"/>
                <w:highlight w:val="yellow"/>
                <w:lang w:eastAsia="en-GB"/>
              </w:rPr>
            </w:pPr>
            <w:r w:rsidRPr="000C2164">
              <w:rPr>
                <w:rFonts w:ascii="Times New Roman" w:eastAsia="Times New Roman" w:hAnsi="Times New Roman" w:cs="Times New Roman"/>
                <w:bCs/>
                <w:i/>
                <w:sz w:val="18"/>
                <w:szCs w:val="18"/>
                <w:lang w:eastAsia="en-GB"/>
              </w:rPr>
              <w:t>Up to</w:t>
            </w:r>
            <w:r w:rsidRPr="000C2164">
              <w:rPr>
                <w:rFonts w:ascii="Times New Roman" w:eastAsia="Times New Roman" w:hAnsi="Times New Roman" w:cs="Times New Roman"/>
                <w:b/>
                <w:i/>
                <w:sz w:val="18"/>
                <w:szCs w:val="18"/>
                <w:lang w:eastAsia="en-GB"/>
              </w:rPr>
              <w:t xml:space="preserve"> </w:t>
            </w:r>
            <w:r w:rsidRPr="000C2164">
              <w:rPr>
                <w:rFonts w:ascii="Times New Roman" w:eastAsia="Times New Roman" w:hAnsi="Times New Roman" w:cs="Times New Roman"/>
                <w:bCs/>
                <w:i/>
                <w:sz w:val="18"/>
                <w:szCs w:val="18"/>
                <w:lang w:eastAsia="en-GB"/>
              </w:rPr>
              <w:t>100%</w:t>
            </w:r>
          </w:p>
        </w:tc>
        <w:tc>
          <w:tcPr>
            <w:tcW w:w="1205" w:type="pct"/>
          </w:tcPr>
          <w:p w14:paraId="0A57C935" w14:textId="19954731" w:rsidR="004061FD" w:rsidRPr="000C2164" w:rsidRDefault="003E2151" w:rsidP="004061FD">
            <w:pPr>
              <w:tabs>
                <w:tab w:val="left" w:pos="340"/>
                <w:tab w:val="left" w:pos="567"/>
              </w:tabs>
              <w:spacing w:before="40" w:after="0" w:line="240" w:lineRule="auto"/>
              <w:jc w:val="center"/>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i/>
                <w:sz w:val="18"/>
                <w:szCs w:val="18"/>
                <w:lang w:eastAsia="en-GB"/>
              </w:rPr>
              <w:t>[amount]</w:t>
            </w:r>
          </w:p>
        </w:tc>
      </w:tr>
      <w:tr w:rsidR="002A1D39" w:rsidRPr="000C2164" w14:paraId="48A34827" w14:textId="77777777" w:rsidTr="003E2151">
        <w:trPr>
          <w:cantSplit/>
          <w:trHeight w:val="246"/>
        </w:trPr>
        <w:tc>
          <w:tcPr>
            <w:tcW w:w="273" w:type="pct"/>
            <w:vMerge/>
            <w:shd w:val="clear" w:color="auto" w:fill="F2F2F2" w:themeFill="background1" w:themeFillShade="F2"/>
          </w:tcPr>
          <w:p w14:paraId="3751FC49" w14:textId="77777777" w:rsidR="004061FD" w:rsidRPr="000C2164" w:rsidRDefault="004061FD" w:rsidP="004061FD">
            <w:pPr>
              <w:tabs>
                <w:tab w:val="num" w:pos="432"/>
                <w:tab w:val="left" w:pos="567"/>
              </w:tabs>
              <w:spacing w:before="40" w:after="0" w:line="240" w:lineRule="auto"/>
              <w:rPr>
                <w:rFonts w:ascii="Times New Roman" w:eastAsia="Times New Roman" w:hAnsi="Times New Roman" w:cs="Times New Roman"/>
                <w:b/>
                <w:sz w:val="18"/>
                <w:szCs w:val="18"/>
                <w:lang w:eastAsia="en-GB"/>
              </w:rPr>
            </w:pPr>
          </w:p>
        </w:tc>
        <w:tc>
          <w:tcPr>
            <w:tcW w:w="1909" w:type="pct"/>
            <w:shd w:val="clear" w:color="auto" w:fill="F2F2F2" w:themeFill="background1" w:themeFillShade="F2"/>
            <w:vAlign w:val="center"/>
          </w:tcPr>
          <w:p w14:paraId="5F485B4E" w14:textId="77777777" w:rsidR="004061FD" w:rsidRPr="000C2164" w:rsidRDefault="004061FD" w:rsidP="004061FD">
            <w:pPr>
              <w:tabs>
                <w:tab w:val="num" w:pos="432"/>
                <w:tab w:val="left" w:pos="567"/>
              </w:tabs>
              <w:spacing w:before="40" w:after="0" w:line="240" w:lineRule="auto"/>
              <w:jc w:val="right"/>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Grant amount requested</w:t>
            </w:r>
          </w:p>
        </w:tc>
        <w:tc>
          <w:tcPr>
            <w:tcW w:w="717" w:type="pct"/>
            <w:shd w:val="clear" w:color="auto" w:fill="F2F2F2" w:themeFill="background1" w:themeFillShade="F2"/>
            <w:vAlign w:val="center"/>
          </w:tcPr>
          <w:p w14:paraId="75E3A78F" w14:textId="7A77CC1A" w:rsidR="004061FD" w:rsidRPr="000C2164" w:rsidRDefault="003E2151" w:rsidP="004061FD">
            <w:pPr>
              <w:tabs>
                <w:tab w:val="left" w:pos="340"/>
                <w:tab w:val="left" w:pos="567"/>
              </w:tabs>
              <w:spacing w:before="40" w:after="0" w:line="240" w:lineRule="auto"/>
              <w:jc w:val="center"/>
              <w:rPr>
                <w:rFonts w:ascii="Times New Roman" w:eastAsia="Times New Roman" w:hAnsi="Times New Roman" w:cs="Times New Roman"/>
                <w:i/>
                <w:sz w:val="18"/>
                <w:szCs w:val="18"/>
                <w:lang w:eastAsia="en-GB"/>
              </w:rPr>
            </w:pPr>
            <w:r w:rsidRPr="000C2164">
              <w:rPr>
                <w:rFonts w:ascii="Times New Roman" w:eastAsia="Times New Roman" w:hAnsi="Times New Roman" w:cs="Times New Roman"/>
                <w:i/>
                <w:sz w:val="18"/>
                <w:szCs w:val="18"/>
                <w:lang w:eastAsia="en-GB"/>
              </w:rPr>
              <w:t>[SUM (1:3) filled in automatically in MIS]</w:t>
            </w:r>
          </w:p>
        </w:tc>
        <w:tc>
          <w:tcPr>
            <w:tcW w:w="896" w:type="pct"/>
            <w:shd w:val="clear" w:color="auto" w:fill="F2F2F2" w:themeFill="background1" w:themeFillShade="F2"/>
            <w:vAlign w:val="center"/>
          </w:tcPr>
          <w:p w14:paraId="39A00C31" w14:textId="77777777" w:rsidR="004061FD" w:rsidRPr="000C2164" w:rsidRDefault="004061FD" w:rsidP="004061FD">
            <w:pPr>
              <w:tabs>
                <w:tab w:val="left" w:pos="340"/>
                <w:tab w:val="left" w:pos="567"/>
              </w:tabs>
              <w:spacing w:before="40" w:after="0" w:line="240" w:lineRule="auto"/>
              <w:jc w:val="center"/>
              <w:rPr>
                <w:rFonts w:ascii="Times New Roman" w:eastAsia="Times New Roman" w:hAnsi="Times New Roman" w:cs="Times New Roman"/>
                <w:i/>
                <w:sz w:val="18"/>
                <w:szCs w:val="18"/>
                <w:lang w:eastAsia="en-GB"/>
              </w:rPr>
            </w:pPr>
          </w:p>
        </w:tc>
        <w:tc>
          <w:tcPr>
            <w:tcW w:w="1205" w:type="pct"/>
            <w:shd w:val="clear" w:color="auto" w:fill="F2F2F2" w:themeFill="background1" w:themeFillShade="F2"/>
            <w:vAlign w:val="center"/>
          </w:tcPr>
          <w:p w14:paraId="4C00755D" w14:textId="2C01F247" w:rsidR="004061FD" w:rsidRPr="000C2164" w:rsidRDefault="003E2151" w:rsidP="004061FD">
            <w:pPr>
              <w:tabs>
                <w:tab w:val="left" w:pos="340"/>
                <w:tab w:val="left" w:pos="567"/>
              </w:tabs>
              <w:spacing w:before="40" w:after="0" w:line="240" w:lineRule="auto"/>
              <w:jc w:val="center"/>
              <w:rPr>
                <w:rFonts w:ascii="Times New Roman" w:eastAsia="Times New Roman" w:hAnsi="Times New Roman" w:cs="Times New Roman"/>
                <w:i/>
                <w:sz w:val="18"/>
                <w:szCs w:val="18"/>
                <w:lang w:eastAsia="en-GB"/>
              </w:rPr>
            </w:pPr>
            <w:r w:rsidRPr="000C2164">
              <w:rPr>
                <w:rFonts w:ascii="Times New Roman" w:eastAsia="Times New Roman" w:hAnsi="Times New Roman" w:cs="Times New Roman"/>
                <w:i/>
                <w:sz w:val="18"/>
                <w:szCs w:val="18"/>
                <w:lang w:eastAsia="en-GB"/>
              </w:rPr>
              <w:t>[SUM (1:3) filled in automatically in MIS]</w:t>
            </w:r>
          </w:p>
        </w:tc>
      </w:tr>
      <w:tr w:rsidR="004061FD" w:rsidRPr="000C2164" w14:paraId="0AE70239" w14:textId="77777777" w:rsidTr="003E2151">
        <w:trPr>
          <w:cantSplit/>
          <w:trHeight w:val="390"/>
        </w:trPr>
        <w:tc>
          <w:tcPr>
            <w:tcW w:w="273" w:type="pct"/>
            <w:vMerge/>
            <w:shd w:val="clear" w:color="auto" w:fill="244061" w:themeFill="accent1" w:themeFillShade="80"/>
          </w:tcPr>
          <w:p w14:paraId="3B13D211" w14:textId="77777777" w:rsidR="004061FD" w:rsidRPr="000C2164" w:rsidRDefault="004061FD" w:rsidP="004061FD">
            <w:pPr>
              <w:tabs>
                <w:tab w:val="left" w:pos="567"/>
              </w:tabs>
              <w:spacing w:before="40" w:after="0" w:line="240" w:lineRule="auto"/>
              <w:rPr>
                <w:rFonts w:ascii="Times New Roman" w:eastAsia="Times New Roman" w:hAnsi="Times New Roman" w:cs="Times New Roman"/>
                <w:b/>
                <w:sz w:val="18"/>
                <w:szCs w:val="18"/>
                <w:lang w:eastAsia="en-GB"/>
              </w:rPr>
            </w:pPr>
          </w:p>
        </w:tc>
        <w:tc>
          <w:tcPr>
            <w:tcW w:w="1909" w:type="pct"/>
            <w:shd w:val="clear" w:color="auto" w:fill="auto"/>
            <w:vAlign w:val="center"/>
          </w:tcPr>
          <w:p w14:paraId="026E9E1C" w14:textId="7642C0CB" w:rsidR="004061FD" w:rsidRPr="000C2164" w:rsidRDefault="00F52E84" w:rsidP="00F52E84">
            <w:pPr>
              <w:tabs>
                <w:tab w:val="left" w:pos="567"/>
              </w:tabs>
              <w:spacing w:before="40" w:after="0" w:line="240" w:lineRule="auto"/>
              <w:rPr>
                <w:rFonts w:ascii="Times New Roman" w:hAnsi="Times New Roman" w:cs="Times New Roman"/>
                <w:sz w:val="18"/>
                <w:szCs w:val="18"/>
              </w:rPr>
            </w:pPr>
            <w:bookmarkStart w:id="161" w:name="_Hlk52181925"/>
            <w:r w:rsidRPr="000C2164">
              <w:rPr>
                <w:rFonts w:ascii="Times New Roman" w:hAnsi="Times New Roman" w:cs="Times New Roman"/>
                <w:sz w:val="18"/>
                <w:szCs w:val="18"/>
              </w:rPr>
              <w:t xml:space="preserve">(4) </w:t>
            </w:r>
            <w:r w:rsidR="004061FD" w:rsidRPr="000C2164">
              <w:rPr>
                <w:rFonts w:ascii="Times New Roman" w:hAnsi="Times New Roman" w:cs="Times New Roman"/>
                <w:sz w:val="18"/>
                <w:szCs w:val="18"/>
              </w:rPr>
              <w:t>Implementation fee for the INV component of this application</w:t>
            </w:r>
            <w:bookmarkEnd w:id="161"/>
            <w:r w:rsidR="004061FD" w:rsidRPr="000C2164">
              <w:rPr>
                <w:rFonts w:ascii="Times New Roman" w:hAnsi="Times New Roman" w:cs="Times New Roman"/>
                <w:sz w:val="18"/>
                <w:szCs w:val="18"/>
                <w:vertAlign w:val="superscript"/>
              </w:rPr>
              <w:t>(d)</w:t>
            </w:r>
          </w:p>
        </w:tc>
        <w:tc>
          <w:tcPr>
            <w:tcW w:w="1613" w:type="pct"/>
            <w:gridSpan w:val="2"/>
            <w:shd w:val="clear" w:color="auto" w:fill="auto"/>
            <w:vAlign w:val="center"/>
          </w:tcPr>
          <w:p w14:paraId="68B45A08" w14:textId="77777777" w:rsidR="004061FD" w:rsidRPr="000C2164" w:rsidRDefault="004061FD" w:rsidP="004061FD">
            <w:pPr>
              <w:tabs>
                <w:tab w:val="left" w:pos="340"/>
                <w:tab w:val="left" w:pos="567"/>
              </w:tabs>
              <w:spacing w:before="40" w:after="0" w:line="240" w:lineRule="auto"/>
              <w:jc w:val="right"/>
              <w:rPr>
                <w:rFonts w:ascii="Times New Roman" w:eastAsia="Times New Roman" w:hAnsi="Times New Roman" w:cs="Times New Roman"/>
                <w:i/>
                <w:sz w:val="18"/>
                <w:szCs w:val="18"/>
                <w:lang w:eastAsia="en-GB"/>
              </w:rPr>
            </w:pPr>
          </w:p>
        </w:tc>
        <w:tc>
          <w:tcPr>
            <w:tcW w:w="1205" w:type="pct"/>
            <w:shd w:val="clear" w:color="auto" w:fill="auto"/>
            <w:vAlign w:val="center"/>
          </w:tcPr>
          <w:p w14:paraId="69EED825" w14:textId="6676AF59" w:rsidR="003E2151" w:rsidRPr="000C2164" w:rsidRDefault="003E2151" w:rsidP="003E2151">
            <w:pPr>
              <w:tabs>
                <w:tab w:val="left" w:pos="340"/>
                <w:tab w:val="left" w:pos="567"/>
              </w:tabs>
              <w:spacing w:before="40" w:after="0" w:line="240" w:lineRule="auto"/>
              <w:jc w:val="center"/>
              <w:rPr>
                <w:rFonts w:ascii="Times New Roman" w:eastAsia="Times New Roman" w:hAnsi="Times New Roman" w:cs="Times New Roman"/>
                <w:i/>
                <w:sz w:val="18"/>
                <w:szCs w:val="18"/>
                <w:lang w:eastAsia="en-GB"/>
              </w:rPr>
            </w:pPr>
            <w:r w:rsidRPr="000C2164">
              <w:rPr>
                <w:rFonts w:ascii="Times New Roman" w:eastAsia="Times New Roman" w:hAnsi="Times New Roman" w:cs="Times New Roman"/>
                <w:i/>
                <w:sz w:val="18"/>
                <w:szCs w:val="18"/>
                <w:lang w:eastAsia="en-GB"/>
              </w:rPr>
              <w:t>[amount filled in automatically in MIS]</w:t>
            </w:r>
          </w:p>
        </w:tc>
      </w:tr>
      <w:tr w:rsidR="004061FD" w:rsidRPr="000C2164" w14:paraId="1B76898A" w14:textId="77777777" w:rsidTr="003E2151">
        <w:trPr>
          <w:cantSplit/>
          <w:trHeight w:val="390"/>
        </w:trPr>
        <w:tc>
          <w:tcPr>
            <w:tcW w:w="273" w:type="pct"/>
            <w:vMerge/>
            <w:shd w:val="clear" w:color="auto" w:fill="244061" w:themeFill="accent1" w:themeFillShade="80"/>
          </w:tcPr>
          <w:p w14:paraId="5B4D0512" w14:textId="77777777" w:rsidR="004061FD" w:rsidRPr="000C2164" w:rsidRDefault="004061FD" w:rsidP="004061FD">
            <w:pPr>
              <w:tabs>
                <w:tab w:val="left" w:pos="567"/>
              </w:tabs>
              <w:spacing w:before="40" w:after="0" w:line="240" w:lineRule="auto"/>
              <w:rPr>
                <w:rFonts w:ascii="Times New Roman" w:eastAsia="Times New Roman" w:hAnsi="Times New Roman" w:cs="Times New Roman"/>
                <w:b/>
                <w:sz w:val="18"/>
                <w:szCs w:val="18"/>
                <w:lang w:eastAsia="en-GB"/>
              </w:rPr>
            </w:pPr>
          </w:p>
        </w:tc>
        <w:tc>
          <w:tcPr>
            <w:tcW w:w="1909" w:type="pct"/>
            <w:shd w:val="clear" w:color="auto" w:fill="auto"/>
            <w:vAlign w:val="center"/>
          </w:tcPr>
          <w:p w14:paraId="34C85E81" w14:textId="0ECB0208" w:rsidR="004061FD" w:rsidRPr="000C2164" w:rsidRDefault="00F52E84" w:rsidP="00F52E84">
            <w:pPr>
              <w:tabs>
                <w:tab w:val="left" w:pos="567"/>
              </w:tabs>
              <w:spacing w:before="40" w:after="0" w:line="240" w:lineRule="auto"/>
              <w:rPr>
                <w:rFonts w:ascii="Times New Roman" w:hAnsi="Times New Roman" w:cs="Times New Roman"/>
                <w:sz w:val="18"/>
                <w:szCs w:val="18"/>
              </w:rPr>
            </w:pPr>
            <w:bookmarkStart w:id="162" w:name="_Hlk52182155"/>
            <w:r w:rsidRPr="000C2164">
              <w:rPr>
                <w:rFonts w:ascii="Times New Roman" w:hAnsi="Times New Roman" w:cs="Times New Roman"/>
                <w:sz w:val="18"/>
                <w:szCs w:val="18"/>
              </w:rPr>
              <w:t xml:space="preserve">(5) </w:t>
            </w:r>
            <w:r w:rsidR="004061FD" w:rsidRPr="000C2164">
              <w:rPr>
                <w:rFonts w:ascii="Times New Roman" w:hAnsi="Times New Roman" w:cs="Times New Roman"/>
                <w:sz w:val="18"/>
                <w:szCs w:val="18"/>
              </w:rPr>
              <w:t>Implementation fee for the TA component of this application</w:t>
            </w:r>
            <w:bookmarkEnd w:id="162"/>
            <w:r w:rsidR="004061FD" w:rsidRPr="000C2164">
              <w:rPr>
                <w:rFonts w:ascii="Times New Roman" w:hAnsi="Times New Roman" w:cs="Times New Roman"/>
                <w:sz w:val="18"/>
                <w:szCs w:val="18"/>
                <w:vertAlign w:val="superscript"/>
              </w:rPr>
              <w:t>(e)</w:t>
            </w:r>
          </w:p>
        </w:tc>
        <w:tc>
          <w:tcPr>
            <w:tcW w:w="1613" w:type="pct"/>
            <w:gridSpan w:val="2"/>
            <w:shd w:val="clear" w:color="auto" w:fill="auto"/>
            <w:vAlign w:val="center"/>
          </w:tcPr>
          <w:p w14:paraId="05DE41F9" w14:textId="77777777" w:rsidR="004061FD" w:rsidRPr="000C2164" w:rsidRDefault="004061FD" w:rsidP="004061FD">
            <w:pPr>
              <w:tabs>
                <w:tab w:val="left" w:pos="340"/>
                <w:tab w:val="left" w:pos="567"/>
              </w:tabs>
              <w:spacing w:before="40" w:after="0" w:line="240" w:lineRule="auto"/>
              <w:jc w:val="right"/>
              <w:rPr>
                <w:rFonts w:ascii="Times New Roman" w:eastAsia="Times New Roman" w:hAnsi="Times New Roman" w:cs="Times New Roman"/>
                <w:i/>
                <w:sz w:val="18"/>
                <w:szCs w:val="18"/>
                <w:lang w:eastAsia="en-GB"/>
              </w:rPr>
            </w:pPr>
          </w:p>
        </w:tc>
        <w:tc>
          <w:tcPr>
            <w:tcW w:w="1205" w:type="pct"/>
            <w:shd w:val="clear" w:color="auto" w:fill="auto"/>
            <w:vAlign w:val="center"/>
          </w:tcPr>
          <w:p w14:paraId="3A95AF65" w14:textId="1C2596C8" w:rsidR="004061FD" w:rsidRPr="000C2164" w:rsidRDefault="003E2151" w:rsidP="004061FD">
            <w:pPr>
              <w:tabs>
                <w:tab w:val="left" w:pos="340"/>
                <w:tab w:val="left" w:pos="567"/>
              </w:tabs>
              <w:spacing w:before="40" w:after="0" w:line="240" w:lineRule="auto"/>
              <w:jc w:val="center"/>
              <w:rPr>
                <w:rFonts w:ascii="Times New Roman" w:eastAsia="Times New Roman" w:hAnsi="Times New Roman" w:cs="Times New Roman"/>
                <w:i/>
                <w:sz w:val="18"/>
                <w:szCs w:val="18"/>
                <w:lang w:eastAsia="en-GB"/>
              </w:rPr>
            </w:pPr>
            <w:r w:rsidRPr="000C2164">
              <w:rPr>
                <w:rFonts w:ascii="Times New Roman" w:eastAsia="Times New Roman" w:hAnsi="Times New Roman" w:cs="Times New Roman"/>
                <w:i/>
                <w:sz w:val="18"/>
                <w:szCs w:val="18"/>
                <w:lang w:eastAsia="en-GB"/>
              </w:rPr>
              <w:t>[amount filled in automatically in MIS]</w:t>
            </w:r>
          </w:p>
        </w:tc>
      </w:tr>
      <w:tr w:rsidR="004061FD" w:rsidRPr="000C2164" w14:paraId="229BE736" w14:textId="77777777" w:rsidTr="003E2151">
        <w:trPr>
          <w:cantSplit/>
          <w:trHeight w:val="390"/>
        </w:trPr>
        <w:tc>
          <w:tcPr>
            <w:tcW w:w="273" w:type="pct"/>
            <w:vMerge/>
            <w:shd w:val="clear" w:color="auto" w:fill="244061" w:themeFill="accent1" w:themeFillShade="80"/>
          </w:tcPr>
          <w:p w14:paraId="2D87306D" w14:textId="77777777" w:rsidR="004061FD" w:rsidRPr="000C2164" w:rsidRDefault="004061FD" w:rsidP="004061FD">
            <w:pPr>
              <w:tabs>
                <w:tab w:val="left" w:pos="567"/>
              </w:tabs>
              <w:spacing w:before="40" w:after="0" w:line="240" w:lineRule="auto"/>
              <w:rPr>
                <w:rFonts w:ascii="Times New Roman" w:eastAsia="Times New Roman" w:hAnsi="Times New Roman" w:cs="Times New Roman"/>
                <w:b/>
                <w:sz w:val="18"/>
                <w:szCs w:val="18"/>
                <w:lang w:eastAsia="en-GB"/>
              </w:rPr>
            </w:pPr>
          </w:p>
        </w:tc>
        <w:tc>
          <w:tcPr>
            <w:tcW w:w="3522" w:type="pct"/>
            <w:gridSpan w:val="3"/>
            <w:shd w:val="clear" w:color="auto" w:fill="D9D9D9" w:themeFill="background1" w:themeFillShade="D9"/>
            <w:vAlign w:val="center"/>
          </w:tcPr>
          <w:p w14:paraId="36598F67" w14:textId="77777777" w:rsidR="004061FD" w:rsidRPr="000C2164" w:rsidRDefault="004061FD" w:rsidP="004061FD">
            <w:pPr>
              <w:tabs>
                <w:tab w:val="left" w:pos="567"/>
              </w:tabs>
              <w:spacing w:before="40" w:after="0" w:line="240" w:lineRule="auto"/>
              <w:jc w:val="right"/>
              <w:rPr>
                <w:rFonts w:ascii="Times New Roman" w:eastAsia="Times New Roman" w:hAnsi="Times New Roman" w:cs="Times New Roman"/>
                <w:b/>
                <w:sz w:val="18"/>
                <w:szCs w:val="18"/>
                <w:lang w:eastAsia="en-GB"/>
              </w:rPr>
            </w:pPr>
            <w:r w:rsidRPr="000C2164">
              <w:rPr>
                <w:rFonts w:ascii="Times New Roman" w:eastAsia="Times New Roman" w:hAnsi="Times New Roman" w:cs="Times New Roman"/>
                <w:b/>
                <w:sz w:val="18"/>
                <w:szCs w:val="18"/>
                <w:lang w:eastAsia="en-GB"/>
              </w:rPr>
              <w:t>TOTAL WBIF GRANT AMOUNT</w:t>
            </w:r>
          </w:p>
        </w:tc>
        <w:tc>
          <w:tcPr>
            <w:tcW w:w="1205" w:type="pct"/>
            <w:shd w:val="clear" w:color="auto" w:fill="D9D9D9" w:themeFill="background1" w:themeFillShade="D9"/>
            <w:vAlign w:val="center"/>
          </w:tcPr>
          <w:p w14:paraId="24DF3909" w14:textId="1BDFFC68" w:rsidR="004061FD" w:rsidRPr="000C2164" w:rsidRDefault="003E2151" w:rsidP="004061FD">
            <w:pPr>
              <w:tabs>
                <w:tab w:val="left" w:pos="340"/>
                <w:tab w:val="left" w:pos="567"/>
              </w:tabs>
              <w:spacing w:before="40" w:after="0" w:line="240" w:lineRule="auto"/>
              <w:jc w:val="center"/>
              <w:rPr>
                <w:rFonts w:ascii="Times New Roman" w:eastAsia="Times New Roman" w:hAnsi="Times New Roman" w:cs="Times New Roman"/>
                <w:i/>
                <w:sz w:val="18"/>
                <w:szCs w:val="18"/>
                <w:lang w:eastAsia="en-GB"/>
              </w:rPr>
            </w:pPr>
            <w:r w:rsidRPr="000C2164">
              <w:rPr>
                <w:rFonts w:ascii="Times New Roman" w:eastAsia="Times New Roman" w:hAnsi="Times New Roman" w:cs="Times New Roman"/>
                <w:i/>
                <w:sz w:val="18"/>
                <w:szCs w:val="18"/>
                <w:lang w:eastAsia="en-GB"/>
              </w:rPr>
              <w:t>[SUM (1:5) filled in automatically in MIS]</w:t>
            </w:r>
          </w:p>
        </w:tc>
      </w:tr>
      <w:tr w:rsidR="004061FD" w:rsidRPr="000C2164" w14:paraId="5B367146" w14:textId="77777777" w:rsidTr="004061FD">
        <w:trPr>
          <w:cantSplit/>
          <w:trHeight w:val="390"/>
        </w:trPr>
        <w:tc>
          <w:tcPr>
            <w:tcW w:w="5000" w:type="pct"/>
            <w:gridSpan w:val="5"/>
            <w:shd w:val="clear" w:color="auto" w:fill="auto"/>
          </w:tcPr>
          <w:p w14:paraId="5201CD65" w14:textId="704C26C2" w:rsidR="004061FD" w:rsidRPr="000C2164" w:rsidRDefault="004061FD" w:rsidP="001B22C1">
            <w:pPr>
              <w:tabs>
                <w:tab w:val="left" w:pos="340"/>
                <w:tab w:val="left" w:pos="567"/>
              </w:tabs>
              <w:spacing w:before="40" w:after="0" w:line="240" w:lineRule="auto"/>
              <w:rPr>
                <w:rFonts w:ascii="Times New Roman" w:eastAsia="Times New Roman" w:hAnsi="Times New Roman" w:cs="Times New Roman"/>
                <w:i/>
                <w:sz w:val="18"/>
                <w:szCs w:val="18"/>
                <w:lang w:eastAsia="en-GB"/>
              </w:rPr>
            </w:pPr>
            <w:r w:rsidRPr="000C2164">
              <w:rPr>
                <w:rFonts w:ascii="Times New Roman" w:eastAsia="Times New Roman" w:hAnsi="Times New Roman" w:cs="Times New Roman"/>
                <w:i/>
                <w:sz w:val="18"/>
                <w:szCs w:val="18"/>
                <w:vertAlign w:val="superscript"/>
                <w:lang w:eastAsia="en-GB"/>
              </w:rPr>
              <w:t>(a)</w:t>
            </w:r>
            <w:r w:rsidRPr="000C2164">
              <w:rPr>
                <w:rFonts w:ascii="Times New Roman" w:eastAsia="Times New Roman" w:hAnsi="Times New Roman" w:cs="Times New Roman"/>
                <w:i/>
                <w:sz w:val="18"/>
                <w:szCs w:val="18"/>
                <w:lang w:eastAsia="en-GB"/>
              </w:rPr>
              <w:t xml:space="preserve"> May include </w:t>
            </w:r>
            <w:r w:rsidR="00F52E84" w:rsidRPr="000C2164">
              <w:rPr>
                <w:rFonts w:ascii="Times New Roman" w:eastAsia="Times New Roman" w:hAnsi="Times New Roman" w:cs="Times New Roman"/>
                <w:i/>
                <w:sz w:val="18"/>
                <w:szCs w:val="18"/>
                <w:lang w:eastAsia="en-GB"/>
              </w:rPr>
              <w:t xml:space="preserve">eligible costs </w:t>
            </w:r>
            <w:r w:rsidRPr="000C2164">
              <w:rPr>
                <w:rFonts w:ascii="Times New Roman" w:eastAsia="Times New Roman" w:hAnsi="Times New Roman" w:cs="Times New Roman"/>
                <w:i/>
                <w:sz w:val="18"/>
                <w:szCs w:val="18"/>
                <w:lang w:eastAsia="en-GB"/>
              </w:rPr>
              <w:t xml:space="preserve">for works (building and construction), supplies (plant and machinery) and contingencies </w:t>
            </w:r>
            <w:r w:rsidR="00F52E84" w:rsidRPr="000C2164">
              <w:rPr>
                <w:rFonts w:ascii="Times New Roman" w:eastAsia="Times New Roman" w:hAnsi="Times New Roman" w:cs="Times New Roman"/>
                <w:i/>
                <w:sz w:val="18"/>
                <w:szCs w:val="18"/>
                <w:lang w:eastAsia="en-GB"/>
              </w:rPr>
              <w:t>from</w:t>
            </w:r>
            <w:r w:rsidRPr="000C2164">
              <w:rPr>
                <w:rFonts w:ascii="Times New Roman" w:eastAsia="Times New Roman" w:hAnsi="Times New Roman" w:cs="Times New Roman"/>
                <w:i/>
                <w:sz w:val="18"/>
                <w:szCs w:val="18"/>
                <w:lang w:eastAsia="en-GB"/>
              </w:rPr>
              <w:t xml:space="preserve"> section </w:t>
            </w:r>
            <w:r w:rsidR="0030598F">
              <w:rPr>
                <w:rFonts w:ascii="Times New Roman" w:hAnsi="Times New Roman" w:cs="Times New Roman"/>
                <w:i/>
                <w:iCs/>
                <w:color w:val="0033CC"/>
                <w:sz w:val="18"/>
                <w:szCs w:val="18"/>
              </w:rPr>
              <w:fldChar w:fldCharType="begin"/>
            </w:r>
            <w:r w:rsidR="0030598F" w:rsidRPr="0030598F">
              <w:rPr>
                <w:rFonts w:ascii="Times New Roman" w:hAnsi="Times New Roman" w:cs="Times New Roman"/>
                <w:i/>
                <w:iCs/>
                <w:color w:val="0033CC"/>
                <w:sz w:val="18"/>
                <w:szCs w:val="18"/>
              </w:rPr>
              <w:instrText xml:space="preserve"> REF _Ref58277043 \r \h </w:instrText>
            </w:r>
            <w:r w:rsidR="0030598F">
              <w:rPr>
                <w:rFonts w:ascii="Times New Roman" w:hAnsi="Times New Roman" w:cs="Times New Roman"/>
                <w:i/>
                <w:iCs/>
                <w:color w:val="0033CC"/>
                <w:sz w:val="18"/>
                <w:szCs w:val="18"/>
              </w:rPr>
              <w:instrText xml:space="preserve"> \* MERGEFORMAT </w:instrText>
            </w:r>
            <w:r w:rsidR="0030598F">
              <w:rPr>
                <w:rFonts w:ascii="Times New Roman" w:hAnsi="Times New Roman" w:cs="Times New Roman"/>
                <w:i/>
                <w:iCs/>
                <w:color w:val="0033CC"/>
                <w:sz w:val="18"/>
                <w:szCs w:val="18"/>
              </w:rPr>
            </w:r>
            <w:r w:rsidR="0030598F">
              <w:rPr>
                <w:rFonts w:ascii="Times New Roman" w:hAnsi="Times New Roman" w:cs="Times New Roman"/>
                <w:i/>
                <w:iCs/>
                <w:color w:val="0033CC"/>
                <w:sz w:val="18"/>
                <w:szCs w:val="18"/>
              </w:rPr>
              <w:fldChar w:fldCharType="separate"/>
            </w:r>
            <w:r w:rsidR="0030598F" w:rsidRPr="0030598F">
              <w:rPr>
                <w:rFonts w:ascii="Times New Roman" w:hAnsi="Times New Roman" w:cs="Times New Roman"/>
                <w:i/>
                <w:iCs/>
                <w:color w:val="0033CC"/>
                <w:sz w:val="18"/>
                <w:szCs w:val="18"/>
              </w:rPr>
              <w:t>21</w:t>
            </w:r>
            <w:r w:rsidR="0030598F">
              <w:rPr>
                <w:rFonts w:ascii="Times New Roman" w:hAnsi="Times New Roman" w:cs="Times New Roman"/>
                <w:i/>
                <w:iCs/>
                <w:color w:val="0033CC"/>
                <w:sz w:val="18"/>
                <w:szCs w:val="18"/>
              </w:rPr>
              <w:fldChar w:fldCharType="end"/>
            </w:r>
            <w:r w:rsidR="003E2151" w:rsidRPr="000C2164">
              <w:rPr>
                <w:rFonts w:ascii="Times New Roman" w:hAnsi="Times New Roman" w:cs="Times New Roman"/>
                <w:i/>
                <w:iCs/>
                <w:color w:val="0033CC"/>
                <w:sz w:val="18"/>
                <w:szCs w:val="18"/>
              </w:rPr>
              <w:t xml:space="preserve"> - </w:t>
            </w:r>
            <w:r w:rsidR="003E2151" w:rsidRPr="000C2164">
              <w:rPr>
                <w:rFonts w:ascii="Times New Roman" w:hAnsi="Times New Roman" w:cs="Times New Roman"/>
                <w:i/>
                <w:iCs/>
                <w:color w:val="0033CC"/>
                <w:sz w:val="18"/>
                <w:szCs w:val="18"/>
              </w:rPr>
              <w:fldChar w:fldCharType="begin"/>
            </w:r>
            <w:r w:rsidR="003E2151" w:rsidRPr="000C2164">
              <w:rPr>
                <w:rFonts w:ascii="Times New Roman" w:hAnsi="Times New Roman" w:cs="Times New Roman"/>
                <w:i/>
                <w:iCs/>
                <w:color w:val="0033CC"/>
                <w:sz w:val="18"/>
                <w:szCs w:val="18"/>
              </w:rPr>
              <w:instrText xml:space="preserve"> REF _Ref58277058 \h  \* MERGEFORMAT </w:instrText>
            </w:r>
            <w:r w:rsidR="003E2151" w:rsidRPr="000C2164">
              <w:rPr>
                <w:rFonts w:ascii="Times New Roman" w:hAnsi="Times New Roman" w:cs="Times New Roman"/>
                <w:i/>
                <w:iCs/>
                <w:color w:val="0033CC"/>
                <w:sz w:val="18"/>
                <w:szCs w:val="18"/>
              </w:rPr>
            </w:r>
            <w:r w:rsidR="003E2151" w:rsidRPr="000C2164">
              <w:rPr>
                <w:rFonts w:ascii="Times New Roman" w:hAnsi="Times New Roman" w:cs="Times New Roman"/>
                <w:i/>
                <w:iCs/>
                <w:color w:val="0033CC"/>
                <w:sz w:val="18"/>
                <w:szCs w:val="18"/>
              </w:rPr>
              <w:fldChar w:fldCharType="separate"/>
            </w:r>
            <w:r w:rsidR="003E2151" w:rsidRPr="000C2164">
              <w:rPr>
                <w:rFonts w:ascii="Times New Roman" w:hAnsi="Times New Roman" w:cs="Times New Roman"/>
                <w:i/>
                <w:iCs/>
                <w:color w:val="0033CC"/>
                <w:sz w:val="18"/>
                <w:szCs w:val="18"/>
              </w:rPr>
              <w:t>Project budget and financing plan</w:t>
            </w:r>
            <w:r w:rsidR="003E2151" w:rsidRPr="000C2164">
              <w:rPr>
                <w:rFonts w:ascii="Times New Roman" w:hAnsi="Times New Roman" w:cs="Times New Roman"/>
                <w:i/>
                <w:iCs/>
                <w:color w:val="0033CC"/>
                <w:sz w:val="18"/>
                <w:szCs w:val="18"/>
              </w:rPr>
              <w:fldChar w:fldCharType="end"/>
            </w:r>
            <w:r w:rsidRPr="000C2164">
              <w:rPr>
                <w:rFonts w:ascii="Times New Roman" w:eastAsia="Times New Roman" w:hAnsi="Times New Roman" w:cs="Times New Roman"/>
                <w:i/>
                <w:sz w:val="18"/>
                <w:szCs w:val="18"/>
                <w:lang w:eastAsia="en-GB"/>
              </w:rPr>
              <w:t xml:space="preserve">. </w:t>
            </w:r>
            <w:r w:rsidR="003E2151" w:rsidRPr="000C2164">
              <w:rPr>
                <w:rFonts w:ascii="Times New Roman" w:eastAsia="Times New Roman" w:hAnsi="Times New Roman" w:cs="Times New Roman"/>
                <w:i/>
                <w:sz w:val="18"/>
                <w:szCs w:val="18"/>
                <w:lang w:eastAsia="en-GB"/>
              </w:rPr>
              <w:t>The costs for contingencies should be taken from the technical documentation developed for the Project and not exceeding 10% of total investment cost (i.e. works and supplies).</w:t>
            </w:r>
          </w:p>
          <w:p w14:paraId="2A31802C" w14:textId="5FECBE5A" w:rsidR="004061FD" w:rsidRPr="000C2164" w:rsidRDefault="004061FD" w:rsidP="004061FD">
            <w:pPr>
              <w:tabs>
                <w:tab w:val="left" w:pos="340"/>
                <w:tab w:val="left" w:pos="567"/>
              </w:tabs>
              <w:spacing w:before="40" w:after="0" w:line="240" w:lineRule="auto"/>
              <w:rPr>
                <w:rFonts w:ascii="Times New Roman" w:eastAsia="Times New Roman" w:hAnsi="Times New Roman" w:cs="Times New Roman"/>
                <w:i/>
                <w:sz w:val="18"/>
                <w:szCs w:val="18"/>
                <w:lang w:eastAsia="en-GB"/>
              </w:rPr>
            </w:pPr>
            <w:r w:rsidRPr="000C2164" w:rsidDel="00DF72BC">
              <w:rPr>
                <w:rFonts w:ascii="Times New Roman" w:eastAsia="Times New Roman" w:hAnsi="Times New Roman" w:cs="Times New Roman"/>
                <w:i/>
                <w:sz w:val="18"/>
                <w:szCs w:val="18"/>
                <w:lang w:eastAsia="en-GB"/>
              </w:rPr>
              <w:t xml:space="preserve"> </w:t>
            </w:r>
            <w:r w:rsidRPr="000C2164">
              <w:rPr>
                <w:rFonts w:ascii="Times New Roman" w:eastAsia="Times New Roman" w:hAnsi="Times New Roman" w:cs="Times New Roman"/>
                <w:i/>
                <w:sz w:val="18"/>
                <w:szCs w:val="18"/>
                <w:vertAlign w:val="superscript"/>
                <w:lang w:eastAsia="en-GB"/>
              </w:rPr>
              <w:t>(b)</w:t>
            </w:r>
            <w:r w:rsidRPr="000C2164">
              <w:rPr>
                <w:rFonts w:ascii="Times New Roman" w:eastAsia="Times New Roman" w:hAnsi="Times New Roman" w:cs="Times New Roman"/>
                <w:i/>
                <w:sz w:val="18"/>
                <w:szCs w:val="18"/>
                <w:lang w:eastAsia="en-GB"/>
              </w:rPr>
              <w:t xml:space="preserve"> May include </w:t>
            </w:r>
            <w:r w:rsidR="000A2192" w:rsidRPr="000C2164">
              <w:rPr>
                <w:rFonts w:ascii="Times New Roman" w:eastAsia="Times New Roman" w:hAnsi="Times New Roman" w:cs="Times New Roman"/>
                <w:i/>
                <w:sz w:val="18"/>
                <w:szCs w:val="18"/>
                <w:lang w:eastAsia="en-GB"/>
              </w:rPr>
              <w:t xml:space="preserve">eligible </w:t>
            </w:r>
            <w:r w:rsidRPr="000C2164">
              <w:rPr>
                <w:rFonts w:ascii="Times New Roman" w:eastAsia="Times New Roman" w:hAnsi="Times New Roman" w:cs="Times New Roman"/>
                <w:i/>
                <w:sz w:val="18"/>
                <w:szCs w:val="18"/>
                <w:lang w:eastAsia="en-GB"/>
              </w:rPr>
              <w:t>costs for technical assistance for project preparation (detailed design</w:t>
            </w:r>
            <w:r w:rsidR="00090B58" w:rsidRPr="000C2164">
              <w:rPr>
                <w:rFonts w:ascii="Times New Roman" w:eastAsia="Times New Roman" w:hAnsi="Times New Roman" w:cs="Times New Roman"/>
                <w:i/>
                <w:sz w:val="18"/>
                <w:szCs w:val="18"/>
                <w:lang w:eastAsia="en-GB"/>
              </w:rPr>
              <w:t xml:space="preserve"> if applicable</w:t>
            </w:r>
            <w:r w:rsidR="009C17F2" w:rsidRPr="000C2164">
              <w:rPr>
                <w:rFonts w:ascii="Times New Roman" w:eastAsia="Times New Roman" w:hAnsi="Times New Roman" w:cs="Times New Roman"/>
                <w:i/>
                <w:sz w:val="18"/>
                <w:szCs w:val="18"/>
                <w:lang w:eastAsia="en-GB"/>
              </w:rPr>
              <w:t xml:space="preserve"> or missing</w:t>
            </w:r>
            <w:r w:rsidRPr="000C2164">
              <w:rPr>
                <w:rFonts w:ascii="Times New Roman" w:eastAsia="Times New Roman" w:hAnsi="Times New Roman" w:cs="Times New Roman"/>
                <w:i/>
                <w:sz w:val="18"/>
                <w:szCs w:val="18"/>
                <w:lang w:eastAsia="en-GB"/>
              </w:rPr>
              <w:t xml:space="preserve">) and implementation (supervision of works, project management) </w:t>
            </w:r>
            <w:r w:rsidR="000A2192" w:rsidRPr="000C2164">
              <w:rPr>
                <w:rFonts w:ascii="Times New Roman" w:eastAsia="Times New Roman" w:hAnsi="Times New Roman" w:cs="Times New Roman"/>
                <w:i/>
                <w:sz w:val="18"/>
                <w:szCs w:val="18"/>
                <w:lang w:eastAsia="en-GB"/>
              </w:rPr>
              <w:t>from</w:t>
            </w:r>
            <w:r w:rsidRPr="000C2164">
              <w:rPr>
                <w:rFonts w:ascii="Times New Roman" w:eastAsia="Times New Roman" w:hAnsi="Times New Roman" w:cs="Times New Roman"/>
                <w:i/>
                <w:sz w:val="18"/>
                <w:szCs w:val="18"/>
                <w:lang w:eastAsia="en-GB"/>
              </w:rPr>
              <w:t xml:space="preserve"> section </w:t>
            </w:r>
            <w:r w:rsidR="0030598F">
              <w:rPr>
                <w:rFonts w:ascii="Times New Roman" w:hAnsi="Times New Roman" w:cs="Times New Roman"/>
                <w:i/>
                <w:iCs/>
                <w:color w:val="0033CC"/>
                <w:sz w:val="18"/>
                <w:szCs w:val="18"/>
              </w:rPr>
              <w:fldChar w:fldCharType="begin"/>
            </w:r>
            <w:r w:rsidR="0030598F" w:rsidRPr="0030598F">
              <w:rPr>
                <w:rFonts w:ascii="Times New Roman" w:hAnsi="Times New Roman" w:cs="Times New Roman"/>
                <w:i/>
                <w:iCs/>
                <w:color w:val="0033CC"/>
                <w:sz w:val="18"/>
                <w:szCs w:val="18"/>
              </w:rPr>
              <w:instrText xml:space="preserve"> REF _Ref58277043 \r \h </w:instrText>
            </w:r>
            <w:r w:rsidR="0030598F">
              <w:rPr>
                <w:rFonts w:ascii="Times New Roman" w:hAnsi="Times New Roman" w:cs="Times New Roman"/>
                <w:i/>
                <w:iCs/>
                <w:color w:val="0033CC"/>
                <w:sz w:val="18"/>
                <w:szCs w:val="18"/>
              </w:rPr>
              <w:instrText xml:space="preserve"> \* MERGEFORMAT </w:instrText>
            </w:r>
            <w:r w:rsidR="0030598F">
              <w:rPr>
                <w:rFonts w:ascii="Times New Roman" w:hAnsi="Times New Roman" w:cs="Times New Roman"/>
                <w:i/>
                <w:iCs/>
                <w:color w:val="0033CC"/>
                <w:sz w:val="18"/>
                <w:szCs w:val="18"/>
              </w:rPr>
            </w:r>
            <w:r w:rsidR="0030598F">
              <w:rPr>
                <w:rFonts w:ascii="Times New Roman" w:hAnsi="Times New Roman" w:cs="Times New Roman"/>
                <w:i/>
                <w:iCs/>
                <w:color w:val="0033CC"/>
                <w:sz w:val="18"/>
                <w:szCs w:val="18"/>
              </w:rPr>
              <w:fldChar w:fldCharType="separate"/>
            </w:r>
            <w:r w:rsidR="0030598F" w:rsidRPr="0030598F">
              <w:rPr>
                <w:rFonts w:ascii="Times New Roman" w:hAnsi="Times New Roman" w:cs="Times New Roman"/>
                <w:i/>
                <w:iCs/>
                <w:color w:val="0033CC"/>
                <w:sz w:val="18"/>
                <w:szCs w:val="18"/>
              </w:rPr>
              <w:t>21</w:t>
            </w:r>
            <w:r w:rsidR="0030598F">
              <w:rPr>
                <w:rFonts w:ascii="Times New Roman" w:hAnsi="Times New Roman" w:cs="Times New Roman"/>
                <w:i/>
                <w:iCs/>
                <w:color w:val="0033CC"/>
                <w:sz w:val="18"/>
                <w:szCs w:val="18"/>
              </w:rPr>
              <w:fldChar w:fldCharType="end"/>
            </w:r>
            <w:r w:rsidR="0030598F" w:rsidRPr="000C2164">
              <w:rPr>
                <w:rFonts w:ascii="Times New Roman" w:hAnsi="Times New Roman" w:cs="Times New Roman"/>
                <w:i/>
                <w:iCs/>
                <w:color w:val="0033CC"/>
                <w:sz w:val="18"/>
                <w:szCs w:val="18"/>
              </w:rPr>
              <w:t xml:space="preserve"> - </w:t>
            </w:r>
            <w:r w:rsidR="0030598F" w:rsidRPr="000C2164">
              <w:rPr>
                <w:rFonts w:ascii="Times New Roman" w:hAnsi="Times New Roman" w:cs="Times New Roman"/>
                <w:i/>
                <w:iCs/>
                <w:color w:val="0033CC"/>
                <w:sz w:val="18"/>
                <w:szCs w:val="18"/>
              </w:rPr>
              <w:fldChar w:fldCharType="begin"/>
            </w:r>
            <w:r w:rsidR="0030598F" w:rsidRPr="000C2164">
              <w:rPr>
                <w:rFonts w:ascii="Times New Roman" w:hAnsi="Times New Roman" w:cs="Times New Roman"/>
                <w:i/>
                <w:iCs/>
                <w:color w:val="0033CC"/>
                <w:sz w:val="18"/>
                <w:szCs w:val="18"/>
              </w:rPr>
              <w:instrText xml:space="preserve"> REF _Ref58277058 \h  \* MERGEFORMAT </w:instrText>
            </w:r>
            <w:r w:rsidR="0030598F" w:rsidRPr="000C2164">
              <w:rPr>
                <w:rFonts w:ascii="Times New Roman" w:hAnsi="Times New Roman" w:cs="Times New Roman"/>
                <w:i/>
                <w:iCs/>
                <w:color w:val="0033CC"/>
                <w:sz w:val="18"/>
                <w:szCs w:val="18"/>
              </w:rPr>
            </w:r>
            <w:r w:rsidR="0030598F" w:rsidRPr="000C2164">
              <w:rPr>
                <w:rFonts w:ascii="Times New Roman" w:hAnsi="Times New Roman" w:cs="Times New Roman"/>
                <w:i/>
                <w:iCs/>
                <w:color w:val="0033CC"/>
                <w:sz w:val="18"/>
                <w:szCs w:val="18"/>
              </w:rPr>
              <w:fldChar w:fldCharType="separate"/>
            </w:r>
            <w:r w:rsidR="0030598F" w:rsidRPr="000C2164">
              <w:rPr>
                <w:rFonts w:ascii="Times New Roman" w:hAnsi="Times New Roman" w:cs="Times New Roman"/>
                <w:i/>
                <w:iCs/>
                <w:color w:val="0033CC"/>
                <w:sz w:val="18"/>
                <w:szCs w:val="18"/>
              </w:rPr>
              <w:t>Project budget and financing plan</w:t>
            </w:r>
            <w:r w:rsidR="0030598F" w:rsidRPr="000C2164">
              <w:rPr>
                <w:rFonts w:ascii="Times New Roman" w:hAnsi="Times New Roman" w:cs="Times New Roman"/>
                <w:i/>
                <w:iCs/>
                <w:color w:val="0033CC"/>
                <w:sz w:val="18"/>
                <w:szCs w:val="18"/>
              </w:rPr>
              <w:fldChar w:fldCharType="end"/>
            </w:r>
            <w:r w:rsidRPr="000C2164">
              <w:rPr>
                <w:rFonts w:ascii="Times New Roman" w:eastAsia="Times New Roman" w:hAnsi="Times New Roman" w:cs="Times New Roman"/>
                <w:i/>
                <w:sz w:val="18"/>
                <w:szCs w:val="18"/>
                <w:lang w:eastAsia="en-GB"/>
              </w:rPr>
              <w:t xml:space="preserve">. </w:t>
            </w:r>
          </w:p>
          <w:p w14:paraId="480EE1B7" w14:textId="38CB97DD" w:rsidR="004061FD" w:rsidRPr="000C2164" w:rsidRDefault="000A2192" w:rsidP="000A2192">
            <w:pPr>
              <w:tabs>
                <w:tab w:val="left" w:pos="340"/>
                <w:tab w:val="left" w:pos="567"/>
              </w:tabs>
              <w:spacing w:before="40" w:after="0" w:line="240" w:lineRule="auto"/>
              <w:rPr>
                <w:rFonts w:ascii="Times New Roman" w:eastAsia="Times New Roman" w:hAnsi="Times New Roman" w:cs="Times New Roman"/>
                <w:i/>
                <w:sz w:val="18"/>
                <w:szCs w:val="18"/>
                <w:lang w:eastAsia="en-GB"/>
              </w:rPr>
            </w:pPr>
            <w:r w:rsidRPr="000C2164">
              <w:rPr>
                <w:rFonts w:ascii="Times New Roman" w:eastAsia="Times New Roman" w:hAnsi="Times New Roman" w:cs="Times New Roman"/>
                <w:i/>
                <w:sz w:val="18"/>
                <w:szCs w:val="18"/>
                <w:vertAlign w:val="superscript"/>
                <w:lang w:eastAsia="en-GB"/>
              </w:rPr>
              <w:t>(c)</w:t>
            </w:r>
            <w:r w:rsidRPr="000C2164">
              <w:rPr>
                <w:rFonts w:ascii="Times New Roman" w:hAnsi="Times New Roman" w:cs="Times New Roman"/>
                <w:sz w:val="18"/>
                <w:szCs w:val="18"/>
              </w:rPr>
              <w:t xml:space="preserve"> </w:t>
            </w:r>
            <w:r w:rsidR="00F707C0" w:rsidRPr="000C2164">
              <w:rPr>
                <w:rFonts w:ascii="Times New Roman" w:eastAsia="Times New Roman" w:hAnsi="Times New Roman" w:cs="Times New Roman"/>
                <w:i/>
                <w:sz w:val="18"/>
                <w:szCs w:val="18"/>
                <w:lang w:eastAsia="en-GB"/>
              </w:rPr>
              <w:t>C</w:t>
            </w:r>
            <w:r w:rsidR="00C01F81" w:rsidRPr="000C2164">
              <w:rPr>
                <w:rFonts w:ascii="Times New Roman" w:eastAsia="Times New Roman" w:hAnsi="Times New Roman" w:cs="Times New Roman"/>
                <w:i/>
                <w:sz w:val="18"/>
                <w:szCs w:val="18"/>
                <w:lang w:eastAsia="en-GB"/>
              </w:rPr>
              <w:t xml:space="preserve">osts for </w:t>
            </w:r>
            <w:r w:rsidRPr="000C2164">
              <w:rPr>
                <w:rFonts w:ascii="Times New Roman" w:eastAsia="Times New Roman" w:hAnsi="Times New Roman" w:cs="Times New Roman"/>
                <w:i/>
                <w:sz w:val="18"/>
                <w:szCs w:val="18"/>
                <w:lang w:eastAsia="en-GB"/>
              </w:rPr>
              <w:t xml:space="preserve">communication and visibility measures and actions accompanying the Project as part of the communication and visibility plan </w:t>
            </w:r>
            <w:r w:rsidR="00F2427D" w:rsidRPr="000C2164">
              <w:rPr>
                <w:rFonts w:ascii="Times New Roman" w:eastAsia="Times New Roman" w:hAnsi="Times New Roman" w:cs="Times New Roman"/>
                <w:i/>
                <w:sz w:val="18"/>
                <w:szCs w:val="18"/>
                <w:lang w:eastAsia="en-GB"/>
              </w:rPr>
              <w:t xml:space="preserve">annexed </w:t>
            </w:r>
            <w:r w:rsidRPr="000C2164">
              <w:rPr>
                <w:rFonts w:ascii="Times New Roman" w:eastAsia="Times New Roman" w:hAnsi="Times New Roman" w:cs="Times New Roman"/>
                <w:i/>
                <w:sz w:val="18"/>
                <w:szCs w:val="18"/>
                <w:lang w:eastAsia="en-GB"/>
              </w:rPr>
              <w:t xml:space="preserve">to the application and included in section </w:t>
            </w:r>
            <w:r w:rsidR="009C17F2" w:rsidRPr="000C2164">
              <w:rPr>
                <w:rFonts w:ascii="Times New Roman" w:eastAsia="Times New Roman" w:hAnsi="Times New Roman" w:cs="Times New Roman"/>
                <w:i/>
                <w:sz w:val="18"/>
                <w:szCs w:val="18"/>
                <w:lang w:eastAsia="en-GB"/>
              </w:rPr>
              <w:t xml:space="preserve">from section </w:t>
            </w:r>
            <w:r w:rsidR="0030598F">
              <w:rPr>
                <w:rFonts w:ascii="Times New Roman" w:hAnsi="Times New Roman" w:cs="Times New Roman"/>
                <w:i/>
                <w:iCs/>
                <w:color w:val="0033CC"/>
                <w:sz w:val="18"/>
                <w:szCs w:val="18"/>
              </w:rPr>
              <w:fldChar w:fldCharType="begin"/>
            </w:r>
            <w:r w:rsidR="0030598F" w:rsidRPr="0030598F">
              <w:rPr>
                <w:rFonts w:ascii="Times New Roman" w:hAnsi="Times New Roman" w:cs="Times New Roman"/>
                <w:i/>
                <w:iCs/>
                <w:color w:val="0033CC"/>
                <w:sz w:val="18"/>
                <w:szCs w:val="18"/>
              </w:rPr>
              <w:instrText xml:space="preserve"> REF _Ref58277043 \r \h </w:instrText>
            </w:r>
            <w:r w:rsidR="0030598F">
              <w:rPr>
                <w:rFonts w:ascii="Times New Roman" w:hAnsi="Times New Roman" w:cs="Times New Roman"/>
                <w:i/>
                <w:iCs/>
                <w:color w:val="0033CC"/>
                <w:sz w:val="18"/>
                <w:szCs w:val="18"/>
              </w:rPr>
              <w:instrText xml:space="preserve"> \* MERGEFORMAT </w:instrText>
            </w:r>
            <w:r w:rsidR="0030598F">
              <w:rPr>
                <w:rFonts w:ascii="Times New Roman" w:hAnsi="Times New Roman" w:cs="Times New Roman"/>
                <w:i/>
                <w:iCs/>
                <w:color w:val="0033CC"/>
                <w:sz w:val="18"/>
                <w:szCs w:val="18"/>
              </w:rPr>
            </w:r>
            <w:r w:rsidR="0030598F">
              <w:rPr>
                <w:rFonts w:ascii="Times New Roman" w:hAnsi="Times New Roman" w:cs="Times New Roman"/>
                <w:i/>
                <w:iCs/>
                <w:color w:val="0033CC"/>
                <w:sz w:val="18"/>
                <w:szCs w:val="18"/>
              </w:rPr>
              <w:fldChar w:fldCharType="separate"/>
            </w:r>
            <w:r w:rsidR="0030598F" w:rsidRPr="0030598F">
              <w:rPr>
                <w:rFonts w:ascii="Times New Roman" w:hAnsi="Times New Roman" w:cs="Times New Roman"/>
                <w:i/>
                <w:iCs/>
                <w:color w:val="0033CC"/>
                <w:sz w:val="18"/>
                <w:szCs w:val="18"/>
              </w:rPr>
              <w:t>21</w:t>
            </w:r>
            <w:r w:rsidR="0030598F">
              <w:rPr>
                <w:rFonts w:ascii="Times New Roman" w:hAnsi="Times New Roman" w:cs="Times New Roman"/>
                <w:i/>
                <w:iCs/>
                <w:color w:val="0033CC"/>
                <w:sz w:val="18"/>
                <w:szCs w:val="18"/>
              </w:rPr>
              <w:fldChar w:fldCharType="end"/>
            </w:r>
            <w:r w:rsidR="0030598F" w:rsidRPr="000C2164">
              <w:rPr>
                <w:rFonts w:ascii="Times New Roman" w:hAnsi="Times New Roman" w:cs="Times New Roman"/>
                <w:i/>
                <w:iCs/>
                <w:color w:val="0033CC"/>
                <w:sz w:val="18"/>
                <w:szCs w:val="18"/>
              </w:rPr>
              <w:t xml:space="preserve"> - </w:t>
            </w:r>
            <w:r w:rsidR="0030598F" w:rsidRPr="000C2164">
              <w:rPr>
                <w:rFonts w:ascii="Times New Roman" w:hAnsi="Times New Roman" w:cs="Times New Roman"/>
                <w:i/>
                <w:iCs/>
                <w:color w:val="0033CC"/>
                <w:sz w:val="18"/>
                <w:szCs w:val="18"/>
              </w:rPr>
              <w:fldChar w:fldCharType="begin"/>
            </w:r>
            <w:r w:rsidR="0030598F" w:rsidRPr="000C2164">
              <w:rPr>
                <w:rFonts w:ascii="Times New Roman" w:hAnsi="Times New Roman" w:cs="Times New Roman"/>
                <w:i/>
                <w:iCs/>
                <w:color w:val="0033CC"/>
                <w:sz w:val="18"/>
                <w:szCs w:val="18"/>
              </w:rPr>
              <w:instrText xml:space="preserve"> REF _Ref58277058 \h  \* MERGEFORMAT </w:instrText>
            </w:r>
            <w:r w:rsidR="0030598F" w:rsidRPr="000C2164">
              <w:rPr>
                <w:rFonts w:ascii="Times New Roman" w:hAnsi="Times New Roman" w:cs="Times New Roman"/>
                <w:i/>
                <w:iCs/>
                <w:color w:val="0033CC"/>
                <w:sz w:val="18"/>
                <w:szCs w:val="18"/>
              </w:rPr>
            </w:r>
            <w:r w:rsidR="0030598F" w:rsidRPr="000C2164">
              <w:rPr>
                <w:rFonts w:ascii="Times New Roman" w:hAnsi="Times New Roman" w:cs="Times New Roman"/>
                <w:i/>
                <w:iCs/>
                <w:color w:val="0033CC"/>
                <w:sz w:val="18"/>
                <w:szCs w:val="18"/>
              </w:rPr>
              <w:fldChar w:fldCharType="separate"/>
            </w:r>
            <w:r w:rsidR="0030598F" w:rsidRPr="000C2164">
              <w:rPr>
                <w:rFonts w:ascii="Times New Roman" w:hAnsi="Times New Roman" w:cs="Times New Roman"/>
                <w:i/>
                <w:iCs/>
                <w:color w:val="0033CC"/>
                <w:sz w:val="18"/>
                <w:szCs w:val="18"/>
              </w:rPr>
              <w:t>Project budget and financing plan</w:t>
            </w:r>
            <w:r w:rsidR="0030598F" w:rsidRPr="000C2164">
              <w:rPr>
                <w:rFonts w:ascii="Times New Roman" w:hAnsi="Times New Roman" w:cs="Times New Roman"/>
                <w:i/>
                <w:iCs/>
                <w:color w:val="0033CC"/>
                <w:sz w:val="18"/>
                <w:szCs w:val="18"/>
              </w:rPr>
              <w:fldChar w:fldCharType="end"/>
            </w:r>
            <w:r w:rsidRPr="000C2164">
              <w:rPr>
                <w:rFonts w:ascii="Times New Roman" w:eastAsia="Times New Roman" w:hAnsi="Times New Roman" w:cs="Times New Roman"/>
                <w:i/>
                <w:sz w:val="18"/>
                <w:szCs w:val="18"/>
                <w:lang w:eastAsia="en-GB"/>
              </w:rPr>
              <w:t>.</w:t>
            </w:r>
            <w:r w:rsidR="004061FD" w:rsidRPr="000C2164">
              <w:rPr>
                <w:rFonts w:ascii="Times New Roman" w:eastAsia="Times New Roman" w:hAnsi="Times New Roman" w:cs="Times New Roman"/>
                <w:i/>
                <w:sz w:val="18"/>
                <w:szCs w:val="18"/>
                <w:lang w:eastAsia="en-GB"/>
              </w:rPr>
              <w:t xml:space="preserve"> </w:t>
            </w:r>
          </w:p>
          <w:p w14:paraId="7DF5F920" w14:textId="30C4FEF2" w:rsidR="004061FD" w:rsidRPr="000C2164" w:rsidRDefault="004061FD" w:rsidP="004061FD">
            <w:pPr>
              <w:tabs>
                <w:tab w:val="left" w:pos="340"/>
                <w:tab w:val="left" w:pos="567"/>
              </w:tabs>
              <w:spacing w:before="40" w:after="0" w:line="240" w:lineRule="auto"/>
              <w:rPr>
                <w:rFonts w:ascii="Times New Roman" w:eastAsia="Times New Roman" w:hAnsi="Times New Roman" w:cs="Times New Roman"/>
                <w:i/>
                <w:sz w:val="18"/>
                <w:szCs w:val="18"/>
                <w:lang w:eastAsia="en-GB"/>
              </w:rPr>
            </w:pPr>
            <w:r w:rsidRPr="000C2164" w:rsidDel="003707C2">
              <w:rPr>
                <w:rFonts w:ascii="Times New Roman" w:eastAsia="Times New Roman" w:hAnsi="Times New Roman" w:cs="Times New Roman"/>
                <w:i/>
                <w:sz w:val="18"/>
                <w:szCs w:val="18"/>
                <w:vertAlign w:val="superscript"/>
                <w:lang w:eastAsia="en-GB"/>
              </w:rPr>
              <w:t xml:space="preserve"> </w:t>
            </w:r>
            <w:r w:rsidRPr="000C2164">
              <w:rPr>
                <w:rFonts w:ascii="Times New Roman" w:eastAsia="Times New Roman" w:hAnsi="Times New Roman" w:cs="Times New Roman"/>
                <w:i/>
                <w:sz w:val="18"/>
                <w:szCs w:val="18"/>
                <w:vertAlign w:val="superscript"/>
                <w:lang w:eastAsia="en-GB"/>
              </w:rPr>
              <w:t>(d)</w:t>
            </w:r>
            <w:r w:rsidRPr="000C2164">
              <w:rPr>
                <w:rFonts w:ascii="Times New Roman" w:eastAsia="Times New Roman" w:hAnsi="Times New Roman" w:cs="Times New Roman"/>
                <w:i/>
                <w:sz w:val="18"/>
                <w:szCs w:val="18"/>
                <w:lang w:eastAsia="en-GB"/>
              </w:rPr>
              <w:t xml:space="preserve"> </w:t>
            </w:r>
            <w:r w:rsidR="00C01F81" w:rsidRPr="000C2164">
              <w:rPr>
                <w:rFonts w:ascii="Times New Roman" w:eastAsia="Times New Roman" w:hAnsi="Times New Roman" w:cs="Times New Roman"/>
                <w:i/>
                <w:sz w:val="18"/>
                <w:szCs w:val="18"/>
                <w:lang w:eastAsia="en-GB"/>
              </w:rPr>
              <w:t xml:space="preserve">2% of the maximum co-financing amount for works and supplies including contingencies. </w:t>
            </w:r>
          </w:p>
          <w:p w14:paraId="6063440C" w14:textId="107549D5" w:rsidR="001B22C1" w:rsidRPr="000C2164" w:rsidRDefault="004061FD" w:rsidP="001B22C1">
            <w:pPr>
              <w:tabs>
                <w:tab w:val="left" w:pos="340"/>
                <w:tab w:val="left" w:pos="567"/>
              </w:tabs>
              <w:spacing w:before="40" w:after="0" w:line="240" w:lineRule="auto"/>
              <w:rPr>
                <w:rFonts w:ascii="Times New Roman" w:eastAsia="Times New Roman" w:hAnsi="Times New Roman" w:cs="Times New Roman"/>
                <w:i/>
                <w:sz w:val="18"/>
                <w:szCs w:val="18"/>
                <w:lang w:eastAsia="en-GB"/>
              </w:rPr>
            </w:pPr>
            <w:r w:rsidRPr="000C2164">
              <w:rPr>
                <w:rFonts w:ascii="Times New Roman" w:eastAsia="Times New Roman" w:hAnsi="Times New Roman" w:cs="Times New Roman"/>
                <w:i/>
                <w:sz w:val="18"/>
                <w:szCs w:val="18"/>
                <w:vertAlign w:val="superscript"/>
                <w:lang w:eastAsia="en-GB"/>
              </w:rPr>
              <w:t>(e)</w:t>
            </w:r>
            <w:r w:rsidRPr="000C2164">
              <w:rPr>
                <w:rFonts w:ascii="Times New Roman" w:eastAsia="Times New Roman" w:hAnsi="Times New Roman" w:cs="Times New Roman"/>
                <w:sz w:val="18"/>
                <w:szCs w:val="18"/>
                <w:vertAlign w:val="superscript"/>
                <w:lang w:eastAsia="en-GB"/>
              </w:rPr>
              <w:t xml:space="preserve"> </w:t>
            </w:r>
            <w:r w:rsidR="00C01F81" w:rsidRPr="000C2164">
              <w:rPr>
                <w:rFonts w:ascii="Times New Roman" w:eastAsia="Times New Roman" w:hAnsi="Times New Roman" w:cs="Times New Roman"/>
                <w:i/>
                <w:sz w:val="18"/>
                <w:szCs w:val="18"/>
                <w:lang w:eastAsia="en-GB"/>
              </w:rPr>
              <w:t>4% of the maximum co-financing amount for technical assistance and communication and visibility.</w:t>
            </w:r>
            <w:r w:rsidR="00C01F81" w:rsidRPr="000C2164">
              <w:rPr>
                <w:rFonts w:ascii="Times New Roman" w:eastAsia="Times New Roman" w:hAnsi="Times New Roman" w:cs="Times New Roman"/>
                <w:sz w:val="18"/>
                <w:szCs w:val="18"/>
                <w:vertAlign w:val="superscript"/>
                <w:lang w:eastAsia="en-GB"/>
              </w:rPr>
              <w:t xml:space="preserve"> </w:t>
            </w:r>
          </w:p>
        </w:tc>
      </w:tr>
    </w:tbl>
    <w:p w14:paraId="1165AF5F" w14:textId="4BE889AB" w:rsidR="001D096A" w:rsidRDefault="00CF3B35" w:rsidP="006A44E7">
      <w:pPr>
        <w:spacing w:before="200" w:after="0"/>
        <w:jc w:val="both"/>
        <w:rPr>
          <w:rFonts w:ascii="Times New Roman" w:hAnsi="Times New Roman" w:cs="Times New Roman"/>
        </w:rPr>
      </w:pPr>
      <w:r w:rsidRPr="000C2164">
        <w:rPr>
          <w:rFonts w:ascii="Times New Roman" w:hAnsi="Times New Roman" w:cs="Times New Roman"/>
        </w:rPr>
        <w:t xml:space="preserve">The </w:t>
      </w:r>
      <w:r w:rsidRPr="000C2164">
        <w:rPr>
          <w:rFonts w:ascii="Times New Roman" w:hAnsi="Times New Roman" w:cs="Times New Roman"/>
          <w:b/>
          <w:bCs/>
        </w:rPr>
        <w:t>Project specific co-financing rate</w:t>
      </w:r>
      <w:r w:rsidR="001D096A" w:rsidRPr="000C2164">
        <w:rPr>
          <w:rFonts w:ascii="Times New Roman" w:hAnsi="Times New Roman" w:cs="Times New Roman"/>
        </w:rPr>
        <w:t xml:space="preserve"> applies to the total costs for works and supplies including contingencies</w:t>
      </w:r>
      <w:r w:rsidR="008D6906" w:rsidRPr="000C2164">
        <w:rPr>
          <w:rFonts w:ascii="Times New Roman" w:hAnsi="Times New Roman" w:cs="Times New Roman"/>
        </w:rPr>
        <w:t xml:space="preserve"> (i.e. </w:t>
      </w:r>
      <w:r w:rsidR="00F2427D" w:rsidRPr="000C2164">
        <w:rPr>
          <w:rFonts w:ascii="Times New Roman" w:hAnsi="Times New Roman" w:cs="Times New Roman"/>
        </w:rPr>
        <w:t xml:space="preserve">to </w:t>
      </w:r>
      <w:r w:rsidR="008D6906" w:rsidRPr="000C2164">
        <w:rPr>
          <w:rFonts w:ascii="Times New Roman" w:hAnsi="Times New Roman" w:cs="Times New Roman"/>
        </w:rPr>
        <w:t>investment cost</w:t>
      </w:r>
      <w:r w:rsidR="00F2427D" w:rsidRPr="000C2164">
        <w:rPr>
          <w:rFonts w:ascii="Times New Roman" w:hAnsi="Times New Roman" w:cs="Times New Roman"/>
        </w:rPr>
        <w:t>s</w:t>
      </w:r>
      <w:r w:rsidR="008D6906" w:rsidRPr="000C2164">
        <w:rPr>
          <w:rFonts w:ascii="Times New Roman" w:hAnsi="Times New Roman" w:cs="Times New Roman"/>
        </w:rPr>
        <w:t>)</w:t>
      </w:r>
      <w:r w:rsidR="009C17F2" w:rsidRPr="000C2164">
        <w:rPr>
          <w:rFonts w:ascii="Times New Roman" w:hAnsi="Times New Roman" w:cs="Times New Roman"/>
        </w:rPr>
        <w:t xml:space="preserve"> for the Project components </w:t>
      </w:r>
      <w:r w:rsidR="0030598F">
        <w:rPr>
          <w:rFonts w:ascii="Times New Roman" w:hAnsi="Times New Roman" w:cs="Times New Roman"/>
        </w:rPr>
        <w:t>and/or</w:t>
      </w:r>
      <w:r w:rsidR="009C17F2" w:rsidRPr="000C2164">
        <w:rPr>
          <w:rFonts w:ascii="Times New Roman" w:hAnsi="Times New Roman" w:cs="Times New Roman"/>
        </w:rPr>
        <w:t xml:space="preserve"> phases </w:t>
      </w:r>
      <w:r w:rsidR="009C17C6" w:rsidRPr="000C2164">
        <w:rPr>
          <w:rFonts w:ascii="Times New Roman" w:hAnsi="Times New Roman" w:cs="Times New Roman"/>
        </w:rPr>
        <w:t>covered by the Action</w:t>
      </w:r>
      <w:r w:rsidR="00F2427D" w:rsidRPr="000C2164">
        <w:rPr>
          <w:rFonts w:ascii="Times New Roman" w:hAnsi="Times New Roman" w:cs="Times New Roman"/>
        </w:rPr>
        <w:t xml:space="preserve">. The investment costs of </w:t>
      </w:r>
      <w:r w:rsidR="0030598F" w:rsidRPr="000C2164">
        <w:rPr>
          <w:rFonts w:ascii="Times New Roman" w:hAnsi="Times New Roman" w:cs="Times New Roman"/>
        </w:rPr>
        <w:t xml:space="preserve">completed </w:t>
      </w:r>
      <w:r w:rsidR="00F2427D" w:rsidRPr="000C2164">
        <w:rPr>
          <w:rFonts w:ascii="Times New Roman" w:hAnsi="Times New Roman" w:cs="Times New Roman"/>
        </w:rPr>
        <w:t>project components</w:t>
      </w:r>
      <w:r w:rsidR="0030598F">
        <w:rPr>
          <w:rFonts w:ascii="Times New Roman" w:hAnsi="Times New Roman" w:cs="Times New Roman"/>
        </w:rPr>
        <w:t xml:space="preserve"> and/or </w:t>
      </w:r>
      <w:r w:rsidR="00F2427D" w:rsidRPr="000C2164">
        <w:rPr>
          <w:rFonts w:ascii="Times New Roman" w:hAnsi="Times New Roman" w:cs="Times New Roman"/>
        </w:rPr>
        <w:t>phases are not eligible</w:t>
      </w:r>
      <w:r w:rsidR="0030598F">
        <w:rPr>
          <w:rFonts w:ascii="Times New Roman" w:hAnsi="Times New Roman" w:cs="Times New Roman"/>
        </w:rPr>
        <w:t xml:space="preserve"> for grant co-financing</w:t>
      </w:r>
      <w:r w:rsidR="00F2427D" w:rsidRPr="000C2164">
        <w:rPr>
          <w:rFonts w:ascii="Times New Roman" w:hAnsi="Times New Roman" w:cs="Times New Roman"/>
        </w:rPr>
        <w:t xml:space="preserve">. The </w:t>
      </w:r>
      <w:r w:rsidR="0030598F">
        <w:rPr>
          <w:rFonts w:ascii="Times New Roman" w:hAnsi="Times New Roman" w:cs="Times New Roman"/>
        </w:rPr>
        <w:t xml:space="preserve">co-financing </w:t>
      </w:r>
      <w:r w:rsidR="00E01E30">
        <w:rPr>
          <w:rFonts w:ascii="Times New Roman" w:hAnsi="Times New Roman" w:cs="Times New Roman"/>
        </w:rPr>
        <w:t xml:space="preserve">rate and </w:t>
      </w:r>
      <w:r w:rsidR="0030598F">
        <w:rPr>
          <w:rFonts w:ascii="Times New Roman" w:hAnsi="Times New Roman" w:cs="Times New Roman"/>
        </w:rPr>
        <w:t xml:space="preserve">amount </w:t>
      </w:r>
      <w:r w:rsidR="008D6906" w:rsidRPr="000C2164">
        <w:rPr>
          <w:rFonts w:ascii="Times New Roman" w:hAnsi="Times New Roman" w:cs="Times New Roman"/>
        </w:rPr>
        <w:t xml:space="preserve">may not exceed the maximum </w:t>
      </w:r>
      <w:r w:rsidR="0030598F">
        <w:rPr>
          <w:rFonts w:ascii="Times New Roman" w:hAnsi="Times New Roman" w:cs="Times New Roman"/>
        </w:rPr>
        <w:t>co-financing rate for the relevant subsector</w:t>
      </w:r>
      <w:r w:rsidR="00E01E30">
        <w:rPr>
          <w:rFonts w:ascii="Times New Roman" w:hAnsi="Times New Roman" w:cs="Times New Roman"/>
        </w:rPr>
        <w:t xml:space="preserve"> from in the table </w:t>
      </w:r>
      <w:r w:rsidR="000F7E0E" w:rsidRPr="00E01E30">
        <w:rPr>
          <w:rFonts w:ascii="Times New Roman" w:hAnsi="Times New Roman" w:cs="Times New Roman"/>
          <w:b/>
          <w:bCs/>
          <w:i/>
        </w:rPr>
        <w:t>WBIF public blending EU co-financing rates aligned with the Economic and Investment Plan for the Western Balkans</w:t>
      </w:r>
      <w:r w:rsidR="008D6906" w:rsidRPr="000C2164">
        <w:rPr>
          <w:rFonts w:ascii="Times New Roman" w:hAnsi="Times New Roman" w:cs="Times New Roman"/>
        </w:rPr>
        <w:t>. It must</w:t>
      </w:r>
      <w:r w:rsidRPr="000C2164">
        <w:rPr>
          <w:rFonts w:ascii="Times New Roman" w:hAnsi="Times New Roman" w:cs="Times New Roman"/>
        </w:rPr>
        <w:t xml:space="preserve"> be determined by the applicant and </w:t>
      </w:r>
      <w:r w:rsidR="002A1D39" w:rsidRPr="000C2164">
        <w:rPr>
          <w:rFonts w:ascii="Times New Roman" w:hAnsi="Times New Roman" w:cs="Times New Roman"/>
        </w:rPr>
        <w:t>justified</w:t>
      </w:r>
      <w:r w:rsidRPr="000C2164">
        <w:rPr>
          <w:rFonts w:ascii="Times New Roman" w:hAnsi="Times New Roman" w:cs="Times New Roman"/>
        </w:rPr>
        <w:t xml:space="preserve"> in section </w:t>
      </w:r>
      <w:r w:rsidR="00E01E30" w:rsidRPr="00E01E30">
        <w:rPr>
          <w:rFonts w:ascii="Times New Roman" w:hAnsi="Times New Roman" w:cs="Times New Roman"/>
          <w:color w:val="0033CC"/>
        </w:rPr>
        <w:fldChar w:fldCharType="begin"/>
      </w:r>
      <w:r w:rsidR="00E01E30" w:rsidRPr="00E01E30">
        <w:rPr>
          <w:rFonts w:ascii="Times New Roman" w:hAnsi="Times New Roman" w:cs="Times New Roman"/>
          <w:color w:val="0033CC"/>
        </w:rPr>
        <w:instrText xml:space="preserve"> REF _Ref60932635 \r \h </w:instrText>
      </w:r>
      <w:r w:rsidR="00E01E30">
        <w:rPr>
          <w:rFonts w:ascii="Times New Roman" w:hAnsi="Times New Roman" w:cs="Times New Roman"/>
          <w:color w:val="0033CC"/>
        </w:rPr>
        <w:instrText xml:space="preserve"> \* MERGEFORMAT </w:instrText>
      </w:r>
      <w:r w:rsidR="00E01E30" w:rsidRPr="00E01E30">
        <w:rPr>
          <w:rFonts w:ascii="Times New Roman" w:hAnsi="Times New Roman" w:cs="Times New Roman"/>
          <w:color w:val="0033CC"/>
        </w:rPr>
      </w:r>
      <w:r w:rsidR="00E01E30" w:rsidRPr="00E01E30">
        <w:rPr>
          <w:rFonts w:ascii="Times New Roman" w:hAnsi="Times New Roman" w:cs="Times New Roman"/>
          <w:color w:val="0033CC"/>
        </w:rPr>
        <w:fldChar w:fldCharType="separate"/>
      </w:r>
      <w:r w:rsidR="00E01E30" w:rsidRPr="00E01E30">
        <w:rPr>
          <w:rFonts w:ascii="Times New Roman" w:hAnsi="Times New Roman" w:cs="Times New Roman"/>
          <w:color w:val="0033CC"/>
        </w:rPr>
        <w:t>24</w:t>
      </w:r>
      <w:r w:rsidR="00E01E30" w:rsidRPr="00E01E30">
        <w:rPr>
          <w:rFonts w:ascii="Times New Roman" w:hAnsi="Times New Roman" w:cs="Times New Roman"/>
          <w:color w:val="0033CC"/>
        </w:rPr>
        <w:fldChar w:fldCharType="end"/>
      </w:r>
      <w:r w:rsidR="009C17C6" w:rsidRPr="000C2164">
        <w:rPr>
          <w:rFonts w:ascii="Times New Roman" w:hAnsi="Times New Roman" w:cs="Times New Roman"/>
          <w:color w:val="0033CC"/>
        </w:rPr>
        <w:t xml:space="preserve"> - </w:t>
      </w:r>
      <w:r w:rsidR="009C17C6" w:rsidRPr="000C2164">
        <w:rPr>
          <w:rFonts w:ascii="Times New Roman" w:hAnsi="Times New Roman" w:cs="Times New Roman"/>
          <w:color w:val="0033CC"/>
        </w:rPr>
        <w:fldChar w:fldCharType="begin"/>
      </w:r>
      <w:r w:rsidR="009C17C6" w:rsidRPr="000C2164">
        <w:rPr>
          <w:rFonts w:ascii="Times New Roman" w:hAnsi="Times New Roman" w:cs="Times New Roman"/>
          <w:color w:val="0033CC"/>
        </w:rPr>
        <w:instrText xml:space="preserve"> REF _Ref58278263 \h  \* MERGEFORMAT </w:instrText>
      </w:r>
      <w:r w:rsidR="009C17C6" w:rsidRPr="000C2164">
        <w:rPr>
          <w:rFonts w:ascii="Times New Roman" w:hAnsi="Times New Roman" w:cs="Times New Roman"/>
          <w:color w:val="0033CC"/>
        </w:rPr>
      </w:r>
      <w:r w:rsidR="009C17C6" w:rsidRPr="000C2164">
        <w:rPr>
          <w:rFonts w:ascii="Times New Roman" w:hAnsi="Times New Roman" w:cs="Times New Roman"/>
          <w:color w:val="0033CC"/>
        </w:rPr>
        <w:fldChar w:fldCharType="separate"/>
      </w:r>
      <w:r w:rsidR="009C17C6" w:rsidRPr="000C2164">
        <w:rPr>
          <w:rFonts w:ascii="Times New Roman" w:hAnsi="Times New Roman" w:cs="Times New Roman"/>
          <w:color w:val="0033CC"/>
        </w:rPr>
        <w:t>WBIF grant amount justification</w:t>
      </w:r>
      <w:r w:rsidR="009C17C6" w:rsidRPr="000C2164">
        <w:rPr>
          <w:rFonts w:ascii="Times New Roman" w:hAnsi="Times New Roman" w:cs="Times New Roman"/>
          <w:color w:val="0033CC"/>
        </w:rPr>
        <w:fldChar w:fldCharType="end"/>
      </w:r>
      <w:r w:rsidR="009C17C6" w:rsidRPr="000C2164">
        <w:rPr>
          <w:rFonts w:ascii="Times New Roman" w:hAnsi="Times New Roman" w:cs="Times New Roman"/>
          <w:i/>
          <w:iCs/>
          <w:color w:val="0033CC"/>
        </w:rPr>
        <w:t xml:space="preserve"> </w:t>
      </w:r>
      <w:r w:rsidR="009C17C6" w:rsidRPr="000C2164">
        <w:rPr>
          <w:rFonts w:ascii="Times New Roman" w:hAnsi="Times New Roman" w:cs="Times New Roman"/>
        </w:rPr>
        <w:t>of the INV GAF</w:t>
      </w:r>
      <w:r w:rsidRPr="000C2164">
        <w:rPr>
          <w:rFonts w:ascii="Times New Roman" w:hAnsi="Times New Roman" w:cs="Times New Roman"/>
        </w:rPr>
        <w:t xml:space="preserve">. </w:t>
      </w:r>
    </w:p>
    <w:p w14:paraId="6F7A0B19" w14:textId="0FDB3B70" w:rsidR="00A821ED" w:rsidRDefault="00A821ED" w:rsidP="00A821ED">
      <w:pPr>
        <w:spacing w:before="200" w:after="0"/>
        <w:jc w:val="both"/>
        <w:rPr>
          <w:rFonts w:ascii="Times New Roman" w:hAnsi="Times New Roman" w:cs="Times New Roman"/>
        </w:rPr>
      </w:pPr>
      <w:r w:rsidRPr="000C2164">
        <w:rPr>
          <w:rFonts w:ascii="Times New Roman" w:hAnsi="Times New Roman" w:cs="Times New Roman"/>
          <w:b/>
          <w:bCs/>
        </w:rPr>
        <w:t xml:space="preserve">Technical </w:t>
      </w:r>
      <w:r w:rsidR="00283959" w:rsidRPr="000C2164">
        <w:rPr>
          <w:rFonts w:ascii="Times New Roman" w:hAnsi="Times New Roman" w:cs="Times New Roman"/>
          <w:b/>
          <w:bCs/>
        </w:rPr>
        <w:t>assistance costs</w:t>
      </w:r>
      <w:r w:rsidR="00283959" w:rsidRPr="000C2164">
        <w:rPr>
          <w:rFonts w:ascii="Times New Roman" w:hAnsi="Times New Roman" w:cs="Times New Roman"/>
        </w:rPr>
        <w:t xml:space="preserve"> </w:t>
      </w:r>
      <w:r w:rsidR="002A1D39" w:rsidRPr="000C2164">
        <w:rPr>
          <w:rFonts w:ascii="Times New Roman" w:hAnsi="Times New Roman" w:cs="Times New Roman"/>
        </w:rPr>
        <w:t>for project</w:t>
      </w:r>
      <w:r w:rsidR="00AD5CFA" w:rsidRPr="000C2164">
        <w:rPr>
          <w:rFonts w:ascii="Times New Roman" w:hAnsi="Times New Roman" w:cs="Times New Roman"/>
        </w:rPr>
        <w:t xml:space="preserve"> preparation </w:t>
      </w:r>
      <w:r w:rsidR="009C17C6" w:rsidRPr="000C2164">
        <w:rPr>
          <w:rFonts w:ascii="Times New Roman" w:hAnsi="Times New Roman" w:cs="Times New Roman"/>
        </w:rPr>
        <w:t xml:space="preserve">and implementation </w:t>
      </w:r>
      <w:r w:rsidR="002A1D39" w:rsidRPr="000C2164">
        <w:rPr>
          <w:rFonts w:ascii="Times New Roman" w:hAnsi="Times New Roman" w:cs="Times New Roman"/>
        </w:rPr>
        <w:t>(</w:t>
      </w:r>
      <w:r w:rsidR="009C17C6" w:rsidRPr="000C2164">
        <w:rPr>
          <w:rFonts w:ascii="Times New Roman" w:hAnsi="Times New Roman" w:cs="Times New Roman"/>
        </w:rPr>
        <w:t xml:space="preserve">only </w:t>
      </w:r>
      <w:r w:rsidR="004B6E3A">
        <w:rPr>
          <w:rFonts w:ascii="Times New Roman" w:hAnsi="Times New Roman" w:cs="Times New Roman"/>
        </w:rPr>
        <w:t xml:space="preserve">the </w:t>
      </w:r>
      <w:r w:rsidR="009C17C6" w:rsidRPr="000C2164">
        <w:rPr>
          <w:rFonts w:ascii="Times New Roman" w:hAnsi="Times New Roman" w:cs="Times New Roman"/>
        </w:rPr>
        <w:t xml:space="preserve">categories listed above) </w:t>
      </w:r>
      <w:r w:rsidR="00AD5CFA" w:rsidRPr="000C2164">
        <w:rPr>
          <w:rFonts w:ascii="Times New Roman" w:hAnsi="Times New Roman" w:cs="Times New Roman"/>
        </w:rPr>
        <w:t>may</w:t>
      </w:r>
      <w:r w:rsidR="00283959" w:rsidRPr="000C2164">
        <w:rPr>
          <w:rFonts w:ascii="Times New Roman" w:hAnsi="Times New Roman" w:cs="Times New Roman"/>
        </w:rPr>
        <w:t xml:space="preserve"> be financed up to 100% </w:t>
      </w:r>
      <w:r w:rsidR="00AD5CFA" w:rsidRPr="000C2164">
        <w:rPr>
          <w:rFonts w:ascii="Times New Roman" w:hAnsi="Times New Roman" w:cs="Times New Roman"/>
        </w:rPr>
        <w:t>of their total cost</w:t>
      </w:r>
      <w:r w:rsidR="009C17C6" w:rsidRPr="000C2164">
        <w:rPr>
          <w:rFonts w:ascii="Times New Roman" w:hAnsi="Times New Roman" w:cs="Times New Roman"/>
        </w:rPr>
        <w:t>.</w:t>
      </w:r>
    </w:p>
    <w:p w14:paraId="630F8FD0" w14:textId="431EA0B1" w:rsidR="00283959" w:rsidRDefault="00283959" w:rsidP="00A821ED">
      <w:pPr>
        <w:spacing w:before="200" w:after="0"/>
        <w:jc w:val="both"/>
        <w:rPr>
          <w:rFonts w:ascii="Times New Roman" w:hAnsi="Times New Roman" w:cs="Times New Roman"/>
        </w:rPr>
      </w:pPr>
      <w:r w:rsidRPr="000C2164">
        <w:rPr>
          <w:rFonts w:ascii="Times New Roman" w:hAnsi="Times New Roman" w:cs="Times New Roman"/>
          <w:b/>
          <w:bCs/>
        </w:rPr>
        <w:t>Communication and visibility costs</w:t>
      </w:r>
      <w:r w:rsidRPr="000C2164">
        <w:rPr>
          <w:rFonts w:ascii="Times New Roman" w:hAnsi="Times New Roman" w:cs="Times New Roman"/>
        </w:rPr>
        <w:t xml:space="preserve"> will reflect </w:t>
      </w:r>
      <w:r w:rsidR="002A1D39" w:rsidRPr="000C2164">
        <w:rPr>
          <w:rFonts w:ascii="Times New Roman" w:hAnsi="Times New Roman" w:cs="Times New Roman"/>
        </w:rPr>
        <w:t xml:space="preserve">only </w:t>
      </w:r>
      <w:r w:rsidRPr="000C2164">
        <w:rPr>
          <w:rFonts w:ascii="Times New Roman" w:hAnsi="Times New Roman" w:cs="Times New Roman"/>
        </w:rPr>
        <w:t>measures and actions accompany</w:t>
      </w:r>
      <w:r w:rsidR="002A1D39" w:rsidRPr="000C2164">
        <w:rPr>
          <w:rFonts w:ascii="Times New Roman" w:hAnsi="Times New Roman" w:cs="Times New Roman"/>
        </w:rPr>
        <w:t>ing</w:t>
      </w:r>
      <w:r w:rsidRPr="000C2164">
        <w:rPr>
          <w:rFonts w:ascii="Times New Roman" w:hAnsi="Times New Roman" w:cs="Times New Roman"/>
        </w:rPr>
        <w:t xml:space="preserve"> the </w:t>
      </w:r>
      <w:r w:rsidR="009176C6" w:rsidRPr="000C2164">
        <w:rPr>
          <w:rFonts w:ascii="Times New Roman" w:hAnsi="Times New Roman" w:cs="Times New Roman"/>
        </w:rPr>
        <w:t>P</w:t>
      </w:r>
      <w:r w:rsidRPr="000C2164">
        <w:rPr>
          <w:rFonts w:ascii="Times New Roman" w:hAnsi="Times New Roman" w:cs="Times New Roman"/>
        </w:rPr>
        <w:t xml:space="preserve">roject as part of the communication and visibility plan </w:t>
      </w:r>
      <w:r w:rsidR="002A1D39" w:rsidRPr="000C2164">
        <w:rPr>
          <w:rFonts w:ascii="Times New Roman" w:hAnsi="Times New Roman" w:cs="Times New Roman"/>
        </w:rPr>
        <w:t xml:space="preserve">annexed </w:t>
      </w:r>
      <w:r w:rsidRPr="000C2164">
        <w:rPr>
          <w:rFonts w:ascii="Times New Roman" w:hAnsi="Times New Roman" w:cs="Times New Roman"/>
        </w:rPr>
        <w:t xml:space="preserve">to the </w:t>
      </w:r>
      <w:r w:rsidR="00AD5CFA" w:rsidRPr="000C2164">
        <w:rPr>
          <w:rFonts w:ascii="Times New Roman" w:hAnsi="Times New Roman" w:cs="Times New Roman"/>
        </w:rPr>
        <w:t>to the application</w:t>
      </w:r>
      <w:r w:rsidR="004B6E3A">
        <w:rPr>
          <w:rFonts w:ascii="Times New Roman" w:hAnsi="Times New Roman" w:cs="Times New Roman"/>
        </w:rPr>
        <w:t>. These costs</w:t>
      </w:r>
      <w:r w:rsidR="009176C6" w:rsidRPr="000C2164">
        <w:rPr>
          <w:rFonts w:ascii="Times New Roman" w:hAnsi="Times New Roman" w:cs="Times New Roman"/>
        </w:rPr>
        <w:t xml:space="preserve"> </w:t>
      </w:r>
      <w:r w:rsidR="002A1D39" w:rsidRPr="000C2164">
        <w:rPr>
          <w:rFonts w:ascii="Times New Roman" w:hAnsi="Times New Roman" w:cs="Times New Roman"/>
        </w:rPr>
        <w:t>may be financed up to 100%</w:t>
      </w:r>
      <w:r w:rsidR="009176C6" w:rsidRPr="000C2164">
        <w:rPr>
          <w:rFonts w:ascii="Times New Roman" w:hAnsi="Times New Roman" w:cs="Times New Roman"/>
        </w:rPr>
        <w:t xml:space="preserve"> of their </w:t>
      </w:r>
      <w:r w:rsidR="00E01E30">
        <w:rPr>
          <w:rFonts w:ascii="Times New Roman" w:hAnsi="Times New Roman" w:cs="Times New Roman"/>
        </w:rPr>
        <w:t xml:space="preserve">total </w:t>
      </w:r>
      <w:r w:rsidR="009176C6" w:rsidRPr="000C2164">
        <w:rPr>
          <w:rFonts w:ascii="Times New Roman" w:hAnsi="Times New Roman" w:cs="Times New Roman"/>
        </w:rPr>
        <w:t>cost</w:t>
      </w:r>
      <w:r w:rsidR="00AD5CFA" w:rsidRPr="000C2164">
        <w:rPr>
          <w:rFonts w:ascii="Times New Roman" w:hAnsi="Times New Roman" w:cs="Times New Roman"/>
        </w:rPr>
        <w:t>.</w:t>
      </w:r>
    </w:p>
    <w:p w14:paraId="3DDD8C9C" w14:textId="1A092B2E" w:rsidR="00290F91" w:rsidRPr="000C2164" w:rsidRDefault="00290F91" w:rsidP="00290F91">
      <w:pPr>
        <w:spacing w:before="200" w:after="0"/>
        <w:jc w:val="both"/>
        <w:rPr>
          <w:rFonts w:ascii="Times New Roman" w:hAnsi="Times New Roman" w:cs="Times New Roman"/>
        </w:rPr>
      </w:pPr>
      <w:r w:rsidRPr="000C2164">
        <w:rPr>
          <w:rFonts w:ascii="Times New Roman" w:hAnsi="Times New Roman" w:cs="Times New Roman"/>
        </w:rPr>
        <w:t xml:space="preserve">The following </w:t>
      </w:r>
      <w:r w:rsidRPr="000C2164">
        <w:rPr>
          <w:rFonts w:ascii="Times New Roman" w:hAnsi="Times New Roman" w:cs="Times New Roman"/>
          <w:b/>
          <w:bCs/>
        </w:rPr>
        <w:t>implementation fees</w:t>
      </w:r>
      <w:r w:rsidRPr="000C2164">
        <w:rPr>
          <w:rFonts w:ascii="Times New Roman" w:hAnsi="Times New Roman" w:cs="Times New Roman"/>
        </w:rPr>
        <w:t xml:space="preserve"> apply to the </w:t>
      </w:r>
      <w:r w:rsidR="00524364">
        <w:rPr>
          <w:rFonts w:ascii="Times New Roman" w:hAnsi="Times New Roman" w:cs="Times New Roman"/>
        </w:rPr>
        <w:t xml:space="preserve">WBIF </w:t>
      </w:r>
      <w:r w:rsidRPr="000C2164">
        <w:rPr>
          <w:rFonts w:ascii="Times New Roman" w:hAnsi="Times New Roman" w:cs="Times New Roman"/>
        </w:rPr>
        <w:t>grant:</w:t>
      </w:r>
    </w:p>
    <w:p w14:paraId="1BEDBCB7" w14:textId="5ED160BC" w:rsidR="00C86E8F" w:rsidRPr="000C2164" w:rsidRDefault="00290F91" w:rsidP="009F5C86">
      <w:pPr>
        <w:pStyle w:val="ListParagraph"/>
        <w:numPr>
          <w:ilvl w:val="0"/>
          <w:numId w:val="19"/>
        </w:numPr>
        <w:rPr>
          <w:rFonts w:ascii="Times New Roman" w:eastAsia="Times New Roman" w:hAnsi="Times New Roman" w:cs="Times New Roman"/>
          <w:lang w:eastAsia="en-GB"/>
        </w:rPr>
      </w:pPr>
      <w:r w:rsidRPr="000C2164">
        <w:rPr>
          <w:rFonts w:ascii="Times New Roman" w:eastAsia="Times New Roman" w:hAnsi="Times New Roman" w:cs="Times New Roman"/>
          <w:lang w:eastAsia="en-GB"/>
        </w:rPr>
        <w:t>2% (two per cent) of the total co-financing amount of the investment component of the application (</w:t>
      </w:r>
      <w:r w:rsidR="00E01E30">
        <w:rPr>
          <w:rFonts w:ascii="Times New Roman" w:eastAsia="Times New Roman" w:hAnsi="Times New Roman" w:cs="Times New Roman"/>
          <w:lang w:eastAsia="en-GB"/>
        </w:rPr>
        <w:t>“</w:t>
      </w:r>
      <w:r w:rsidRPr="000C2164">
        <w:rPr>
          <w:rFonts w:ascii="Times New Roman" w:eastAsia="Times New Roman" w:hAnsi="Times New Roman" w:cs="Times New Roman"/>
          <w:lang w:eastAsia="en-GB"/>
        </w:rPr>
        <w:t>Works and supplies, including contingencies</w:t>
      </w:r>
      <w:r w:rsidR="00E01E30">
        <w:rPr>
          <w:rFonts w:ascii="Times New Roman" w:eastAsia="Times New Roman" w:hAnsi="Times New Roman" w:cs="Times New Roman"/>
          <w:lang w:eastAsia="en-GB"/>
        </w:rPr>
        <w:t>”</w:t>
      </w:r>
      <w:r w:rsidRPr="000C2164">
        <w:rPr>
          <w:rFonts w:ascii="Times New Roman" w:eastAsia="Times New Roman" w:hAnsi="Times New Roman" w:cs="Times New Roman"/>
          <w:lang w:eastAsia="en-GB"/>
        </w:rPr>
        <w:t>)</w:t>
      </w:r>
      <w:r w:rsidR="009176C6" w:rsidRPr="000C2164">
        <w:rPr>
          <w:rFonts w:ascii="Times New Roman" w:eastAsia="Times New Roman" w:hAnsi="Times New Roman" w:cs="Times New Roman"/>
          <w:lang w:eastAsia="en-GB"/>
        </w:rPr>
        <w:t xml:space="preserve"> will</w:t>
      </w:r>
      <w:r w:rsidRPr="000C2164">
        <w:rPr>
          <w:rFonts w:ascii="Times New Roman" w:eastAsia="Times New Roman" w:hAnsi="Times New Roman" w:cs="Times New Roman"/>
          <w:lang w:eastAsia="en-GB"/>
        </w:rPr>
        <w:t xml:space="preserve"> be included in the total amount of the </w:t>
      </w:r>
      <w:r w:rsidR="00681D91" w:rsidRPr="000C2164">
        <w:rPr>
          <w:rFonts w:ascii="Times New Roman" w:eastAsia="Times New Roman" w:hAnsi="Times New Roman" w:cs="Times New Roman"/>
          <w:lang w:eastAsia="en-GB"/>
        </w:rPr>
        <w:t xml:space="preserve">WBIF </w:t>
      </w:r>
      <w:r w:rsidRPr="000C2164">
        <w:rPr>
          <w:rFonts w:ascii="Times New Roman" w:eastAsia="Times New Roman" w:hAnsi="Times New Roman" w:cs="Times New Roman"/>
          <w:lang w:eastAsia="en-GB"/>
        </w:rPr>
        <w:t>grant;</w:t>
      </w:r>
    </w:p>
    <w:p w14:paraId="3C258618" w14:textId="7F6D5953" w:rsidR="00290F91" w:rsidRPr="000C2164" w:rsidRDefault="00290F91" w:rsidP="009F5C86">
      <w:pPr>
        <w:pStyle w:val="ListParagraph"/>
        <w:numPr>
          <w:ilvl w:val="0"/>
          <w:numId w:val="19"/>
        </w:numPr>
        <w:rPr>
          <w:rFonts w:ascii="Times New Roman" w:eastAsia="Times New Roman" w:hAnsi="Times New Roman" w:cs="Times New Roman"/>
          <w:lang w:eastAsia="en-GB"/>
        </w:rPr>
      </w:pPr>
      <w:r w:rsidRPr="000C2164">
        <w:rPr>
          <w:rFonts w:ascii="Times New Roman" w:hAnsi="Times New Roman" w:cs="Times New Roman"/>
        </w:rPr>
        <w:t>4% (four per cent) of the total amount of the technical assistance component of the application (</w:t>
      </w:r>
      <w:r w:rsidR="00E01E30">
        <w:rPr>
          <w:rFonts w:ascii="Times New Roman" w:hAnsi="Times New Roman" w:cs="Times New Roman"/>
        </w:rPr>
        <w:t>“</w:t>
      </w:r>
      <w:r w:rsidRPr="000C2164">
        <w:rPr>
          <w:rFonts w:ascii="Times New Roman" w:hAnsi="Times New Roman" w:cs="Times New Roman"/>
        </w:rPr>
        <w:t>Technical assistance</w:t>
      </w:r>
      <w:r w:rsidR="00E01E30">
        <w:rPr>
          <w:rFonts w:ascii="Times New Roman" w:hAnsi="Times New Roman" w:cs="Times New Roman"/>
        </w:rPr>
        <w:t>”</w:t>
      </w:r>
      <w:r w:rsidRPr="000C2164">
        <w:rPr>
          <w:rFonts w:ascii="Times New Roman" w:hAnsi="Times New Roman" w:cs="Times New Roman"/>
        </w:rPr>
        <w:t xml:space="preserve"> and </w:t>
      </w:r>
      <w:r w:rsidR="00E01E30">
        <w:rPr>
          <w:rFonts w:ascii="Times New Roman" w:hAnsi="Times New Roman" w:cs="Times New Roman"/>
        </w:rPr>
        <w:t>“</w:t>
      </w:r>
      <w:r w:rsidRPr="000C2164">
        <w:rPr>
          <w:rFonts w:ascii="Times New Roman" w:hAnsi="Times New Roman" w:cs="Times New Roman"/>
        </w:rPr>
        <w:t>Communication and visibility</w:t>
      </w:r>
      <w:r w:rsidR="00E01E30">
        <w:rPr>
          <w:rFonts w:ascii="Times New Roman" w:hAnsi="Times New Roman" w:cs="Times New Roman"/>
        </w:rPr>
        <w:t>”</w:t>
      </w:r>
      <w:r w:rsidRPr="000C2164">
        <w:rPr>
          <w:rFonts w:ascii="Times New Roman" w:hAnsi="Times New Roman" w:cs="Times New Roman"/>
        </w:rPr>
        <w:t xml:space="preserve">) </w:t>
      </w:r>
      <w:r w:rsidRPr="000C2164">
        <w:rPr>
          <w:rFonts w:ascii="Times New Roman" w:eastAsia="Times New Roman" w:hAnsi="Times New Roman" w:cs="Times New Roman"/>
          <w:lang w:eastAsia="en-GB"/>
        </w:rPr>
        <w:t xml:space="preserve">will be included in the total amount of the </w:t>
      </w:r>
      <w:r w:rsidR="00681D91" w:rsidRPr="000C2164">
        <w:rPr>
          <w:rFonts w:ascii="Times New Roman" w:eastAsia="Times New Roman" w:hAnsi="Times New Roman" w:cs="Times New Roman"/>
          <w:lang w:eastAsia="en-GB"/>
        </w:rPr>
        <w:t xml:space="preserve">WBIF </w:t>
      </w:r>
      <w:r w:rsidRPr="000C2164">
        <w:rPr>
          <w:rFonts w:ascii="Times New Roman" w:eastAsia="Times New Roman" w:hAnsi="Times New Roman" w:cs="Times New Roman"/>
          <w:lang w:eastAsia="en-GB"/>
        </w:rPr>
        <w:t>grant.</w:t>
      </w:r>
    </w:p>
    <w:p w14:paraId="3C8AA7B1" w14:textId="3336ECD1" w:rsidR="00CE7AA2" w:rsidRDefault="009C17F2" w:rsidP="009C17F2">
      <w:pPr>
        <w:spacing w:before="200" w:after="0"/>
        <w:jc w:val="both"/>
        <w:rPr>
          <w:rFonts w:ascii="Times New Roman" w:hAnsi="Times New Roman" w:cs="Times New Roman"/>
        </w:rPr>
      </w:pPr>
      <w:r w:rsidRPr="000C2164">
        <w:rPr>
          <w:rFonts w:ascii="Times New Roman" w:hAnsi="Times New Roman" w:cs="Times New Roman"/>
        </w:rPr>
        <w:t xml:space="preserve">The </w:t>
      </w:r>
      <w:r w:rsidR="00255E7D">
        <w:rPr>
          <w:rFonts w:ascii="Times New Roman" w:hAnsi="Times New Roman" w:cs="Times New Roman"/>
        </w:rPr>
        <w:t xml:space="preserve">maximum </w:t>
      </w:r>
      <w:r w:rsidR="00CE7AA2" w:rsidRPr="000C2164">
        <w:rPr>
          <w:rFonts w:ascii="Times New Roman" w:hAnsi="Times New Roman" w:cs="Times New Roman"/>
        </w:rPr>
        <w:t xml:space="preserve">co-financing </w:t>
      </w:r>
      <w:r w:rsidR="0081737E">
        <w:rPr>
          <w:rFonts w:ascii="Times New Roman" w:hAnsi="Times New Roman" w:cs="Times New Roman"/>
        </w:rPr>
        <w:t>rate</w:t>
      </w:r>
      <w:r w:rsidRPr="000C2164">
        <w:rPr>
          <w:rFonts w:ascii="Times New Roman" w:hAnsi="Times New Roman" w:cs="Times New Roman"/>
        </w:rPr>
        <w:t xml:space="preserve"> for </w:t>
      </w:r>
      <w:r w:rsidR="009176C6" w:rsidRPr="000C2164">
        <w:rPr>
          <w:rFonts w:ascii="Times New Roman" w:hAnsi="Times New Roman" w:cs="Times New Roman"/>
        </w:rPr>
        <w:t>the</w:t>
      </w:r>
      <w:r w:rsidRPr="000C2164">
        <w:rPr>
          <w:rFonts w:ascii="Times New Roman" w:hAnsi="Times New Roman" w:cs="Times New Roman"/>
        </w:rPr>
        <w:t xml:space="preserve"> infrastructure investment depend</w:t>
      </w:r>
      <w:r w:rsidR="004B6E3A">
        <w:rPr>
          <w:rFonts w:ascii="Times New Roman" w:hAnsi="Times New Roman" w:cs="Times New Roman"/>
        </w:rPr>
        <w:t>s</w:t>
      </w:r>
      <w:r w:rsidR="009176C6" w:rsidRPr="000C2164">
        <w:rPr>
          <w:rFonts w:ascii="Times New Roman" w:hAnsi="Times New Roman" w:cs="Times New Roman"/>
        </w:rPr>
        <w:t xml:space="preserve"> on </w:t>
      </w:r>
      <w:r w:rsidRPr="000C2164">
        <w:rPr>
          <w:rFonts w:ascii="Times New Roman" w:hAnsi="Times New Roman" w:cs="Times New Roman"/>
        </w:rPr>
        <w:t xml:space="preserve">the results of the </w:t>
      </w:r>
      <w:r w:rsidR="001979B3">
        <w:rPr>
          <w:rFonts w:ascii="Times New Roman" w:hAnsi="Times New Roman" w:cs="Times New Roman"/>
        </w:rPr>
        <w:t>C</w:t>
      </w:r>
      <w:r w:rsidRPr="000C2164">
        <w:rPr>
          <w:rFonts w:ascii="Times New Roman" w:hAnsi="Times New Roman" w:cs="Times New Roman"/>
        </w:rPr>
        <w:t>ost-</w:t>
      </w:r>
      <w:r w:rsidR="001979B3">
        <w:rPr>
          <w:rFonts w:ascii="Times New Roman" w:hAnsi="Times New Roman" w:cs="Times New Roman"/>
        </w:rPr>
        <w:t>B</w:t>
      </w:r>
      <w:r w:rsidRPr="000C2164">
        <w:rPr>
          <w:rFonts w:ascii="Times New Roman" w:hAnsi="Times New Roman" w:cs="Times New Roman"/>
        </w:rPr>
        <w:t xml:space="preserve">enefit </w:t>
      </w:r>
      <w:r w:rsidR="001979B3">
        <w:rPr>
          <w:rFonts w:ascii="Times New Roman" w:hAnsi="Times New Roman" w:cs="Times New Roman"/>
        </w:rPr>
        <w:t>A</w:t>
      </w:r>
      <w:r w:rsidRPr="000C2164">
        <w:rPr>
          <w:rFonts w:ascii="Times New Roman" w:hAnsi="Times New Roman" w:cs="Times New Roman"/>
        </w:rPr>
        <w:t>nalysis</w:t>
      </w:r>
      <w:r w:rsidR="001979B3">
        <w:rPr>
          <w:rFonts w:ascii="Times New Roman" w:hAnsi="Times New Roman" w:cs="Times New Roman"/>
        </w:rPr>
        <w:t xml:space="preserve"> for the Project</w:t>
      </w:r>
      <w:r w:rsidRPr="000C2164">
        <w:rPr>
          <w:rFonts w:ascii="Times New Roman" w:hAnsi="Times New Roman" w:cs="Times New Roman"/>
        </w:rPr>
        <w:t xml:space="preserve">, </w:t>
      </w:r>
      <w:r w:rsidR="009176C6" w:rsidRPr="000C2164">
        <w:rPr>
          <w:rFonts w:ascii="Times New Roman" w:hAnsi="Times New Roman" w:cs="Times New Roman"/>
        </w:rPr>
        <w:t xml:space="preserve">the actual needs of the </w:t>
      </w:r>
      <w:r w:rsidR="00CE7AA2" w:rsidRPr="000C2164">
        <w:rPr>
          <w:rFonts w:ascii="Times New Roman" w:hAnsi="Times New Roman" w:cs="Times New Roman"/>
        </w:rPr>
        <w:t>P</w:t>
      </w:r>
      <w:r w:rsidR="009176C6" w:rsidRPr="000C2164">
        <w:rPr>
          <w:rFonts w:ascii="Times New Roman" w:hAnsi="Times New Roman" w:cs="Times New Roman"/>
        </w:rPr>
        <w:t xml:space="preserve">roject for public support, </w:t>
      </w:r>
      <w:r w:rsidRPr="000C2164">
        <w:rPr>
          <w:rFonts w:ascii="Times New Roman" w:hAnsi="Times New Roman" w:cs="Times New Roman"/>
        </w:rPr>
        <w:t xml:space="preserve">as well </w:t>
      </w:r>
      <w:r w:rsidR="00CE7AA2" w:rsidRPr="000C2164">
        <w:rPr>
          <w:rFonts w:ascii="Times New Roman" w:hAnsi="Times New Roman" w:cs="Times New Roman"/>
        </w:rPr>
        <w:t xml:space="preserve">as </w:t>
      </w:r>
      <w:r w:rsidRPr="000C2164">
        <w:rPr>
          <w:rFonts w:ascii="Times New Roman" w:hAnsi="Times New Roman" w:cs="Times New Roman"/>
        </w:rPr>
        <w:t xml:space="preserve">consultations between the European Commission (DG NEAR), the beneficiary country and </w:t>
      </w:r>
      <w:r w:rsidR="001979B3">
        <w:rPr>
          <w:rFonts w:ascii="Times New Roman" w:hAnsi="Times New Roman" w:cs="Times New Roman"/>
        </w:rPr>
        <w:t xml:space="preserve">the involved </w:t>
      </w:r>
      <w:r w:rsidR="009176C6" w:rsidRPr="000C2164">
        <w:rPr>
          <w:rFonts w:ascii="Times New Roman" w:hAnsi="Times New Roman" w:cs="Times New Roman"/>
        </w:rPr>
        <w:t>financial institutions</w:t>
      </w:r>
      <w:r w:rsidRPr="000C2164">
        <w:rPr>
          <w:rFonts w:ascii="Times New Roman" w:hAnsi="Times New Roman" w:cs="Times New Roman"/>
        </w:rPr>
        <w:t xml:space="preserve">. </w:t>
      </w:r>
    </w:p>
    <w:p w14:paraId="7076BC84" w14:textId="56393D26" w:rsidR="009C17F2" w:rsidRPr="000C2164" w:rsidRDefault="009C17F2" w:rsidP="009C17F2">
      <w:pPr>
        <w:spacing w:before="200" w:after="0"/>
        <w:jc w:val="both"/>
        <w:rPr>
          <w:rFonts w:ascii="Times New Roman" w:hAnsi="Times New Roman" w:cs="Times New Roman"/>
        </w:rPr>
      </w:pPr>
      <w:r w:rsidRPr="000C2164">
        <w:rPr>
          <w:rFonts w:ascii="Times New Roman" w:hAnsi="Times New Roman" w:cs="Times New Roman"/>
        </w:rPr>
        <w:t xml:space="preserve">The maximum </w:t>
      </w:r>
      <w:r w:rsidR="00CE7AA2" w:rsidRPr="000C2164">
        <w:rPr>
          <w:rFonts w:ascii="Times New Roman" w:hAnsi="Times New Roman" w:cs="Times New Roman"/>
        </w:rPr>
        <w:t xml:space="preserve">co-financing </w:t>
      </w:r>
      <w:r w:rsidR="001979B3">
        <w:rPr>
          <w:rFonts w:ascii="Times New Roman" w:hAnsi="Times New Roman" w:cs="Times New Roman"/>
        </w:rPr>
        <w:t>rate</w:t>
      </w:r>
      <w:r w:rsidRPr="000C2164">
        <w:rPr>
          <w:rFonts w:ascii="Times New Roman" w:hAnsi="Times New Roman" w:cs="Times New Roman"/>
        </w:rPr>
        <w:t xml:space="preserve">/ceiling </w:t>
      </w:r>
      <w:r w:rsidR="00CE7AA2" w:rsidRPr="000C2164">
        <w:rPr>
          <w:rFonts w:ascii="Times New Roman" w:hAnsi="Times New Roman" w:cs="Times New Roman"/>
        </w:rPr>
        <w:t>for infrastructure projects is presented in the table below</w:t>
      </w:r>
      <w:r w:rsidRPr="000C2164">
        <w:rPr>
          <w:rFonts w:ascii="Times New Roman" w:hAnsi="Times New Roman" w:cs="Times New Roman"/>
        </w:rPr>
        <w:t xml:space="preserve">. </w:t>
      </w:r>
    </w:p>
    <w:p w14:paraId="0BA88C20" w14:textId="590E00E6" w:rsidR="00C623F5" w:rsidRPr="000C2164" w:rsidRDefault="000F7E0E" w:rsidP="000F7E0E">
      <w:pPr>
        <w:spacing w:before="200" w:after="0"/>
        <w:jc w:val="both"/>
        <w:rPr>
          <w:rFonts w:ascii="Times New Roman" w:hAnsi="Times New Roman" w:cs="Times New Roman"/>
          <w:b/>
          <w:bCs/>
          <w:i/>
          <w:iCs/>
          <w:sz w:val="20"/>
          <w:szCs w:val="20"/>
        </w:rPr>
      </w:pPr>
      <w:r w:rsidRPr="000C2164">
        <w:rPr>
          <w:rFonts w:ascii="Times New Roman" w:hAnsi="Times New Roman" w:cs="Times New Roman"/>
          <w:b/>
          <w:bCs/>
          <w:i/>
          <w:iCs/>
          <w:sz w:val="20"/>
          <w:szCs w:val="20"/>
        </w:rPr>
        <w:t>WBIF public blending EU co-financing rates aligned with the Economic and Investment Plan for the Western Balkans</w:t>
      </w:r>
      <w:r w:rsidRPr="000C2164">
        <w:rPr>
          <w:rStyle w:val="FootnoteReference"/>
          <w:rFonts w:ascii="Times New Roman" w:hAnsi="Times New Roman" w:cs="Times New Roman"/>
          <w:b/>
          <w:bCs/>
          <w:i/>
          <w:iCs/>
          <w:sz w:val="20"/>
          <w:szCs w:val="20"/>
        </w:rPr>
        <w:footnoteReference w:id="3"/>
      </w:r>
    </w:p>
    <w:tbl>
      <w:tblPr>
        <w:tblW w:w="9085"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Look w:val="04A0" w:firstRow="1" w:lastRow="0" w:firstColumn="1" w:lastColumn="0" w:noHBand="0" w:noVBand="1"/>
      </w:tblPr>
      <w:tblGrid>
        <w:gridCol w:w="7375"/>
        <w:gridCol w:w="1710"/>
      </w:tblGrid>
      <w:tr w:rsidR="00776307" w:rsidRPr="00776307" w14:paraId="66529C62" w14:textId="77777777" w:rsidTr="00776307">
        <w:tc>
          <w:tcPr>
            <w:tcW w:w="7375" w:type="dxa"/>
            <w:shd w:val="clear" w:color="auto" w:fill="4F81BD"/>
            <w:tcMar>
              <w:left w:w="57" w:type="dxa"/>
              <w:right w:w="57" w:type="dxa"/>
            </w:tcMar>
            <w:vAlign w:val="center"/>
          </w:tcPr>
          <w:p w14:paraId="5C145F25" w14:textId="6622263F" w:rsidR="00C623F5" w:rsidRPr="00776307" w:rsidRDefault="000F7E0E" w:rsidP="00F52D79">
            <w:pPr>
              <w:spacing w:after="0"/>
              <w:rPr>
                <w:rFonts w:ascii="Times New Roman" w:hAnsi="Times New Roman" w:cs="Times New Roman"/>
                <w:b/>
                <w:color w:val="FFFFFF" w:themeColor="background1"/>
                <w:sz w:val="18"/>
                <w:szCs w:val="18"/>
              </w:rPr>
            </w:pPr>
            <w:r w:rsidRPr="00776307">
              <w:rPr>
                <w:rFonts w:ascii="Times New Roman" w:hAnsi="Times New Roman" w:cs="Times New Roman"/>
                <w:b/>
                <w:color w:val="FFFFFF" w:themeColor="background1"/>
                <w:sz w:val="18"/>
                <w:szCs w:val="18"/>
              </w:rPr>
              <w:t>Investment window</w:t>
            </w:r>
          </w:p>
        </w:tc>
        <w:tc>
          <w:tcPr>
            <w:tcW w:w="1710" w:type="dxa"/>
            <w:shd w:val="clear" w:color="auto" w:fill="4F81BD"/>
            <w:tcMar>
              <w:left w:w="57" w:type="dxa"/>
              <w:right w:w="57" w:type="dxa"/>
            </w:tcMar>
            <w:vAlign w:val="center"/>
          </w:tcPr>
          <w:p w14:paraId="1492FF23" w14:textId="3DEA80F2" w:rsidR="00C623F5" w:rsidRPr="00776307" w:rsidRDefault="000F7E0E" w:rsidP="00F52D79">
            <w:pPr>
              <w:spacing w:after="0"/>
              <w:jc w:val="center"/>
              <w:rPr>
                <w:rFonts w:ascii="Times New Roman" w:hAnsi="Times New Roman" w:cs="Times New Roman"/>
                <w:b/>
                <w:color w:val="FFFFFF" w:themeColor="background1"/>
                <w:sz w:val="18"/>
                <w:szCs w:val="18"/>
              </w:rPr>
            </w:pPr>
            <w:r w:rsidRPr="00776307">
              <w:rPr>
                <w:rFonts w:ascii="Times New Roman" w:hAnsi="Times New Roman" w:cs="Times New Roman"/>
                <w:b/>
                <w:color w:val="FFFFFF" w:themeColor="background1"/>
                <w:sz w:val="18"/>
                <w:szCs w:val="18"/>
              </w:rPr>
              <w:t>Max. co-financing rate (%)</w:t>
            </w:r>
            <w:r w:rsidR="0007519F" w:rsidRPr="00776307">
              <w:rPr>
                <w:rFonts w:ascii="Times New Roman" w:hAnsi="Times New Roman" w:cs="Times New Roman"/>
                <w:b/>
                <w:color w:val="FFFFFF" w:themeColor="background1"/>
                <w:sz w:val="18"/>
                <w:szCs w:val="18"/>
              </w:rPr>
              <w:t xml:space="preserve"> </w:t>
            </w:r>
          </w:p>
        </w:tc>
      </w:tr>
      <w:tr w:rsidR="000F7E0E" w:rsidRPr="000C2164" w14:paraId="5A598105" w14:textId="77777777" w:rsidTr="00776307">
        <w:tc>
          <w:tcPr>
            <w:tcW w:w="9085" w:type="dxa"/>
            <w:gridSpan w:val="2"/>
            <w:shd w:val="clear" w:color="auto" w:fill="auto"/>
            <w:tcMar>
              <w:left w:w="57" w:type="dxa"/>
              <w:right w:w="57" w:type="dxa"/>
            </w:tcMar>
          </w:tcPr>
          <w:p w14:paraId="43C792DA" w14:textId="00A66C8D" w:rsidR="000F7E0E" w:rsidRPr="000C2164" w:rsidRDefault="000F7E0E" w:rsidP="000F7E0E">
            <w:pPr>
              <w:spacing w:after="0"/>
              <w:rPr>
                <w:rFonts w:ascii="Times New Roman" w:hAnsi="Times New Roman" w:cs="Times New Roman"/>
                <w:sz w:val="18"/>
                <w:szCs w:val="18"/>
              </w:rPr>
            </w:pPr>
            <w:r w:rsidRPr="000C2164">
              <w:rPr>
                <w:rFonts w:ascii="Times New Roman" w:hAnsi="Times New Roman" w:cs="Times New Roman"/>
                <w:b/>
                <w:bCs/>
                <w:sz w:val="18"/>
                <w:szCs w:val="18"/>
              </w:rPr>
              <w:t>Sustainable Transport</w:t>
            </w:r>
            <w:r w:rsidR="0007519F" w:rsidRPr="000C2164">
              <w:rPr>
                <w:rFonts w:ascii="Times New Roman" w:hAnsi="Times New Roman" w:cs="Times New Roman"/>
                <w:b/>
                <w:bCs/>
                <w:sz w:val="18"/>
                <w:szCs w:val="18"/>
              </w:rPr>
              <w:t xml:space="preserve"> </w:t>
            </w:r>
          </w:p>
        </w:tc>
      </w:tr>
      <w:tr w:rsidR="00C623F5" w:rsidRPr="000C2164" w14:paraId="795878DB" w14:textId="77777777" w:rsidTr="00776307">
        <w:tc>
          <w:tcPr>
            <w:tcW w:w="7375" w:type="dxa"/>
            <w:shd w:val="clear" w:color="auto" w:fill="auto"/>
            <w:tcMar>
              <w:left w:w="57" w:type="dxa"/>
              <w:right w:w="57" w:type="dxa"/>
            </w:tcMar>
          </w:tcPr>
          <w:p w14:paraId="36B79620" w14:textId="3A474C7B" w:rsidR="00C623F5" w:rsidRPr="000C2164" w:rsidRDefault="000F7E0E" w:rsidP="00F52D79">
            <w:pPr>
              <w:spacing w:after="0"/>
              <w:jc w:val="both"/>
              <w:rPr>
                <w:rFonts w:ascii="Times New Roman" w:hAnsi="Times New Roman" w:cs="Times New Roman"/>
                <w:sz w:val="18"/>
                <w:szCs w:val="18"/>
              </w:rPr>
            </w:pPr>
            <w:r w:rsidRPr="000C2164">
              <w:rPr>
                <w:rFonts w:ascii="Times New Roman" w:hAnsi="Times New Roman" w:cs="Times New Roman"/>
                <w:sz w:val="18"/>
                <w:szCs w:val="18"/>
              </w:rPr>
              <w:t>Roads construction and re-construction</w:t>
            </w:r>
            <w:r w:rsidR="007B521E">
              <w:rPr>
                <w:rFonts w:ascii="Times New Roman" w:hAnsi="Times New Roman" w:cs="Times New Roman"/>
                <w:sz w:val="18"/>
                <w:szCs w:val="18"/>
              </w:rPr>
              <w:t xml:space="preserve"> </w:t>
            </w:r>
          </w:p>
        </w:tc>
        <w:tc>
          <w:tcPr>
            <w:tcW w:w="1710" w:type="dxa"/>
            <w:shd w:val="clear" w:color="auto" w:fill="auto"/>
            <w:tcMar>
              <w:left w:w="57" w:type="dxa"/>
              <w:right w:w="57" w:type="dxa"/>
            </w:tcMar>
          </w:tcPr>
          <w:p w14:paraId="3C072663" w14:textId="56D7A842" w:rsidR="00C623F5" w:rsidRPr="000C2164" w:rsidRDefault="000F7E0E" w:rsidP="00F52D79">
            <w:pPr>
              <w:spacing w:after="0"/>
              <w:jc w:val="center"/>
              <w:rPr>
                <w:rFonts w:ascii="Times New Roman" w:hAnsi="Times New Roman" w:cs="Times New Roman"/>
                <w:sz w:val="18"/>
                <w:szCs w:val="18"/>
              </w:rPr>
            </w:pPr>
            <w:r w:rsidRPr="000C2164">
              <w:rPr>
                <w:rFonts w:ascii="Times New Roman" w:hAnsi="Times New Roman" w:cs="Times New Roman"/>
                <w:sz w:val="18"/>
                <w:szCs w:val="18"/>
              </w:rPr>
              <w:t>40</w:t>
            </w:r>
            <w:r w:rsidR="0007519F" w:rsidRPr="000C2164">
              <w:rPr>
                <w:rFonts w:ascii="Times New Roman" w:hAnsi="Times New Roman" w:cs="Times New Roman"/>
                <w:sz w:val="18"/>
                <w:szCs w:val="18"/>
              </w:rPr>
              <w:t xml:space="preserve"> </w:t>
            </w:r>
          </w:p>
        </w:tc>
      </w:tr>
      <w:tr w:rsidR="00C623F5" w:rsidRPr="000C2164" w14:paraId="564DF33D" w14:textId="77777777" w:rsidTr="00776307">
        <w:tc>
          <w:tcPr>
            <w:tcW w:w="7375" w:type="dxa"/>
            <w:shd w:val="clear" w:color="auto" w:fill="auto"/>
            <w:tcMar>
              <w:left w:w="57" w:type="dxa"/>
              <w:right w:w="57" w:type="dxa"/>
            </w:tcMar>
          </w:tcPr>
          <w:p w14:paraId="5221620B" w14:textId="14EB25A8" w:rsidR="00C623F5" w:rsidRPr="000C2164" w:rsidRDefault="000F7E0E" w:rsidP="000F7E0E">
            <w:pPr>
              <w:spacing w:after="0"/>
              <w:rPr>
                <w:rFonts w:ascii="Times New Roman" w:hAnsi="Times New Roman" w:cs="Times New Roman"/>
                <w:sz w:val="18"/>
                <w:szCs w:val="18"/>
              </w:rPr>
            </w:pPr>
            <w:r w:rsidRPr="000C2164">
              <w:rPr>
                <w:rFonts w:ascii="Times New Roman" w:hAnsi="Times New Roman" w:cs="Times New Roman"/>
                <w:sz w:val="18"/>
                <w:szCs w:val="18"/>
              </w:rPr>
              <w:t>Railways (new construction, rehabilitation, track renewal, signalling, telecommunication, etc.)</w:t>
            </w:r>
            <w:r w:rsidR="0007519F" w:rsidRPr="000C2164">
              <w:rPr>
                <w:rFonts w:ascii="Times New Roman" w:hAnsi="Times New Roman" w:cs="Times New Roman"/>
                <w:sz w:val="18"/>
                <w:szCs w:val="18"/>
              </w:rPr>
              <w:t xml:space="preserve"> </w:t>
            </w:r>
          </w:p>
        </w:tc>
        <w:tc>
          <w:tcPr>
            <w:tcW w:w="1710" w:type="dxa"/>
            <w:shd w:val="clear" w:color="auto" w:fill="auto"/>
            <w:tcMar>
              <w:left w:w="57" w:type="dxa"/>
              <w:right w:w="57" w:type="dxa"/>
            </w:tcMar>
          </w:tcPr>
          <w:p w14:paraId="65BB1CD5" w14:textId="25BF986F" w:rsidR="00C623F5" w:rsidRPr="000C2164" w:rsidRDefault="000F7E0E" w:rsidP="00F52D79">
            <w:pPr>
              <w:spacing w:after="0"/>
              <w:jc w:val="center"/>
              <w:rPr>
                <w:rFonts w:ascii="Times New Roman" w:hAnsi="Times New Roman" w:cs="Times New Roman"/>
                <w:sz w:val="18"/>
                <w:szCs w:val="18"/>
              </w:rPr>
            </w:pPr>
            <w:r w:rsidRPr="000C2164">
              <w:rPr>
                <w:rFonts w:ascii="Times New Roman" w:hAnsi="Times New Roman" w:cs="Times New Roman"/>
                <w:sz w:val="18"/>
                <w:szCs w:val="18"/>
              </w:rPr>
              <w:t>50</w:t>
            </w:r>
          </w:p>
        </w:tc>
      </w:tr>
      <w:tr w:rsidR="00C623F5" w:rsidRPr="000C2164" w14:paraId="345B272B" w14:textId="77777777" w:rsidTr="00776307">
        <w:tc>
          <w:tcPr>
            <w:tcW w:w="7375" w:type="dxa"/>
            <w:shd w:val="clear" w:color="auto" w:fill="auto"/>
            <w:tcMar>
              <w:left w:w="57" w:type="dxa"/>
              <w:right w:w="57" w:type="dxa"/>
            </w:tcMar>
          </w:tcPr>
          <w:p w14:paraId="07795F87" w14:textId="390B1A4A" w:rsidR="00C623F5" w:rsidRPr="000C2164" w:rsidRDefault="000F7E0E" w:rsidP="00F52D79">
            <w:pPr>
              <w:spacing w:after="0"/>
              <w:jc w:val="both"/>
              <w:rPr>
                <w:rFonts w:ascii="Times New Roman" w:hAnsi="Times New Roman" w:cs="Times New Roman"/>
                <w:sz w:val="18"/>
                <w:szCs w:val="18"/>
              </w:rPr>
            </w:pPr>
            <w:r w:rsidRPr="000C2164">
              <w:rPr>
                <w:rFonts w:ascii="Times New Roman" w:hAnsi="Times New Roman" w:cs="Times New Roman"/>
                <w:sz w:val="18"/>
                <w:szCs w:val="18"/>
              </w:rPr>
              <w:t>Sustainable urban transport systems</w:t>
            </w:r>
            <w:r w:rsidR="0007519F" w:rsidRPr="000C2164">
              <w:rPr>
                <w:rFonts w:ascii="Times New Roman" w:hAnsi="Times New Roman" w:cs="Times New Roman"/>
                <w:sz w:val="18"/>
                <w:szCs w:val="18"/>
              </w:rPr>
              <w:t xml:space="preserve"> </w:t>
            </w:r>
          </w:p>
        </w:tc>
        <w:tc>
          <w:tcPr>
            <w:tcW w:w="1710" w:type="dxa"/>
            <w:shd w:val="clear" w:color="auto" w:fill="auto"/>
            <w:tcMar>
              <w:left w:w="57" w:type="dxa"/>
              <w:right w:w="57" w:type="dxa"/>
            </w:tcMar>
          </w:tcPr>
          <w:p w14:paraId="565274E4" w14:textId="7788338C" w:rsidR="00C623F5" w:rsidRPr="000C2164" w:rsidRDefault="000F7E0E" w:rsidP="00F52D79">
            <w:pPr>
              <w:spacing w:after="0"/>
              <w:jc w:val="center"/>
              <w:rPr>
                <w:rFonts w:ascii="Times New Roman" w:hAnsi="Times New Roman" w:cs="Times New Roman"/>
                <w:sz w:val="18"/>
                <w:szCs w:val="18"/>
              </w:rPr>
            </w:pPr>
            <w:r w:rsidRPr="000C2164">
              <w:rPr>
                <w:rFonts w:ascii="Times New Roman" w:hAnsi="Times New Roman" w:cs="Times New Roman"/>
                <w:sz w:val="18"/>
                <w:szCs w:val="18"/>
              </w:rPr>
              <w:t>30</w:t>
            </w:r>
          </w:p>
        </w:tc>
      </w:tr>
      <w:tr w:rsidR="00C623F5" w:rsidRPr="000C2164" w14:paraId="5AB55AE2" w14:textId="77777777" w:rsidTr="00776307">
        <w:tc>
          <w:tcPr>
            <w:tcW w:w="7375" w:type="dxa"/>
            <w:shd w:val="clear" w:color="auto" w:fill="auto"/>
            <w:tcMar>
              <w:left w:w="57" w:type="dxa"/>
              <w:right w:w="57" w:type="dxa"/>
            </w:tcMar>
          </w:tcPr>
          <w:p w14:paraId="27FA7C62" w14:textId="5E6D7288" w:rsidR="00C623F5" w:rsidRPr="000C2164" w:rsidRDefault="000F7E0E" w:rsidP="00F52D79">
            <w:pPr>
              <w:spacing w:after="0"/>
              <w:jc w:val="both"/>
              <w:rPr>
                <w:rFonts w:ascii="Times New Roman" w:hAnsi="Times New Roman" w:cs="Times New Roman"/>
                <w:sz w:val="18"/>
                <w:szCs w:val="18"/>
              </w:rPr>
            </w:pPr>
            <w:r w:rsidRPr="000C2164">
              <w:rPr>
                <w:rFonts w:ascii="Times New Roman" w:hAnsi="Times New Roman" w:cs="Times New Roman"/>
                <w:sz w:val="18"/>
                <w:szCs w:val="18"/>
              </w:rPr>
              <w:t>Inland waterways and ports</w:t>
            </w:r>
            <w:r w:rsidR="0007519F" w:rsidRPr="000C2164">
              <w:rPr>
                <w:rFonts w:ascii="Times New Roman" w:hAnsi="Times New Roman" w:cs="Times New Roman"/>
                <w:sz w:val="18"/>
                <w:szCs w:val="18"/>
              </w:rPr>
              <w:t xml:space="preserve"> </w:t>
            </w:r>
          </w:p>
        </w:tc>
        <w:tc>
          <w:tcPr>
            <w:tcW w:w="1710" w:type="dxa"/>
            <w:shd w:val="clear" w:color="auto" w:fill="auto"/>
            <w:tcMar>
              <w:left w:w="57" w:type="dxa"/>
              <w:right w:w="57" w:type="dxa"/>
            </w:tcMar>
          </w:tcPr>
          <w:p w14:paraId="4F827452" w14:textId="18E7AF6E" w:rsidR="00C623F5" w:rsidRPr="000C2164" w:rsidRDefault="000F7E0E" w:rsidP="00F52D79">
            <w:pPr>
              <w:spacing w:after="0"/>
              <w:jc w:val="center"/>
              <w:rPr>
                <w:rFonts w:ascii="Times New Roman" w:hAnsi="Times New Roman" w:cs="Times New Roman"/>
                <w:sz w:val="18"/>
                <w:szCs w:val="18"/>
              </w:rPr>
            </w:pPr>
            <w:r w:rsidRPr="000C2164">
              <w:rPr>
                <w:rFonts w:ascii="Times New Roman" w:hAnsi="Times New Roman" w:cs="Times New Roman"/>
                <w:sz w:val="18"/>
                <w:szCs w:val="18"/>
              </w:rPr>
              <w:t>50</w:t>
            </w:r>
          </w:p>
        </w:tc>
      </w:tr>
      <w:tr w:rsidR="00C623F5" w:rsidRPr="000C2164" w14:paraId="20FCEE02" w14:textId="77777777" w:rsidTr="00776307">
        <w:tc>
          <w:tcPr>
            <w:tcW w:w="7375" w:type="dxa"/>
            <w:shd w:val="clear" w:color="auto" w:fill="auto"/>
            <w:tcMar>
              <w:left w:w="57" w:type="dxa"/>
              <w:right w:w="57" w:type="dxa"/>
            </w:tcMar>
          </w:tcPr>
          <w:p w14:paraId="7A6C7BEC" w14:textId="637EF981" w:rsidR="00C623F5" w:rsidRPr="000C2164" w:rsidRDefault="000F7E0E" w:rsidP="00F52D79">
            <w:pPr>
              <w:spacing w:after="0"/>
              <w:jc w:val="both"/>
              <w:rPr>
                <w:rFonts w:ascii="Times New Roman" w:hAnsi="Times New Roman" w:cs="Times New Roman"/>
                <w:sz w:val="18"/>
                <w:szCs w:val="18"/>
              </w:rPr>
            </w:pPr>
            <w:r w:rsidRPr="000C2164">
              <w:rPr>
                <w:rFonts w:ascii="Times New Roman" w:hAnsi="Times New Roman" w:cs="Times New Roman"/>
                <w:sz w:val="18"/>
                <w:szCs w:val="18"/>
              </w:rPr>
              <w:t>Maritime ports</w:t>
            </w:r>
            <w:r w:rsidR="0007519F" w:rsidRPr="000C2164">
              <w:rPr>
                <w:rFonts w:ascii="Times New Roman" w:hAnsi="Times New Roman" w:cs="Times New Roman"/>
                <w:sz w:val="18"/>
                <w:szCs w:val="18"/>
              </w:rPr>
              <w:t xml:space="preserve"> </w:t>
            </w:r>
          </w:p>
        </w:tc>
        <w:tc>
          <w:tcPr>
            <w:tcW w:w="1710" w:type="dxa"/>
            <w:shd w:val="clear" w:color="auto" w:fill="auto"/>
            <w:tcMar>
              <w:left w:w="57" w:type="dxa"/>
              <w:right w:w="57" w:type="dxa"/>
            </w:tcMar>
          </w:tcPr>
          <w:p w14:paraId="2EDAF530" w14:textId="46CCECBC" w:rsidR="00C623F5" w:rsidRPr="000C2164" w:rsidRDefault="000F7E0E" w:rsidP="00F52D79">
            <w:pPr>
              <w:spacing w:after="0"/>
              <w:jc w:val="center"/>
              <w:rPr>
                <w:rFonts w:ascii="Times New Roman" w:hAnsi="Times New Roman" w:cs="Times New Roman"/>
                <w:sz w:val="18"/>
                <w:szCs w:val="18"/>
              </w:rPr>
            </w:pPr>
            <w:r w:rsidRPr="000C2164">
              <w:rPr>
                <w:rFonts w:ascii="Times New Roman" w:hAnsi="Times New Roman" w:cs="Times New Roman"/>
                <w:sz w:val="18"/>
                <w:szCs w:val="18"/>
              </w:rPr>
              <w:t>50</w:t>
            </w:r>
          </w:p>
        </w:tc>
      </w:tr>
      <w:tr w:rsidR="00C623F5" w:rsidRPr="000C2164" w14:paraId="6ACC5F11" w14:textId="77777777" w:rsidTr="00776307">
        <w:tc>
          <w:tcPr>
            <w:tcW w:w="7375" w:type="dxa"/>
            <w:shd w:val="clear" w:color="auto" w:fill="auto"/>
            <w:tcMar>
              <w:left w:w="57" w:type="dxa"/>
              <w:right w:w="57" w:type="dxa"/>
            </w:tcMar>
          </w:tcPr>
          <w:p w14:paraId="224385B7" w14:textId="34F5A422" w:rsidR="00C623F5" w:rsidRPr="000C2164" w:rsidRDefault="000F7E0E" w:rsidP="00F52D79">
            <w:pPr>
              <w:spacing w:after="0"/>
              <w:jc w:val="both"/>
              <w:rPr>
                <w:rFonts w:ascii="Times New Roman" w:hAnsi="Times New Roman" w:cs="Times New Roman"/>
                <w:sz w:val="18"/>
                <w:szCs w:val="18"/>
              </w:rPr>
            </w:pPr>
            <w:r w:rsidRPr="000C2164">
              <w:rPr>
                <w:rFonts w:ascii="Times New Roman" w:hAnsi="Times New Roman" w:cs="Times New Roman"/>
                <w:sz w:val="18"/>
                <w:szCs w:val="18"/>
              </w:rPr>
              <w:t>Airports</w:t>
            </w:r>
          </w:p>
        </w:tc>
        <w:tc>
          <w:tcPr>
            <w:tcW w:w="1710" w:type="dxa"/>
            <w:shd w:val="clear" w:color="auto" w:fill="auto"/>
            <w:tcMar>
              <w:left w:w="57" w:type="dxa"/>
              <w:right w:w="57" w:type="dxa"/>
            </w:tcMar>
          </w:tcPr>
          <w:p w14:paraId="136D7FCC" w14:textId="32554CFC" w:rsidR="00C623F5" w:rsidRPr="000C2164" w:rsidRDefault="000F7E0E" w:rsidP="00F52D79">
            <w:pPr>
              <w:spacing w:after="0"/>
              <w:jc w:val="center"/>
              <w:rPr>
                <w:rFonts w:ascii="Times New Roman" w:hAnsi="Times New Roman" w:cs="Times New Roman"/>
                <w:sz w:val="18"/>
                <w:szCs w:val="18"/>
              </w:rPr>
            </w:pPr>
            <w:r w:rsidRPr="000C2164">
              <w:rPr>
                <w:rFonts w:ascii="Times New Roman" w:hAnsi="Times New Roman" w:cs="Times New Roman"/>
                <w:sz w:val="18"/>
                <w:szCs w:val="18"/>
              </w:rPr>
              <w:t>10</w:t>
            </w:r>
          </w:p>
        </w:tc>
      </w:tr>
      <w:tr w:rsidR="000F7E0E" w:rsidRPr="000C2164" w14:paraId="36A98CA6" w14:textId="77777777" w:rsidTr="00776307">
        <w:tc>
          <w:tcPr>
            <w:tcW w:w="9085" w:type="dxa"/>
            <w:gridSpan w:val="2"/>
            <w:shd w:val="clear" w:color="auto" w:fill="auto"/>
            <w:tcMar>
              <w:left w:w="57" w:type="dxa"/>
              <w:right w:w="57" w:type="dxa"/>
            </w:tcMar>
          </w:tcPr>
          <w:p w14:paraId="5A84E09B" w14:textId="032523A0" w:rsidR="000F7E0E" w:rsidRPr="000C2164" w:rsidRDefault="000F7E0E" w:rsidP="000F7E0E">
            <w:pPr>
              <w:spacing w:after="0"/>
              <w:rPr>
                <w:rFonts w:ascii="Times New Roman" w:hAnsi="Times New Roman" w:cs="Times New Roman"/>
                <w:b/>
                <w:bCs/>
                <w:sz w:val="18"/>
                <w:szCs w:val="18"/>
              </w:rPr>
            </w:pPr>
            <w:r w:rsidRPr="000C2164">
              <w:rPr>
                <w:rFonts w:ascii="Times New Roman" w:hAnsi="Times New Roman" w:cs="Times New Roman"/>
                <w:b/>
                <w:bCs/>
                <w:sz w:val="18"/>
                <w:szCs w:val="18"/>
              </w:rPr>
              <w:t>Clean Energy / Energy Efficiency</w:t>
            </w:r>
          </w:p>
        </w:tc>
      </w:tr>
      <w:tr w:rsidR="00C623F5" w:rsidRPr="000C2164" w14:paraId="0406A2A7" w14:textId="77777777" w:rsidTr="00776307">
        <w:tc>
          <w:tcPr>
            <w:tcW w:w="7375" w:type="dxa"/>
            <w:shd w:val="clear" w:color="auto" w:fill="auto"/>
            <w:tcMar>
              <w:left w:w="57" w:type="dxa"/>
              <w:right w:w="57" w:type="dxa"/>
            </w:tcMar>
          </w:tcPr>
          <w:p w14:paraId="21859D30" w14:textId="5A9C9006" w:rsidR="00C623F5" w:rsidRPr="000C2164" w:rsidRDefault="000F7E0E" w:rsidP="00F52D79">
            <w:pPr>
              <w:spacing w:after="0"/>
              <w:jc w:val="both"/>
              <w:rPr>
                <w:rFonts w:ascii="Times New Roman" w:hAnsi="Times New Roman" w:cs="Times New Roman"/>
                <w:sz w:val="18"/>
                <w:szCs w:val="18"/>
              </w:rPr>
            </w:pPr>
            <w:r w:rsidRPr="000C2164">
              <w:rPr>
                <w:rFonts w:ascii="Times New Roman" w:hAnsi="Times New Roman" w:cs="Times New Roman"/>
                <w:sz w:val="18"/>
                <w:szCs w:val="18"/>
              </w:rPr>
              <w:t>Energy supply - renewable energy sources</w:t>
            </w:r>
          </w:p>
        </w:tc>
        <w:tc>
          <w:tcPr>
            <w:tcW w:w="1710" w:type="dxa"/>
            <w:shd w:val="clear" w:color="auto" w:fill="auto"/>
            <w:tcMar>
              <w:left w:w="57" w:type="dxa"/>
              <w:right w:w="57" w:type="dxa"/>
            </w:tcMar>
          </w:tcPr>
          <w:p w14:paraId="1DEC0EF6" w14:textId="364C5512" w:rsidR="00C623F5" w:rsidRPr="000C2164" w:rsidRDefault="000F7E0E" w:rsidP="00F52D79">
            <w:pPr>
              <w:spacing w:after="0"/>
              <w:jc w:val="center"/>
              <w:rPr>
                <w:rFonts w:ascii="Times New Roman" w:hAnsi="Times New Roman" w:cs="Times New Roman"/>
                <w:sz w:val="18"/>
                <w:szCs w:val="18"/>
              </w:rPr>
            </w:pPr>
            <w:r w:rsidRPr="000C2164">
              <w:rPr>
                <w:rFonts w:ascii="Times New Roman" w:hAnsi="Times New Roman" w:cs="Times New Roman"/>
                <w:sz w:val="18"/>
                <w:szCs w:val="18"/>
              </w:rPr>
              <w:t>20</w:t>
            </w:r>
          </w:p>
        </w:tc>
      </w:tr>
      <w:tr w:rsidR="00C623F5" w:rsidRPr="000C2164" w14:paraId="07FDB278" w14:textId="77777777" w:rsidTr="00776307">
        <w:tc>
          <w:tcPr>
            <w:tcW w:w="7375" w:type="dxa"/>
            <w:shd w:val="clear" w:color="auto" w:fill="auto"/>
            <w:tcMar>
              <w:left w:w="57" w:type="dxa"/>
              <w:right w:w="57" w:type="dxa"/>
            </w:tcMar>
          </w:tcPr>
          <w:p w14:paraId="0D9A8563" w14:textId="0B9666D8" w:rsidR="00C623F5" w:rsidRPr="000C2164" w:rsidRDefault="000F7E0E" w:rsidP="000F7E0E">
            <w:pPr>
              <w:spacing w:after="0"/>
              <w:jc w:val="both"/>
              <w:rPr>
                <w:rFonts w:ascii="Times New Roman" w:hAnsi="Times New Roman" w:cs="Times New Roman"/>
                <w:sz w:val="18"/>
                <w:szCs w:val="18"/>
              </w:rPr>
            </w:pPr>
            <w:r w:rsidRPr="000C2164">
              <w:rPr>
                <w:rFonts w:ascii="Times New Roman" w:hAnsi="Times New Roman" w:cs="Times New Roman"/>
                <w:sz w:val="18"/>
                <w:szCs w:val="18"/>
              </w:rPr>
              <w:t>Energy interconnections, electric power transmission, distribution, electrification of urban and rural areas</w:t>
            </w:r>
          </w:p>
        </w:tc>
        <w:tc>
          <w:tcPr>
            <w:tcW w:w="1710" w:type="dxa"/>
            <w:shd w:val="clear" w:color="auto" w:fill="auto"/>
            <w:tcMar>
              <w:left w:w="57" w:type="dxa"/>
              <w:right w:w="57" w:type="dxa"/>
            </w:tcMar>
          </w:tcPr>
          <w:p w14:paraId="7BFBDA96" w14:textId="4B08F91E" w:rsidR="00C623F5" w:rsidRPr="000C2164" w:rsidRDefault="000F7E0E" w:rsidP="00F52D79">
            <w:pPr>
              <w:spacing w:after="0"/>
              <w:jc w:val="center"/>
              <w:rPr>
                <w:rFonts w:ascii="Times New Roman" w:hAnsi="Times New Roman" w:cs="Times New Roman"/>
                <w:sz w:val="18"/>
                <w:szCs w:val="18"/>
              </w:rPr>
            </w:pPr>
            <w:r w:rsidRPr="000C2164">
              <w:rPr>
                <w:rFonts w:ascii="Times New Roman" w:hAnsi="Times New Roman" w:cs="Times New Roman"/>
                <w:sz w:val="18"/>
                <w:szCs w:val="18"/>
              </w:rPr>
              <w:t>20</w:t>
            </w:r>
          </w:p>
        </w:tc>
      </w:tr>
      <w:tr w:rsidR="00C623F5" w:rsidRPr="000C2164" w14:paraId="59B6CAB0" w14:textId="77777777" w:rsidTr="00776307">
        <w:tc>
          <w:tcPr>
            <w:tcW w:w="7375" w:type="dxa"/>
            <w:shd w:val="clear" w:color="auto" w:fill="auto"/>
            <w:tcMar>
              <w:left w:w="57" w:type="dxa"/>
              <w:right w:w="57" w:type="dxa"/>
            </w:tcMar>
          </w:tcPr>
          <w:p w14:paraId="2AB45061" w14:textId="3AEF9C52" w:rsidR="00C623F5" w:rsidRPr="000C2164" w:rsidRDefault="000F7E0E" w:rsidP="000F7E0E">
            <w:pPr>
              <w:spacing w:after="0"/>
              <w:jc w:val="both"/>
              <w:rPr>
                <w:rFonts w:ascii="Times New Roman" w:hAnsi="Times New Roman" w:cs="Times New Roman"/>
                <w:sz w:val="18"/>
                <w:szCs w:val="18"/>
              </w:rPr>
            </w:pPr>
            <w:r w:rsidRPr="000C2164">
              <w:rPr>
                <w:rFonts w:ascii="Times New Roman" w:hAnsi="Times New Roman" w:cs="Times New Roman"/>
                <w:sz w:val="18"/>
                <w:szCs w:val="18"/>
              </w:rPr>
              <w:t>Energy efficiency, district heating, EE in public buildings, EE in residential and commercial buildings, urban metering systems</w:t>
            </w:r>
          </w:p>
        </w:tc>
        <w:tc>
          <w:tcPr>
            <w:tcW w:w="1710" w:type="dxa"/>
            <w:shd w:val="clear" w:color="auto" w:fill="auto"/>
            <w:tcMar>
              <w:left w:w="57" w:type="dxa"/>
              <w:right w:w="57" w:type="dxa"/>
            </w:tcMar>
          </w:tcPr>
          <w:p w14:paraId="627C6836" w14:textId="5B42ACC4" w:rsidR="00C623F5" w:rsidRPr="000C2164" w:rsidRDefault="000F7E0E" w:rsidP="00F52D79">
            <w:pPr>
              <w:spacing w:after="0"/>
              <w:jc w:val="center"/>
              <w:rPr>
                <w:rFonts w:ascii="Times New Roman" w:hAnsi="Times New Roman" w:cs="Times New Roman"/>
                <w:sz w:val="18"/>
                <w:szCs w:val="18"/>
              </w:rPr>
            </w:pPr>
            <w:r w:rsidRPr="000C2164">
              <w:rPr>
                <w:rFonts w:ascii="Times New Roman" w:hAnsi="Times New Roman" w:cs="Times New Roman"/>
                <w:sz w:val="18"/>
                <w:szCs w:val="18"/>
              </w:rPr>
              <w:t>50</w:t>
            </w:r>
          </w:p>
        </w:tc>
      </w:tr>
      <w:tr w:rsidR="00C623F5" w:rsidRPr="000C2164" w14:paraId="25A15186" w14:textId="77777777" w:rsidTr="00776307">
        <w:tc>
          <w:tcPr>
            <w:tcW w:w="7375" w:type="dxa"/>
            <w:shd w:val="clear" w:color="auto" w:fill="auto"/>
            <w:tcMar>
              <w:left w:w="57" w:type="dxa"/>
              <w:right w:w="57" w:type="dxa"/>
            </w:tcMar>
          </w:tcPr>
          <w:p w14:paraId="548AB16E" w14:textId="3045E970" w:rsidR="00C623F5" w:rsidRPr="000C2164" w:rsidRDefault="000F7E0E" w:rsidP="00F52D79">
            <w:pPr>
              <w:spacing w:after="0"/>
              <w:jc w:val="both"/>
              <w:rPr>
                <w:rFonts w:ascii="Times New Roman" w:hAnsi="Times New Roman" w:cs="Times New Roman"/>
                <w:sz w:val="18"/>
                <w:szCs w:val="18"/>
              </w:rPr>
            </w:pPr>
            <w:r w:rsidRPr="000C2164">
              <w:rPr>
                <w:rFonts w:ascii="Times New Roman" w:hAnsi="Times New Roman" w:cs="Times New Roman"/>
                <w:sz w:val="18"/>
                <w:szCs w:val="18"/>
              </w:rPr>
              <w:t>Gas infrastructure, future-proof gas pipelines</w:t>
            </w:r>
          </w:p>
        </w:tc>
        <w:tc>
          <w:tcPr>
            <w:tcW w:w="1710" w:type="dxa"/>
            <w:shd w:val="clear" w:color="auto" w:fill="auto"/>
            <w:tcMar>
              <w:left w:w="57" w:type="dxa"/>
              <w:right w:w="57" w:type="dxa"/>
            </w:tcMar>
          </w:tcPr>
          <w:p w14:paraId="67C5AD96" w14:textId="16652094" w:rsidR="00C623F5" w:rsidRPr="000C2164" w:rsidRDefault="000F7E0E" w:rsidP="00F52D79">
            <w:pPr>
              <w:spacing w:after="0"/>
              <w:jc w:val="center"/>
              <w:rPr>
                <w:rFonts w:ascii="Times New Roman" w:hAnsi="Times New Roman" w:cs="Times New Roman"/>
                <w:sz w:val="18"/>
                <w:szCs w:val="18"/>
              </w:rPr>
            </w:pPr>
            <w:r w:rsidRPr="000C2164">
              <w:rPr>
                <w:rFonts w:ascii="Times New Roman" w:hAnsi="Times New Roman" w:cs="Times New Roman"/>
                <w:sz w:val="18"/>
                <w:szCs w:val="18"/>
              </w:rPr>
              <w:t>20</w:t>
            </w:r>
          </w:p>
        </w:tc>
      </w:tr>
      <w:tr w:rsidR="000F7E0E" w:rsidRPr="000C2164" w14:paraId="0FC7D833" w14:textId="77777777" w:rsidTr="00776307">
        <w:tc>
          <w:tcPr>
            <w:tcW w:w="9085" w:type="dxa"/>
            <w:gridSpan w:val="2"/>
            <w:shd w:val="clear" w:color="auto" w:fill="auto"/>
            <w:tcMar>
              <w:left w:w="57" w:type="dxa"/>
              <w:right w:w="57" w:type="dxa"/>
            </w:tcMar>
          </w:tcPr>
          <w:p w14:paraId="6A1DAECD" w14:textId="5FD500F9" w:rsidR="000F7E0E" w:rsidRPr="000C2164" w:rsidRDefault="000F7E0E" w:rsidP="000F7E0E">
            <w:pPr>
              <w:spacing w:after="0"/>
              <w:rPr>
                <w:rFonts w:ascii="Times New Roman" w:hAnsi="Times New Roman" w:cs="Times New Roman"/>
                <w:b/>
                <w:bCs/>
                <w:sz w:val="18"/>
                <w:szCs w:val="18"/>
              </w:rPr>
            </w:pPr>
            <w:r w:rsidRPr="000C2164">
              <w:rPr>
                <w:rFonts w:ascii="Times New Roman" w:hAnsi="Times New Roman" w:cs="Times New Roman"/>
                <w:b/>
                <w:bCs/>
                <w:sz w:val="18"/>
                <w:szCs w:val="18"/>
              </w:rPr>
              <w:t>Environment and Climate Change</w:t>
            </w:r>
          </w:p>
        </w:tc>
      </w:tr>
      <w:tr w:rsidR="00C623F5" w:rsidRPr="000C2164" w14:paraId="4EB51026" w14:textId="77777777" w:rsidTr="00776307">
        <w:tc>
          <w:tcPr>
            <w:tcW w:w="7375" w:type="dxa"/>
            <w:shd w:val="clear" w:color="auto" w:fill="auto"/>
            <w:tcMar>
              <w:left w:w="57" w:type="dxa"/>
              <w:right w:w="57" w:type="dxa"/>
            </w:tcMar>
          </w:tcPr>
          <w:p w14:paraId="00BDDB52" w14:textId="27D8DD36" w:rsidR="00C623F5" w:rsidRPr="000C2164" w:rsidRDefault="000F7E0E" w:rsidP="000F7E0E">
            <w:pPr>
              <w:spacing w:after="0"/>
              <w:jc w:val="both"/>
              <w:rPr>
                <w:rFonts w:ascii="Times New Roman" w:hAnsi="Times New Roman" w:cs="Times New Roman"/>
                <w:sz w:val="18"/>
                <w:szCs w:val="18"/>
              </w:rPr>
            </w:pPr>
            <w:r w:rsidRPr="000C2164">
              <w:rPr>
                <w:rFonts w:ascii="Times New Roman" w:hAnsi="Times New Roman" w:cs="Times New Roman"/>
                <w:sz w:val="18"/>
                <w:szCs w:val="18"/>
              </w:rPr>
              <w:t>Drinking water treatment and supply, wastewater collection and treatment, sewerage systems</w:t>
            </w:r>
          </w:p>
        </w:tc>
        <w:tc>
          <w:tcPr>
            <w:tcW w:w="1710" w:type="dxa"/>
            <w:shd w:val="clear" w:color="auto" w:fill="auto"/>
            <w:tcMar>
              <w:left w:w="57" w:type="dxa"/>
              <w:right w:w="57" w:type="dxa"/>
            </w:tcMar>
          </w:tcPr>
          <w:p w14:paraId="0E939483" w14:textId="65D51796" w:rsidR="00C623F5" w:rsidRPr="000C2164" w:rsidRDefault="000F7E0E" w:rsidP="00F52D79">
            <w:pPr>
              <w:spacing w:after="0"/>
              <w:jc w:val="center"/>
              <w:rPr>
                <w:rFonts w:ascii="Times New Roman" w:hAnsi="Times New Roman" w:cs="Times New Roman"/>
                <w:sz w:val="18"/>
                <w:szCs w:val="18"/>
              </w:rPr>
            </w:pPr>
            <w:r w:rsidRPr="000C2164">
              <w:rPr>
                <w:rFonts w:ascii="Times New Roman" w:hAnsi="Times New Roman" w:cs="Times New Roman"/>
                <w:sz w:val="18"/>
                <w:szCs w:val="18"/>
              </w:rPr>
              <w:t>50</w:t>
            </w:r>
          </w:p>
        </w:tc>
      </w:tr>
      <w:tr w:rsidR="00C623F5" w:rsidRPr="000C2164" w14:paraId="670FA6F4" w14:textId="77777777" w:rsidTr="00776307">
        <w:tc>
          <w:tcPr>
            <w:tcW w:w="7375" w:type="dxa"/>
            <w:shd w:val="clear" w:color="auto" w:fill="auto"/>
            <w:tcMar>
              <w:left w:w="57" w:type="dxa"/>
              <w:right w:w="57" w:type="dxa"/>
            </w:tcMar>
          </w:tcPr>
          <w:p w14:paraId="13396DBE" w14:textId="55E73A53" w:rsidR="00C623F5" w:rsidRPr="000C2164" w:rsidRDefault="000F7E0E" w:rsidP="000F7E0E">
            <w:pPr>
              <w:spacing w:after="0"/>
              <w:jc w:val="both"/>
              <w:rPr>
                <w:rFonts w:ascii="Times New Roman" w:hAnsi="Times New Roman" w:cs="Times New Roman"/>
                <w:sz w:val="18"/>
                <w:szCs w:val="18"/>
              </w:rPr>
            </w:pPr>
            <w:r w:rsidRPr="000C2164">
              <w:rPr>
                <w:rFonts w:ascii="Times New Roman" w:hAnsi="Times New Roman" w:cs="Times New Roman"/>
                <w:sz w:val="18"/>
                <w:szCs w:val="18"/>
              </w:rPr>
              <w:t>Waste management (collection, source-separation, recycling, treatment and disposal technologies), landfill phase-outs, incinerators</w:t>
            </w:r>
          </w:p>
        </w:tc>
        <w:tc>
          <w:tcPr>
            <w:tcW w:w="1710" w:type="dxa"/>
            <w:shd w:val="clear" w:color="auto" w:fill="auto"/>
            <w:tcMar>
              <w:left w:w="57" w:type="dxa"/>
              <w:right w:w="57" w:type="dxa"/>
            </w:tcMar>
          </w:tcPr>
          <w:p w14:paraId="1D33CB6C" w14:textId="29465C4D" w:rsidR="00C623F5" w:rsidRPr="000C2164" w:rsidRDefault="000F7E0E" w:rsidP="00F52D79">
            <w:pPr>
              <w:spacing w:after="0"/>
              <w:jc w:val="center"/>
              <w:rPr>
                <w:rFonts w:ascii="Times New Roman" w:hAnsi="Times New Roman" w:cs="Times New Roman"/>
                <w:sz w:val="18"/>
                <w:szCs w:val="18"/>
              </w:rPr>
            </w:pPr>
            <w:r w:rsidRPr="000C2164">
              <w:rPr>
                <w:rFonts w:ascii="Times New Roman" w:hAnsi="Times New Roman" w:cs="Times New Roman"/>
                <w:sz w:val="18"/>
                <w:szCs w:val="18"/>
              </w:rPr>
              <w:t>70</w:t>
            </w:r>
          </w:p>
        </w:tc>
      </w:tr>
      <w:tr w:rsidR="00C623F5" w:rsidRPr="000C2164" w14:paraId="47B18259" w14:textId="77777777" w:rsidTr="00776307">
        <w:tc>
          <w:tcPr>
            <w:tcW w:w="7375" w:type="dxa"/>
            <w:shd w:val="clear" w:color="auto" w:fill="auto"/>
            <w:tcMar>
              <w:left w:w="57" w:type="dxa"/>
              <w:right w:w="57" w:type="dxa"/>
            </w:tcMar>
          </w:tcPr>
          <w:p w14:paraId="5E84CBBC" w14:textId="62A6C7C3" w:rsidR="00C623F5" w:rsidRPr="000C2164" w:rsidRDefault="000F7E0E" w:rsidP="000F7E0E">
            <w:pPr>
              <w:spacing w:after="0"/>
              <w:jc w:val="both"/>
              <w:rPr>
                <w:rFonts w:ascii="Times New Roman" w:hAnsi="Times New Roman" w:cs="Times New Roman"/>
                <w:sz w:val="18"/>
                <w:szCs w:val="18"/>
              </w:rPr>
            </w:pPr>
            <w:r w:rsidRPr="000C2164">
              <w:rPr>
                <w:rFonts w:ascii="Times New Roman" w:hAnsi="Times New Roman" w:cs="Times New Roman"/>
                <w:sz w:val="18"/>
                <w:szCs w:val="18"/>
              </w:rPr>
              <w:t>Flood prevention and protection infrastructure, river basin and water management</w:t>
            </w:r>
          </w:p>
        </w:tc>
        <w:tc>
          <w:tcPr>
            <w:tcW w:w="1710" w:type="dxa"/>
            <w:shd w:val="clear" w:color="auto" w:fill="auto"/>
            <w:tcMar>
              <w:left w:w="57" w:type="dxa"/>
              <w:right w:w="57" w:type="dxa"/>
            </w:tcMar>
          </w:tcPr>
          <w:p w14:paraId="2788D71F" w14:textId="48D14504" w:rsidR="00C623F5" w:rsidRPr="000C2164" w:rsidRDefault="000F7E0E" w:rsidP="00F52D79">
            <w:pPr>
              <w:spacing w:after="0"/>
              <w:jc w:val="center"/>
              <w:rPr>
                <w:rFonts w:ascii="Times New Roman" w:hAnsi="Times New Roman" w:cs="Times New Roman"/>
                <w:sz w:val="18"/>
                <w:szCs w:val="18"/>
              </w:rPr>
            </w:pPr>
            <w:r w:rsidRPr="000C2164">
              <w:rPr>
                <w:rFonts w:ascii="Times New Roman" w:hAnsi="Times New Roman" w:cs="Times New Roman"/>
                <w:sz w:val="18"/>
                <w:szCs w:val="18"/>
              </w:rPr>
              <w:t>70</w:t>
            </w:r>
          </w:p>
        </w:tc>
      </w:tr>
      <w:tr w:rsidR="00C623F5" w:rsidRPr="000C2164" w14:paraId="22F83DD5" w14:textId="77777777" w:rsidTr="00776307">
        <w:tc>
          <w:tcPr>
            <w:tcW w:w="7375" w:type="dxa"/>
            <w:shd w:val="clear" w:color="auto" w:fill="auto"/>
            <w:tcMar>
              <w:left w:w="57" w:type="dxa"/>
              <w:right w:w="57" w:type="dxa"/>
            </w:tcMar>
          </w:tcPr>
          <w:p w14:paraId="7FE2721C" w14:textId="567815F1" w:rsidR="00C623F5" w:rsidRPr="000C2164" w:rsidRDefault="000F7E0E" w:rsidP="000F7E0E">
            <w:pPr>
              <w:spacing w:after="0"/>
              <w:jc w:val="both"/>
              <w:rPr>
                <w:rFonts w:ascii="Times New Roman" w:hAnsi="Times New Roman" w:cs="Times New Roman"/>
                <w:sz w:val="18"/>
                <w:szCs w:val="18"/>
              </w:rPr>
            </w:pPr>
            <w:r w:rsidRPr="000C2164">
              <w:rPr>
                <w:rFonts w:ascii="Times New Roman" w:hAnsi="Times New Roman" w:cs="Times New Roman"/>
                <w:sz w:val="18"/>
                <w:szCs w:val="18"/>
              </w:rPr>
              <w:t>Management of natural resources (deployment of reservoirs, and irrigation infrastructure; ecological green and blue infrastructures; ecosystem restoration and resilience; restoration of carbon rich habitats; water retention)</w:t>
            </w:r>
          </w:p>
        </w:tc>
        <w:tc>
          <w:tcPr>
            <w:tcW w:w="1710" w:type="dxa"/>
            <w:shd w:val="clear" w:color="auto" w:fill="auto"/>
            <w:tcMar>
              <w:left w:w="57" w:type="dxa"/>
              <w:right w:w="57" w:type="dxa"/>
            </w:tcMar>
          </w:tcPr>
          <w:p w14:paraId="2D409DF3" w14:textId="0192C2AA" w:rsidR="00C623F5" w:rsidRPr="000C2164" w:rsidRDefault="000F7E0E" w:rsidP="00F52D79">
            <w:pPr>
              <w:spacing w:after="0"/>
              <w:jc w:val="center"/>
              <w:rPr>
                <w:rFonts w:ascii="Times New Roman" w:hAnsi="Times New Roman" w:cs="Times New Roman"/>
                <w:sz w:val="18"/>
                <w:szCs w:val="18"/>
              </w:rPr>
            </w:pPr>
            <w:r w:rsidRPr="000C2164">
              <w:rPr>
                <w:rFonts w:ascii="Times New Roman" w:hAnsi="Times New Roman" w:cs="Times New Roman"/>
                <w:sz w:val="18"/>
                <w:szCs w:val="18"/>
              </w:rPr>
              <w:t>70</w:t>
            </w:r>
          </w:p>
        </w:tc>
      </w:tr>
      <w:tr w:rsidR="000F7E0E" w:rsidRPr="000C2164" w14:paraId="11F8375A" w14:textId="77777777" w:rsidTr="00776307">
        <w:tc>
          <w:tcPr>
            <w:tcW w:w="9085" w:type="dxa"/>
            <w:gridSpan w:val="2"/>
            <w:shd w:val="clear" w:color="auto" w:fill="auto"/>
            <w:tcMar>
              <w:left w:w="57" w:type="dxa"/>
              <w:right w:w="57" w:type="dxa"/>
            </w:tcMar>
          </w:tcPr>
          <w:p w14:paraId="0539B598" w14:textId="6E746790" w:rsidR="000F7E0E" w:rsidRPr="000C2164" w:rsidRDefault="000F7E0E" w:rsidP="000F7E0E">
            <w:pPr>
              <w:spacing w:after="0"/>
              <w:rPr>
                <w:rFonts w:ascii="Times New Roman" w:hAnsi="Times New Roman" w:cs="Times New Roman"/>
                <w:sz w:val="18"/>
                <w:szCs w:val="18"/>
              </w:rPr>
            </w:pPr>
            <w:r w:rsidRPr="000C2164">
              <w:rPr>
                <w:rFonts w:ascii="Times New Roman" w:hAnsi="Times New Roman" w:cs="Times New Roman"/>
                <w:sz w:val="18"/>
                <w:szCs w:val="18"/>
              </w:rPr>
              <w:t>Digital Infrastructure</w:t>
            </w:r>
          </w:p>
        </w:tc>
      </w:tr>
      <w:tr w:rsidR="000F7E0E" w:rsidRPr="000C2164" w14:paraId="4A523D05" w14:textId="77777777" w:rsidTr="00776307">
        <w:tc>
          <w:tcPr>
            <w:tcW w:w="7375" w:type="dxa"/>
            <w:shd w:val="clear" w:color="auto" w:fill="auto"/>
            <w:tcMar>
              <w:left w:w="57" w:type="dxa"/>
              <w:right w:w="57" w:type="dxa"/>
            </w:tcMar>
          </w:tcPr>
          <w:p w14:paraId="7A9A2486" w14:textId="7F7C8114" w:rsidR="000F7E0E" w:rsidRPr="000C2164" w:rsidRDefault="000F7E0E" w:rsidP="000F7E0E">
            <w:pPr>
              <w:spacing w:after="0"/>
              <w:jc w:val="both"/>
              <w:rPr>
                <w:rFonts w:ascii="Times New Roman" w:hAnsi="Times New Roman" w:cs="Times New Roman"/>
                <w:sz w:val="18"/>
                <w:szCs w:val="18"/>
              </w:rPr>
            </w:pPr>
            <w:r w:rsidRPr="000C2164">
              <w:rPr>
                <w:rFonts w:ascii="Times New Roman" w:hAnsi="Times New Roman" w:cs="Times New Roman"/>
                <w:sz w:val="18"/>
                <w:szCs w:val="18"/>
              </w:rPr>
              <w:t>Ultra-fast and secure broadband roll-out (particular focus on connecting 'white zones' / rural area, education and healthcare institutions)</w:t>
            </w:r>
          </w:p>
        </w:tc>
        <w:tc>
          <w:tcPr>
            <w:tcW w:w="1710" w:type="dxa"/>
            <w:shd w:val="clear" w:color="auto" w:fill="auto"/>
            <w:tcMar>
              <w:left w:w="57" w:type="dxa"/>
              <w:right w:w="57" w:type="dxa"/>
            </w:tcMar>
          </w:tcPr>
          <w:p w14:paraId="067825E4" w14:textId="025F2A40" w:rsidR="000F7E0E" w:rsidRPr="000C2164" w:rsidRDefault="000F7E0E" w:rsidP="00F52D79">
            <w:pPr>
              <w:spacing w:after="0"/>
              <w:jc w:val="center"/>
              <w:rPr>
                <w:rFonts w:ascii="Times New Roman" w:hAnsi="Times New Roman" w:cs="Times New Roman"/>
                <w:sz w:val="18"/>
                <w:szCs w:val="18"/>
              </w:rPr>
            </w:pPr>
            <w:r w:rsidRPr="000C2164">
              <w:rPr>
                <w:rFonts w:ascii="Times New Roman" w:hAnsi="Times New Roman" w:cs="Times New Roman"/>
                <w:sz w:val="18"/>
                <w:szCs w:val="18"/>
              </w:rPr>
              <w:t>30</w:t>
            </w:r>
            <w:r w:rsidRPr="000C2164">
              <w:rPr>
                <w:rStyle w:val="FootnoteReference"/>
                <w:rFonts w:ascii="Times New Roman" w:hAnsi="Times New Roman" w:cs="Times New Roman"/>
                <w:sz w:val="18"/>
                <w:szCs w:val="18"/>
              </w:rPr>
              <w:footnoteReference w:id="4"/>
            </w:r>
          </w:p>
        </w:tc>
      </w:tr>
      <w:tr w:rsidR="000F7E0E" w:rsidRPr="000C2164" w14:paraId="5158E31E" w14:textId="77777777" w:rsidTr="00776307">
        <w:tc>
          <w:tcPr>
            <w:tcW w:w="7375" w:type="dxa"/>
            <w:shd w:val="clear" w:color="auto" w:fill="auto"/>
            <w:tcMar>
              <w:left w:w="57" w:type="dxa"/>
              <w:right w:w="57" w:type="dxa"/>
            </w:tcMar>
          </w:tcPr>
          <w:p w14:paraId="784B46A5" w14:textId="5F7CA7D0" w:rsidR="000F7E0E" w:rsidRPr="000C2164" w:rsidRDefault="000F7E0E" w:rsidP="00F52D79">
            <w:pPr>
              <w:spacing w:after="0"/>
              <w:jc w:val="both"/>
              <w:rPr>
                <w:rFonts w:ascii="Times New Roman" w:hAnsi="Times New Roman" w:cs="Times New Roman"/>
                <w:sz w:val="18"/>
                <w:szCs w:val="18"/>
              </w:rPr>
            </w:pPr>
            <w:r w:rsidRPr="000C2164">
              <w:rPr>
                <w:rFonts w:ascii="Times New Roman" w:hAnsi="Times New Roman" w:cs="Times New Roman"/>
                <w:sz w:val="18"/>
                <w:szCs w:val="18"/>
              </w:rPr>
              <w:t>Energy-efficient and secure data centres, high performance computers</w:t>
            </w:r>
          </w:p>
        </w:tc>
        <w:tc>
          <w:tcPr>
            <w:tcW w:w="1710" w:type="dxa"/>
            <w:shd w:val="clear" w:color="auto" w:fill="auto"/>
            <w:tcMar>
              <w:left w:w="57" w:type="dxa"/>
              <w:right w:w="57" w:type="dxa"/>
            </w:tcMar>
          </w:tcPr>
          <w:p w14:paraId="7AE22957" w14:textId="52037185" w:rsidR="000F7E0E" w:rsidRPr="000C2164" w:rsidRDefault="000F7E0E" w:rsidP="00F52D79">
            <w:pPr>
              <w:spacing w:after="0"/>
              <w:jc w:val="center"/>
              <w:rPr>
                <w:rFonts w:ascii="Times New Roman" w:hAnsi="Times New Roman" w:cs="Times New Roman"/>
                <w:sz w:val="18"/>
                <w:szCs w:val="18"/>
              </w:rPr>
            </w:pPr>
            <w:r w:rsidRPr="000C2164">
              <w:rPr>
                <w:rFonts w:ascii="Times New Roman" w:hAnsi="Times New Roman" w:cs="Times New Roman"/>
                <w:sz w:val="18"/>
                <w:szCs w:val="18"/>
              </w:rPr>
              <w:t>30</w:t>
            </w:r>
          </w:p>
        </w:tc>
      </w:tr>
      <w:tr w:rsidR="000F7E0E" w:rsidRPr="000C2164" w14:paraId="4413209B" w14:textId="77777777" w:rsidTr="00776307">
        <w:tc>
          <w:tcPr>
            <w:tcW w:w="7375" w:type="dxa"/>
            <w:shd w:val="clear" w:color="auto" w:fill="auto"/>
            <w:tcMar>
              <w:left w:w="57" w:type="dxa"/>
              <w:right w:w="57" w:type="dxa"/>
            </w:tcMar>
          </w:tcPr>
          <w:p w14:paraId="5BDE27E7" w14:textId="3CCF7C86" w:rsidR="000F7E0E" w:rsidRPr="000C2164" w:rsidRDefault="000F7E0E" w:rsidP="000F7E0E">
            <w:pPr>
              <w:spacing w:after="0"/>
              <w:jc w:val="both"/>
              <w:rPr>
                <w:rFonts w:ascii="Times New Roman" w:hAnsi="Times New Roman" w:cs="Times New Roman"/>
                <w:sz w:val="18"/>
                <w:szCs w:val="18"/>
              </w:rPr>
            </w:pPr>
            <w:r w:rsidRPr="000C2164">
              <w:rPr>
                <w:rFonts w:ascii="Times New Roman" w:hAnsi="Times New Roman" w:cs="Times New Roman"/>
                <w:sz w:val="18"/>
                <w:szCs w:val="18"/>
              </w:rPr>
              <w:t>Exploring synergies with other connectivity areas such as transport and energy in the context of infrastructure sharing (e.g. Balkans Digital Highway)</w:t>
            </w:r>
          </w:p>
        </w:tc>
        <w:tc>
          <w:tcPr>
            <w:tcW w:w="1710" w:type="dxa"/>
            <w:shd w:val="clear" w:color="auto" w:fill="auto"/>
            <w:tcMar>
              <w:left w:w="57" w:type="dxa"/>
              <w:right w:w="57" w:type="dxa"/>
            </w:tcMar>
          </w:tcPr>
          <w:p w14:paraId="74ADA155" w14:textId="639FFA48" w:rsidR="000F7E0E" w:rsidRPr="000C2164" w:rsidRDefault="000F7E0E" w:rsidP="00F52D79">
            <w:pPr>
              <w:spacing w:after="0"/>
              <w:jc w:val="center"/>
              <w:rPr>
                <w:rFonts w:ascii="Times New Roman" w:hAnsi="Times New Roman" w:cs="Times New Roman"/>
                <w:sz w:val="18"/>
                <w:szCs w:val="18"/>
              </w:rPr>
            </w:pPr>
            <w:r w:rsidRPr="000C2164">
              <w:rPr>
                <w:rFonts w:ascii="Times New Roman" w:hAnsi="Times New Roman" w:cs="Times New Roman"/>
                <w:sz w:val="18"/>
                <w:szCs w:val="18"/>
              </w:rPr>
              <w:t>30</w:t>
            </w:r>
          </w:p>
        </w:tc>
      </w:tr>
      <w:tr w:rsidR="000F7E0E" w:rsidRPr="000C2164" w14:paraId="2FE621A0" w14:textId="77777777" w:rsidTr="00776307">
        <w:tc>
          <w:tcPr>
            <w:tcW w:w="9085" w:type="dxa"/>
            <w:gridSpan w:val="2"/>
            <w:shd w:val="clear" w:color="auto" w:fill="auto"/>
            <w:tcMar>
              <w:left w:w="57" w:type="dxa"/>
              <w:right w:w="57" w:type="dxa"/>
            </w:tcMar>
          </w:tcPr>
          <w:p w14:paraId="6B337396" w14:textId="17B6FCC9" w:rsidR="000F7E0E" w:rsidRPr="000C2164" w:rsidRDefault="000F7E0E" w:rsidP="000F7E0E">
            <w:pPr>
              <w:spacing w:after="0"/>
              <w:rPr>
                <w:rFonts w:ascii="Times New Roman" w:hAnsi="Times New Roman" w:cs="Times New Roman"/>
                <w:b/>
                <w:bCs/>
                <w:sz w:val="18"/>
                <w:szCs w:val="18"/>
              </w:rPr>
            </w:pPr>
            <w:r w:rsidRPr="000C2164">
              <w:rPr>
                <w:rFonts w:ascii="Times New Roman" w:hAnsi="Times New Roman" w:cs="Times New Roman"/>
                <w:b/>
                <w:bCs/>
                <w:sz w:val="18"/>
                <w:szCs w:val="18"/>
              </w:rPr>
              <w:t>Social Infrastructure</w:t>
            </w:r>
          </w:p>
        </w:tc>
      </w:tr>
      <w:tr w:rsidR="000F7E0E" w:rsidRPr="000C2164" w14:paraId="226A7A35" w14:textId="77777777" w:rsidTr="00776307">
        <w:tc>
          <w:tcPr>
            <w:tcW w:w="7375" w:type="dxa"/>
            <w:shd w:val="clear" w:color="auto" w:fill="auto"/>
            <w:tcMar>
              <w:left w:w="57" w:type="dxa"/>
              <w:right w:w="57" w:type="dxa"/>
            </w:tcMar>
          </w:tcPr>
          <w:p w14:paraId="1165E730" w14:textId="5E12D1DA" w:rsidR="000F7E0E" w:rsidRPr="000C2164" w:rsidRDefault="000F7E0E" w:rsidP="00F52D79">
            <w:pPr>
              <w:spacing w:after="0"/>
              <w:jc w:val="both"/>
              <w:rPr>
                <w:rFonts w:ascii="Times New Roman" w:hAnsi="Times New Roman" w:cs="Times New Roman"/>
                <w:sz w:val="18"/>
                <w:szCs w:val="18"/>
              </w:rPr>
            </w:pPr>
            <w:r w:rsidRPr="000C2164">
              <w:rPr>
                <w:rFonts w:ascii="Times New Roman" w:hAnsi="Times New Roman" w:cs="Times New Roman"/>
                <w:sz w:val="18"/>
                <w:szCs w:val="18"/>
              </w:rPr>
              <w:t>Public universities, schools</w:t>
            </w:r>
          </w:p>
        </w:tc>
        <w:tc>
          <w:tcPr>
            <w:tcW w:w="1710" w:type="dxa"/>
            <w:shd w:val="clear" w:color="auto" w:fill="auto"/>
            <w:tcMar>
              <w:left w:w="57" w:type="dxa"/>
              <w:right w:w="57" w:type="dxa"/>
            </w:tcMar>
          </w:tcPr>
          <w:p w14:paraId="0D62CD4B" w14:textId="0D395278" w:rsidR="000F7E0E" w:rsidRPr="000C2164" w:rsidRDefault="000F7E0E" w:rsidP="00F52D79">
            <w:pPr>
              <w:spacing w:after="0"/>
              <w:jc w:val="center"/>
              <w:rPr>
                <w:rFonts w:ascii="Times New Roman" w:hAnsi="Times New Roman" w:cs="Times New Roman"/>
                <w:sz w:val="18"/>
                <w:szCs w:val="18"/>
              </w:rPr>
            </w:pPr>
            <w:r w:rsidRPr="000C2164">
              <w:rPr>
                <w:rFonts w:ascii="Times New Roman" w:hAnsi="Times New Roman" w:cs="Times New Roman"/>
                <w:sz w:val="18"/>
                <w:szCs w:val="18"/>
              </w:rPr>
              <w:t>50</w:t>
            </w:r>
          </w:p>
        </w:tc>
      </w:tr>
      <w:tr w:rsidR="000F7E0E" w:rsidRPr="000C2164" w14:paraId="6C2330B0" w14:textId="77777777" w:rsidTr="00776307">
        <w:tc>
          <w:tcPr>
            <w:tcW w:w="7375" w:type="dxa"/>
            <w:shd w:val="clear" w:color="auto" w:fill="auto"/>
            <w:tcMar>
              <w:left w:w="57" w:type="dxa"/>
              <w:right w:w="57" w:type="dxa"/>
            </w:tcMar>
          </w:tcPr>
          <w:p w14:paraId="49E9C0D2" w14:textId="05FB6291" w:rsidR="000F7E0E" w:rsidRPr="000C2164" w:rsidRDefault="000F7E0E" w:rsidP="00F52D79">
            <w:pPr>
              <w:spacing w:after="0"/>
              <w:jc w:val="both"/>
              <w:rPr>
                <w:rFonts w:ascii="Times New Roman" w:hAnsi="Times New Roman" w:cs="Times New Roman"/>
                <w:sz w:val="18"/>
                <w:szCs w:val="18"/>
              </w:rPr>
            </w:pPr>
            <w:r w:rsidRPr="000C2164">
              <w:rPr>
                <w:rFonts w:ascii="Times New Roman" w:hAnsi="Times New Roman" w:cs="Times New Roman"/>
                <w:sz w:val="18"/>
                <w:szCs w:val="18"/>
              </w:rPr>
              <w:t>Hospitals and health centres</w:t>
            </w:r>
          </w:p>
        </w:tc>
        <w:tc>
          <w:tcPr>
            <w:tcW w:w="1710" w:type="dxa"/>
            <w:shd w:val="clear" w:color="auto" w:fill="auto"/>
            <w:tcMar>
              <w:left w:w="57" w:type="dxa"/>
              <w:right w:w="57" w:type="dxa"/>
            </w:tcMar>
          </w:tcPr>
          <w:p w14:paraId="279722EA" w14:textId="35C34951" w:rsidR="000F7E0E" w:rsidRPr="000C2164" w:rsidRDefault="000F7E0E" w:rsidP="00F52D79">
            <w:pPr>
              <w:spacing w:after="0"/>
              <w:jc w:val="center"/>
              <w:rPr>
                <w:rFonts w:ascii="Times New Roman" w:hAnsi="Times New Roman" w:cs="Times New Roman"/>
                <w:sz w:val="18"/>
                <w:szCs w:val="18"/>
              </w:rPr>
            </w:pPr>
            <w:r w:rsidRPr="000C2164">
              <w:rPr>
                <w:rFonts w:ascii="Times New Roman" w:hAnsi="Times New Roman" w:cs="Times New Roman"/>
                <w:sz w:val="18"/>
                <w:szCs w:val="18"/>
              </w:rPr>
              <w:t>70</w:t>
            </w:r>
          </w:p>
        </w:tc>
      </w:tr>
    </w:tbl>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55"/>
        <w:gridCol w:w="7761"/>
      </w:tblGrid>
      <w:tr w:rsidR="007326AF" w:rsidRPr="000C2164" w14:paraId="4D5B8B58" w14:textId="77777777" w:rsidTr="007326AF">
        <w:tc>
          <w:tcPr>
            <w:tcW w:w="1255" w:type="dxa"/>
          </w:tcPr>
          <w:p w14:paraId="417697EB" w14:textId="77777777" w:rsidR="007326AF" w:rsidRPr="000C2164" w:rsidRDefault="007326AF" w:rsidP="007326AF">
            <w:pPr>
              <w:spacing w:after="200" w:line="276" w:lineRule="auto"/>
              <w:jc w:val="both"/>
              <w:rPr>
                <w:rFonts w:ascii="Times New Roman" w:hAnsi="Times New Roman" w:cs="Times New Roman"/>
              </w:rPr>
            </w:pPr>
            <w:bookmarkStart w:id="163" w:name="_Ref58278218"/>
            <w:bookmarkStart w:id="164" w:name="_Ref58278263"/>
            <w:bookmarkStart w:id="165" w:name="_Toc437812742"/>
            <w:r w:rsidRPr="000C2164">
              <w:rPr>
                <w:rFonts w:ascii="Times New Roman" w:hAnsi="Times New Roman" w:cs="Times New Roman"/>
                <w:noProof/>
                <w:sz w:val="20"/>
                <w:szCs w:val="20"/>
              </w:rPr>
              <w:drawing>
                <wp:inline distT="0" distB="0" distL="0" distR="0" wp14:anchorId="4BFD88BC" wp14:editId="58735F00">
                  <wp:extent cx="515697" cy="342476"/>
                  <wp:effectExtent l="0" t="0" r="0" b="635"/>
                  <wp:docPr id="34" name="Graphic 6" descr="Warning">
                    <a:extLst xmlns:a="http://schemas.openxmlformats.org/drawingml/2006/main">
                      <a:ext uri="{FF2B5EF4-FFF2-40B4-BE49-F238E27FC236}">
                        <a16:creationId xmlns:a16="http://schemas.microsoft.com/office/drawing/2014/main" id="{916D823A-90E9-4C7B-9A3D-8DF00F42F583}"/>
                      </a:ext>
                    </a:extLst>
                  </wp:docPr>
                  <wp:cNvGraphicFramePr/>
                  <a:graphic xmlns:a="http://schemas.openxmlformats.org/drawingml/2006/main">
                    <a:graphicData uri="http://schemas.openxmlformats.org/drawingml/2006/picture">
                      <pic:pic xmlns:pic="http://schemas.openxmlformats.org/drawingml/2006/picture">
                        <pic:nvPicPr>
                          <pic:cNvPr id="25" name="Graphic 6" descr="Warning">
                            <a:extLst>
                              <a:ext uri="{FF2B5EF4-FFF2-40B4-BE49-F238E27FC236}">
                                <a16:creationId xmlns:a16="http://schemas.microsoft.com/office/drawing/2014/main" id="{916D823A-90E9-4C7B-9A3D-8DF00F42F583}"/>
                              </a:ext>
                            </a:extLst>
                          </pic:cNvPr>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15697" cy="342476"/>
                          </a:xfrm>
                          <a:prstGeom prst="rect">
                            <a:avLst/>
                          </a:prstGeom>
                        </pic:spPr>
                      </pic:pic>
                    </a:graphicData>
                  </a:graphic>
                </wp:inline>
              </w:drawing>
            </w:r>
          </w:p>
        </w:tc>
        <w:tc>
          <w:tcPr>
            <w:tcW w:w="7761" w:type="dxa"/>
          </w:tcPr>
          <w:p w14:paraId="7DAEDE1F" w14:textId="03352E48" w:rsidR="007326AF" w:rsidRPr="000C2164" w:rsidRDefault="007326AF" w:rsidP="009F5C86">
            <w:pPr>
              <w:numPr>
                <w:ilvl w:val="0"/>
                <w:numId w:val="31"/>
              </w:numPr>
              <w:spacing w:after="200" w:line="276" w:lineRule="auto"/>
              <w:contextualSpacing/>
              <w:rPr>
                <w:rFonts w:ascii="Times New Roman" w:hAnsi="Times New Roman" w:cs="Times New Roman"/>
              </w:rPr>
            </w:pPr>
            <w:r w:rsidRPr="000C2164">
              <w:rPr>
                <w:rFonts w:ascii="Times New Roman" w:hAnsi="Times New Roman" w:cs="Times New Roman"/>
              </w:rPr>
              <w:t xml:space="preserve">Include all </w:t>
            </w:r>
            <w:r w:rsidR="004B6E3A">
              <w:rPr>
                <w:rFonts w:ascii="Times New Roman" w:hAnsi="Times New Roman" w:cs="Times New Roman"/>
              </w:rPr>
              <w:t xml:space="preserve">the </w:t>
            </w:r>
            <w:r w:rsidRPr="000C2164">
              <w:rPr>
                <w:rFonts w:ascii="Times New Roman" w:hAnsi="Times New Roman" w:cs="Times New Roman"/>
              </w:rPr>
              <w:t>cost categories associated with the Action in the calculation of the WBIF grant</w:t>
            </w:r>
            <w:r w:rsidR="005E6B6B">
              <w:rPr>
                <w:rFonts w:ascii="Times New Roman" w:hAnsi="Times New Roman" w:cs="Times New Roman"/>
              </w:rPr>
              <w:t>;</w:t>
            </w:r>
          </w:p>
          <w:p w14:paraId="388C3D9A" w14:textId="7B01337F" w:rsidR="007326AF" w:rsidRPr="000C2164" w:rsidRDefault="007326AF" w:rsidP="009F5C86">
            <w:pPr>
              <w:numPr>
                <w:ilvl w:val="0"/>
                <w:numId w:val="31"/>
              </w:numPr>
              <w:spacing w:after="200" w:line="276" w:lineRule="auto"/>
              <w:contextualSpacing/>
              <w:jc w:val="both"/>
              <w:rPr>
                <w:rFonts w:ascii="Times New Roman" w:hAnsi="Times New Roman" w:cs="Times New Roman"/>
              </w:rPr>
            </w:pPr>
            <w:r w:rsidRPr="000C2164">
              <w:rPr>
                <w:rFonts w:ascii="Times New Roman" w:hAnsi="Times New Roman" w:cs="Times New Roman"/>
              </w:rPr>
              <w:t>Ensure a clear distinction between the different components</w:t>
            </w:r>
            <w:r w:rsidR="004B6E3A">
              <w:rPr>
                <w:rFonts w:ascii="Times New Roman" w:hAnsi="Times New Roman" w:cs="Times New Roman"/>
              </w:rPr>
              <w:t xml:space="preserve"> and/or </w:t>
            </w:r>
            <w:r w:rsidRPr="000C2164">
              <w:rPr>
                <w:rFonts w:ascii="Times New Roman" w:hAnsi="Times New Roman" w:cs="Times New Roman"/>
              </w:rPr>
              <w:t xml:space="preserve">phases of the overall investment Project and </w:t>
            </w:r>
            <w:r w:rsidR="00B178DE" w:rsidRPr="000C2164">
              <w:rPr>
                <w:rFonts w:ascii="Times New Roman" w:hAnsi="Times New Roman" w:cs="Times New Roman"/>
              </w:rPr>
              <w:t>those co-financed by the WBIF grant</w:t>
            </w:r>
            <w:r w:rsidRPr="000C2164">
              <w:rPr>
                <w:rFonts w:ascii="Times New Roman" w:hAnsi="Times New Roman" w:cs="Times New Roman"/>
              </w:rPr>
              <w:t>;</w:t>
            </w:r>
          </w:p>
          <w:p w14:paraId="77241DF9" w14:textId="6A8D80A0" w:rsidR="007326AF" w:rsidRPr="000C2164" w:rsidRDefault="006F4D05" w:rsidP="009F5C86">
            <w:pPr>
              <w:numPr>
                <w:ilvl w:val="0"/>
                <w:numId w:val="31"/>
              </w:numPr>
              <w:spacing w:after="200" w:line="276" w:lineRule="auto"/>
              <w:contextualSpacing/>
              <w:jc w:val="both"/>
              <w:rPr>
                <w:rFonts w:ascii="Times New Roman" w:hAnsi="Times New Roman" w:cs="Times New Roman"/>
              </w:rPr>
            </w:pPr>
            <w:r w:rsidRPr="000C2164">
              <w:rPr>
                <w:rFonts w:ascii="Times New Roman" w:hAnsi="Times New Roman" w:cs="Times New Roman"/>
              </w:rPr>
              <w:t xml:space="preserve">Duly budget all </w:t>
            </w:r>
            <w:r w:rsidR="004B6E3A">
              <w:rPr>
                <w:rFonts w:ascii="Times New Roman" w:hAnsi="Times New Roman" w:cs="Times New Roman"/>
              </w:rPr>
              <w:t xml:space="preserve">the </w:t>
            </w:r>
            <w:r w:rsidR="00B178DE" w:rsidRPr="000C2164">
              <w:rPr>
                <w:rFonts w:ascii="Times New Roman" w:hAnsi="Times New Roman" w:cs="Times New Roman"/>
              </w:rPr>
              <w:t>activities</w:t>
            </w:r>
            <w:r w:rsidR="004B6E3A">
              <w:rPr>
                <w:rFonts w:ascii="Times New Roman" w:hAnsi="Times New Roman" w:cs="Times New Roman"/>
              </w:rPr>
              <w:t xml:space="preserve"> financed by the grant</w:t>
            </w:r>
            <w:r w:rsidRPr="000C2164">
              <w:rPr>
                <w:rFonts w:ascii="Times New Roman" w:hAnsi="Times New Roman" w:cs="Times New Roman"/>
              </w:rPr>
              <w:t xml:space="preserve"> and do not exceed the maximum co-</w:t>
            </w:r>
            <w:r w:rsidR="00B178DE" w:rsidRPr="000C2164">
              <w:rPr>
                <w:rFonts w:ascii="Times New Roman" w:hAnsi="Times New Roman" w:cs="Times New Roman"/>
              </w:rPr>
              <w:t>financing rate</w:t>
            </w:r>
            <w:r w:rsidR="004B6E3A">
              <w:rPr>
                <w:rFonts w:ascii="Times New Roman" w:hAnsi="Times New Roman" w:cs="Times New Roman"/>
              </w:rPr>
              <w:t xml:space="preserve"> for the relevant subsector</w:t>
            </w:r>
            <w:r w:rsidR="007326AF" w:rsidRPr="000C2164">
              <w:rPr>
                <w:rFonts w:ascii="Times New Roman" w:hAnsi="Times New Roman" w:cs="Times New Roman"/>
              </w:rPr>
              <w:t>;</w:t>
            </w:r>
          </w:p>
          <w:p w14:paraId="3F9EE247" w14:textId="58D630BC" w:rsidR="007326AF" w:rsidRPr="000C2164" w:rsidRDefault="00B178DE" w:rsidP="009F5C86">
            <w:pPr>
              <w:numPr>
                <w:ilvl w:val="0"/>
                <w:numId w:val="31"/>
              </w:numPr>
              <w:spacing w:after="200" w:line="276" w:lineRule="auto"/>
              <w:contextualSpacing/>
              <w:jc w:val="both"/>
              <w:rPr>
                <w:rFonts w:ascii="Times New Roman" w:hAnsi="Times New Roman" w:cs="Times New Roman"/>
              </w:rPr>
            </w:pPr>
            <w:r w:rsidRPr="000C2164">
              <w:rPr>
                <w:rFonts w:ascii="Times New Roman" w:hAnsi="Times New Roman" w:cs="Times New Roman"/>
              </w:rPr>
              <w:t xml:space="preserve">Ensure </w:t>
            </w:r>
            <w:r w:rsidR="005E6B6B">
              <w:rPr>
                <w:rFonts w:ascii="Times New Roman" w:hAnsi="Times New Roman" w:cs="Times New Roman"/>
              </w:rPr>
              <w:t xml:space="preserve">consistency </w:t>
            </w:r>
            <w:r w:rsidRPr="000C2164">
              <w:rPr>
                <w:rFonts w:ascii="Times New Roman" w:hAnsi="Times New Roman" w:cs="Times New Roman"/>
              </w:rPr>
              <w:t>between the technical description of the Action (subsection 1</w:t>
            </w:r>
            <w:r w:rsidR="005E6B6B">
              <w:rPr>
                <w:rFonts w:ascii="Times New Roman" w:hAnsi="Times New Roman" w:cs="Times New Roman"/>
              </w:rPr>
              <w:t>6</w:t>
            </w:r>
            <w:r w:rsidRPr="000C2164">
              <w:rPr>
                <w:rFonts w:ascii="Times New Roman" w:hAnsi="Times New Roman" w:cs="Times New Roman"/>
              </w:rPr>
              <w:t>.5) and the grant amount requested</w:t>
            </w:r>
            <w:r w:rsidR="007326AF" w:rsidRPr="000C2164">
              <w:rPr>
                <w:rFonts w:ascii="Times New Roman" w:hAnsi="Times New Roman" w:cs="Times New Roman"/>
              </w:rPr>
              <w:t>.</w:t>
            </w:r>
          </w:p>
        </w:tc>
      </w:tr>
    </w:tbl>
    <w:p w14:paraId="5CBA831A" w14:textId="017CCCFC" w:rsidR="006A7EC3" w:rsidRPr="000C2164" w:rsidRDefault="006A7EC3" w:rsidP="006A7EC3">
      <w:pPr>
        <w:pStyle w:val="Heading1"/>
        <w:spacing w:before="360"/>
        <w:ind w:left="992" w:hanging="425"/>
        <w:rPr>
          <w:rFonts w:ascii="Times New Roman" w:hAnsi="Times New Roman" w:cs="Times New Roman"/>
          <w:color w:val="auto"/>
          <w:sz w:val="24"/>
          <w:szCs w:val="24"/>
        </w:rPr>
      </w:pPr>
      <w:bookmarkStart w:id="166" w:name="_Ref60932635"/>
      <w:bookmarkStart w:id="167" w:name="_Toc60945998"/>
      <w:r w:rsidRPr="000C2164">
        <w:rPr>
          <w:rFonts w:ascii="Times New Roman" w:hAnsi="Times New Roman" w:cs="Times New Roman"/>
          <w:color w:val="auto"/>
          <w:sz w:val="24"/>
          <w:szCs w:val="24"/>
        </w:rPr>
        <w:t>WBIF grant amount justification</w:t>
      </w:r>
      <w:bookmarkEnd w:id="163"/>
      <w:bookmarkEnd w:id="164"/>
      <w:bookmarkEnd w:id="166"/>
      <w:bookmarkEnd w:id="167"/>
    </w:p>
    <w:p w14:paraId="4E0A967F" w14:textId="63DEA782" w:rsidR="00B27A9B" w:rsidRPr="000C2164" w:rsidRDefault="00B27A9B" w:rsidP="00B27A9B">
      <w:pPr>
        <w:spacing w:before="200"/>
        <w:jc w:val="both"/>
        <w:rPr>
          <w:rFonts w:ascii="Times New Roman" w:hAnsi="Times New Roman" w:cs="Times New Roman"/>
        </w:rPr>
      </w:pPr>
      <w:r w:rsidRPr="000C2164">
        <w:rPr>
          <w:rFonts w:ascii="Times New Roman" w:hAnsi="Times New Roman" w:cs="Times New Roman"/>
        </w:rPr>
        <w:t xml:space="preserve">Attention is particularly drawn to the importance of this section, which should be completed in cooperation with the Lead IFI. </w:t>
      </w:r>
    </w:p>
    <w:p w14:paraId="073C5E55" w14:textId="518C6A24" w:rsidR="00B27A9B" w:rsidRPr="000C2164" w:rsidRDefault="00B27A9B" w:rsidP="00B27A9B">
      <w:pPr>
        <w:spacing w:before="200"/>
        <w:jc w:val="both"/>
        <w:rPr>
          <w:rFonts w:ascii="Times New Roman" w:hAnsi="Times New Roman" w:cs="Times New Roman"/>
        </w:rPr>
      </w:pPr>
      <w:r w:rsidRPr="000C2164">
        <w:rPr>
          <w:rFonts w:ascii="Times New Roman" w:hAnsi="Times New Roman" w:cs="Times New Roman"/>
        </w:rPr>
        <w:t xml:space="preserve">List the cost components and their corresponding amounts for which </w:t>
      </w:r>
      <w:r w:rsidR="004D2908" w:rsidRPr="000C2164">
        <w:rPr>
          <w:rFonts w:ascii="Times New Roman" w:hAnsi="Times New Roman" w:cs="Times New Roman"/>
        </w:rPr>
        <w:t xml:space="preserve">the </w:t>
      </w:r>
      <w:r w:rsidRPr="000C2164">
        <w:rPr>
          <w:rFonts w:ascii="Times New Roman" w:hAnsi="Times New Roman" w:cs="Times New Roman"/>
        </w:rPr>
        <w:t xml:space="preserve">WBIF </w:t>
      </w:r>
      <w:r w:rsidR="004D2908" w:rsidRPr="000C2164">
        <w:rPr>
          <w:rFonts w:ascii="Times New Roman" w:hAnsi="Times New Roman" w:cs="Times New Roman"/>
        </w:rPr>
        <w:t xml:space="preserve">grant </w:t>
      </w:r>
      <w:r w:rsidRPr="000C2164">
        <w:rPr>
          <w:rFonts w:ascii="Times New Roman" w:hAnsi="Times New Roman" w:cs="Times New Roman"/>
        </w:rPr>
        <w:t xml:space="preserve">is requested. </w:t>
      </w:r>
      <w:r w:rsidR="00255E7D">
        <w:rPr>
          <w:rFonts w:ascii="Times New Roman" w:hAnsi="Times New Roman" w:cs="Times New Roman"/>
        </w:rPr>
        <w:t>Thoroughly e</w:t>
      </w:r>
      <w:r w:rsidRPr="000C2164">
        <w:rPr>
          <w:rFonts w:ascii="Times New Roman" w:hAnsi="Times New Roman" w:cs="Times New Roman"/>
        </w:rPr>
        <w:t xml:space="preserve">xplain how the grant amount and the Project-specific co-financing rate </w:t>
      </w:r>
      <w:r w:rsidR="00255E7D">
        <w:rPr>
          <w:rFonts w:ascii="Times New Roman" w:hAnsi="Times New Roman" w:cs="Times New Roman"/>
        </w:rPr>
        <w:t>are</w:t>
      </w:r>
      <w:r w:rsidRPr="000C2164">
        <w:rPr>
          <w:rFonts w:ascii="Times New Roman" w:hAnsi="Times New Roman" w:cs="Times New Roman"/>
        </w:rPr>
        <w:t xml:space="preserve"> calculated. The description should be sufficiently robust and detailed to justify the grant amount. Therefore, all </w:t>
      </w:r>
      <w:r w:rsidR="004D2908" w:rsidRPr="000C2164">
        <w:rPr>
          <w:rFonts w:ascii="Times New Roman" w:hAnsi="Times New Roman" w:cs="Times New Roman"/>
        </w:rPr>
        <w:t xml:space="preserve">the </w:t>
      </w:r>
      <w:r w:rsidRPr="000C2164">
        <w:rPr>
          <w:rFonts w:ascii="Times New Roman" w:hAnsi="Times New Roman" w:cs="Times New Roman"/>
        </w:rPr>
        <w:t xml:space="preserve">costs </w:t>
      </w:r>
      <w:r w:rsidR="004D2908" w:rsidRPr="000C2164">
        <w:rPr>
          <w:rFonts w:ascii="Times New Roman" w:hAnsi="Times New Roman" w:cs="Times New Roman"/>
        </w:rPr>
        <w:t>should</w:t>
      </w:r>
      <w:r w:rsidRPr="000C2164">
        <w:rPr>
          <w:rFonts w:ascii="Times New Roman" w:hAnsi="Times New Roman" w:cs="Times New Roman"/>
        </w:rPr>
        <w:t xml:space="preserve"> be duly detailed, eligible and appropriate for the purpose of the Action.</w:t>
      </w:r>
    </w:p>
    <w:p w14:paraId="7A4466D7" w14:textId="4448C32E" w:rsidR="006A7EC3" w:rsidRDefault="00255E7D" w:rsidP="00B27A9B">
      <w:pPr>
        <w:spacing w:before="200"/>
        <w:jc w:val="both"/>
        <w:rPr>
          <w:rFonts w:ascii="Times New Roman" w:hAnsi="Times New Roman" w:cs="Times New Roman"/>
        </w:rPr>
      </w:pPr>
      <w:r>
        <w:rPr>
          <w:rFonts w:ascii="Times New Roman" w:hAnsi="Times New Roman" w:cs="Times New Roman"/>
        </w:rPr>
        <w:t xml:space="preserve">Address </w:t>
      </w:r>
      <w:r w:rsidR="00B03ACE" w:rsidRPr="000C2164">
        <w:rPr>
          <w:rFonts w:ascii="Times New Roman" w:hAnsi="Times New Roman" w:cs="Times New Roman"/>
        </w:rPr>
        <w:t xml:space="preserve">the following aspects based on the </w:t>
      </w:r>
      <w:r>
        <w:rPr>
          <w:rFonts w:ascii="Times New Roman" w:hAnsi="Times New Roman" w:cs="Times New Roman"/>
        </w:rPr>
        <w:t>technical documentation developed for the Project and document the sources</w:t>
      </w:r>
      <w:r w:rsidR="00A86DC2" w:rsidRPr="000C2164">
        <w:rPr>
          <w:rFonts w:ascii="Times New Roman" w:hAnsi="Times New Roman" w:cs="Times New Roman"/>
        </w:rPr>
        <w:t xml:space="preserve">: </w:t>
      </w:r>
      <w:r w:rsidR="00B27A9B" w:rsidRPr="000C2164">
        <w:rPr>
          <w:rFonts w:ascii="Times New Roman" w:hAnsi="Times New Roman" w:cs="Times New Roman"/>
        </w:rPr>
        <w:t xml:space="preserve">needs of the macro-economic situation of the </w:t>
      </w:r>
      <w:r w:rsidR="00CF42B1" w:rsidRPr="000C2164">
        <w:rPr>
          <w:rFonts w:ascii="Times New Roman" w:hAnsi="Times New Roman" w:cs="Times New Roman"/>
        </w:rPr>
        <w:t xml:space="preserve">beneficiary </w:t>
      </w:r>
      <w:r w:rsidR="00B27A9B" w:rsidRPr="000C2164">
        <w:rPr>
          <w:rFonts w:ascii="Times New Roman" w:hAnsi="Times New Roman" w:cs="Times New Roman"/>
        </w:rPr>
        <w:t>country, economic and financial viability of the Project, additionality of the WBIF grant, envisaged impacts, affordability concerns</w:t>
      </w:r>
      <w:r w:rsidR="00B03ACE" w:rsidRPr="000C2164">
        <w:rPr>
          <w:rFonts w:ascii="Times New Roman" w:hAnsi="Times New Roman" w:cs="Times New Roman"/>
        </w:rPr>
        <w:t>,</w:t>
      </w:r>
      <w:r w:rsidR="00B27A9B" w:rsidRPr="000C2164">
        <w:rPr>
          <w:rFonts w:ascii="Times New Roman" w:hAnsi="Times New Roman" w:cs="Times New Roman"/>
        </w:rPr>
        <w:t xml:space="preserve"> impact on tariffs (for </w:t>
      </w:r>
      <w:r w:rsidR="00B03ACE" w:rsidRPr="000C2164">
        <w:rPr>
          <w:rFonts w:ascii="Times New Roman" w:hAnsi="Times New Roman" w:cs="Times New Roman"/>
        </w:rPr>
        <w:t xml:space="preserve">revenue generating </w:t>
      </w:r>
      <w:r w:rsidR="00B27A9B" w:rsidRPr="000C2164">
        <w:rPr>
          <w:rFonts w:ascii="Times New Roman" w:hAnsi="Times New Roman" w:cs="Times New Roman"/>
        </w:rPr>
        <w:t xml:space="preserve">projects </w:t>
      </w:r>
      <w:r w:rsidR="00B03ACE" w:rsidRPr="000C2164">
        <w:rPr>
          <w:rFonts w:ascii="Times New Roman" w:hAnsi="Times New Roman" w:cs="Times New Roman"/>
        </w:rPr>
        <w:t>by</w:t>
      </w:r>
      <w:r w:rsidR="00B27A9B" w:rsidRPr="000C2164">
        <w:rPr>
          <w:rFonts w:ascii="Times New Roman" w:hAnsi="Times New Roman" w:cs="Times New Roman"/>
        </w:rPr>
        <w:t xml:space="preserve"> user charges).</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55"/>
        <w:gridCol w:w="7761"/>
      </w:tblGrid>
      <w:tr w:rsidR="005C4F20" w:rsidRPr="000C2164" w14:paraId="096F4217" w14:textId="77777777" w:rsidTr="001864BD">
        <w:tc>
          <w:tcPr>
            <w:tcW w:w="1255" w:type="dxa"/>
          </w:tcPr>
          <w:p w14:paraId="259A6AB1" w14:textId="77777777" w:rsidR="005C4F20" w:rsidRPr="000C2164" w:rsidRDefault="005C4F20" w:rsidP="001864BD">
            <w:pPr>
              <w:spacing w:after="200" w:line="276" w:lineRule="auto"/>
              <w:jc w:val="both"/>
              <w:rPr>
                <w:rFonts w:ascii="Times New Roman" w:hAnsi="Times New Roman" w:cs="Times New Roman"/>
              </w:rPr>
            </w:pPr>
            <w:r w:rsidRPr="000C2164">
              <w:rPr>
                <w:rFonts w:ascii="Times New Roman" w:hAnsi="Times New Roman" w:cs="Times New Roman"/>
                <w:noProof/>
                <w:sz w:val="20"/>
                <w:szCs w:val="20"/>
              </w:rPr>
              <w:drawing>
                <wp:inline distT="0" distB="0" distL="0" distR="0" wp14:anchorId="0C471FD6" wp14:editId="1F9D000E">
                  <wp:extent cx="515697" cy="342476"/>
                  <wp:effectExtent l="0" t="0" r="0" b="635"/>
                  <wp:docPr id="36" name="Graphic 6" descr="Warning">
                    <a:extLst xmlns:a="http://schemas.openxmlformats.org/drawingml/2006/main">
                      <a:ext uri="{FF2B5EF4-FFF2-40B4-BE49-F238E27FC236}">
                        <a16:creationId xmlns:a16="http://schemas.microsoft.com/office/drawing/2014/main" id="{916D823A-90E9-4C7B-9A3D-8DF00F42F583}"/>
                      </a:ext>
                    </a:extLst>
                  </wp:docPr>
                  <wp:cNvGraphicFramePr/>
                  <a:graphic xmlns:a="http://schemas.openxmlformats.org/drawingml/2006/main">
                    <a:graphicData uri="http://schemas.openxmlformats.org/drawingml/2006/picture">
                      <pic:pic xmlns:pic="http://schemas.openxmlformats.org/drawingml/2006/picture">
                        <pic:nvPicPr>
                          <pic:cNvPr id="25" name="Graphic 6" descr="Warning">
                            <a:extLst>
                              <a:ext uri="{FF2B5EF4-FFF2-40B4-BE49-F238E27FC236}">
                                <a16:creationId xmlns:a16="http://schemas.microsoft.com/office/drawing/2014/main" id="{916D823A-90E9-4C7B-9A3D-8DF00F42F583}"/>
                              </a:ext>
                            </a:extLst>
                          </pic:cNvPr>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15697" cy="342476"/>
                          </a:xfrm>
                          <a:prstGeom prst="rect">
                            <a:avLst/>
                          </a:prstGeom>
                        </pic:spPr>
                      </pic:pic>
                    </a:graphicData>
                  </a:graphic>
                </wp:inline>
              </w:drawing>
            </w:r>
          </w:p>
        </w:tc>
        <w:tc>
          <w:tcPr>
            <w:tcW w:w="7761" w:type="dxa"/>
          </w:tcPr>
          <w:p w14:paraId="2FFBDE52" w14:textId="2EFF31E6" w:rsidR="005C4F20" w:rsidRPr="000C2164" w:rsidRDefault="005C4F20" w:rsidP="009F5C86">
            <w:pPr>
              <w:numPr>
                <w:ilvl w:val="0"/>
                <w:numId w:val="31"/>
              </w:numPr>
              <w:spacing w:after="200" w:line="276" w:lineRule="auto"/>
              <w:contextualSpacing/>
              <w:rPr>
                <w:rFonts w:ascii="Times New Roman" w:hAnsi="Times New Roman" w:cs="Times New Roman"/>
              </w:rPr>
            </w:pPr>
            <w:r w:rsidRPr="000C2164">
              <w:rPr>
                <w:rFonts w:ascii="Times New Roman" w:hAnsi="Times New Roman" w:cs="Times New Roman"/>
              </w:rPr>
              <w:t>Duly justify the grant amount and ensure that it is supported by the economic and financial analys</w:t>
            </w:r>
            <w:r w:rsidR="00255E7D">
              <w:rPr>
                <w:rFonts w:ascii="Times New Roman" w:hAnsi="Times New Roman" w:cs="Times New Roman"/>
              </w:rPr>
              <w:t>e</w:t>
            </w:r>
            <w:r w:rsidRPr="000C2164">
              <w:rPr>
                <w:rFonts w:ascii="Times New Roman" w:hAnsi="Times New Roman" w:cs="Times New Roman"/>
              </w:rPr>
              <w:t>s from the existing project documentation;</w:t>
            </w:r>
          </w:p>
          <w:p w14:paraId="7A3CCC1C" w14:textId="338E35D0" w:rsidR="005C4F20" w:rsidRPr="000C2164" w:rsidRDefault="005C4F20" w:rsidP="009F5C86">
            <w:pPr>
              <w:numPr>
                <w:ilvl w:val="0"/>
                <w:numId w:val="31"/>
              </w:numPr>
              <w:spacing w:after="200" w:line="276" w:lineRule="auto"/>
              <w:contextualSpacing/>
              <w:jc w:val="both"/>
              <w:rPr>
                <w:rFonts w:ascii="Times New Roman" w:hAnsi="Times New Roman" w:cs="Times New Roman"/>
              </w:rPr>
            </w:pPr>
            <w:r w:rsidRPr="000C2164">
              <w:rPr>
                <w:rFonts w:ascii="Times New Roman" w:hAnsi="Times New Roman" w:cs="Times New Roman"/>
              </w:rPr>
              <w:t>Ensure that the assumptions made in the calculation of the grant and the grant amount are in line with the WBIF Methodology.</w:t>
            </w:r>
          </w:p>
        </w:tc>
      </w:tr>
    </w:tbl>
    <w:p w14:paraId="48103D9E" w14:textId="0493F136" w:rsidR="003C6420" w:rsidRPr="000C2164" w:rsidRDefault="00D43E93" w:rsidP="00F614F5">
      <w:pPr>
        <w:pStyle w:val="Heading1"/>
        <w:spacing w:before="360"/>
        <w:ind w:left="992" w:hanging="425"/>
        <w:rPr>
          <w:rFonts w:ascii="Times New Roman" w:hAnsi="Times New Roman" w:cs="Times New Roman"/>
          <w:color w:val="auto"/>
          <w:sz w:val="24"/>
          <w:szCs w:val="24"/>
        </w:rPr>
      </w:pPr>
      <w:bookmarkStart w:id="168" w:name="_Toc436309463"/>
      <w:bookmarkStart w:id="169" w:name="_Toc436309543"/>
      <w:bookmarkStart w:id="170" w:name="_Toc436310659"/>
      <w:bookmarkStart w:id="171" w:name="_Toc436309465"/>
      <w:bookmarkStart w:id="172" w:name="_Toc436309545"/>
      <w:bookmarkStart w:id="173" w:name="_Toc436310661"/>
      <w:bookmarkStart w:id="174" w:name="_Toc437812743"/>
      <w:bookmarkStart w:id="175" w:name="_Toc60945999"/>
      <w:bookmarkEnd w:id="165"/>
      <w:bookmarkEnd w:id="168"/>
      <w:bookmarkEnd w:id="169"/>
      <w:bookmarkEnd w:id="170"/>
      <w:bookmarkEnd w:id="171"/>
      <w:bookmarkEnd w:id="172"/>
      <w:bookmarkEnd w:id="173"/>
      <w:r w:rsidRPr="000C2164">
        <w:rPr>
          <w:rFonts w:ascii="Times New Roman" w:hAnsi="Times New Roman" w:cs="Times New Roman"/>
          <w:color w:val="auto"/>
          <w:sz w:val="24"/>
          <w:szCs w:val="24"/>
        </w:rPr>
        <w:t>Additionality</w:t>
      </w:r>
      <w:r w:rsidR="003C6420" w:rsidRPr="000C2164">
        <w:rPr>
          <w:rFonts w:ascii="Times New Roman" w:hAnsi="Times New Roman" w:cs="Times New Roman"/>
          <w:color w:val="auto"/>
          <w:sz w:val="24"/>
          <w:szCs w:val="24"/>
        </w:rPr>
        <w:t xml:space="preserve"> of the </w:t>
      </w:r>
      <w:r w:rsidR="00156B91" w:rsidRPr="000C2164">
        <w:rPr>
          <w:rFonts w:ascii="Times New Roman" w:hAnsi="Times New Roman" w:cs="Times New Roman"/>
          <w:color w:val="auto"/>
          <w:sz w:val="24"/>
          <w:szCs w:val="24"/>
        </w:rPr>
        <w:t xml:space="preserve">WBIF </w:t>
      </w:r>
      <w:r w:rsidR="003C6420" w:rsidRPr="000C2164">
        <w:rPr>
          <w:rFonts w:ascii="Times New Roman" w:hAnsi="Times New Roman" w:cs="Times New Roman"/>
          <w:color w:val="auto"/>
          <w:sz w:val="24"/>
          <w:szCs w:val="24"/>
        </w:rPr>
        <w:t>grant</w:t>
      </w:r>
      <w:bookmarkEnd w:id="174"/>
      <w:bookmarkEnd w:id="175"/>
    </w:p>
    <w:p w14:paraId="76EBF450" w14:textId="05961505" w:rsidR="003C6420" w:rsidRDefault="00BB4C66" w:rsidP="00F614F5">
      <w:pPr>
        <w:spacing w:before="200" w:after="0"/>
        <w:jc w:val="both"/>
        <w:rPr>
          <w:rFonts w:ascii="Times New Roman" w:hAnsi="Times New Roman" w:cs="Times New Roman"/>
        </w:rPr>
      </w:pPr>
      <w:r w:rsidRPr="000C2164">
        <w:rPr>
          <w:rFonts w:ascii="Times New Roman" w:hAnsi="Times New Roman" w:cs="Times New Roman"/>
        </w:rPr>
        <w:t>C</w:t>
      </w:r>
      <w:r w:rsidR="00353BA9" w:rsidRPr="000C2164">
        <w:rPr>
          <w:rFonts w:ascii="Times New Roman" w:hAnsi="Times New Roman" w:cs="Times New Roman"/>
        </w:rPr>
        <w:t xml:space="preserve">omplete this section in cooperation with the Lead IFI. </w:t>
      </w:r>
      <w:r w:rsidR="003C6420" w:rsidRPr="000C2164">
        <w:rPr>
          <w:rFonts w:ascii="Times New Roman" w:hAnsi="Times New Roman" w:cs="Times New Roman"/>
        </w:rPr>
        <w:t xml:space="preserve">The focus of this section is on the additionality of the </w:t>
      </w:r>
      <w:r w:rsidR="00156B91" w:rsidRPr="000C2164">
        <w:rPr>
          <w:rFonts w:ascii="Times New Roman" w:hAnsi="Times New Roman" w:cs="Times New Roman"/>
        </w:rPr>
        <w:t xml:space="preserve">WBIF </w:t>
      </w:r>
      <w:r w:rsidR="003C6420" w:rsidRPr="000C2164">
        <w:rPr>
          <w:rFonts w:ascii="Times New Roman" w:hAnsi="Times New Roman" w:cs="Times New Roman"/>
        </w:rPr>
        <w:t>grant</w:t>
      </w:r>
      <w:r w:rsidR="005613F1">
        <w:rPr>
          <w:rFonts w:ascii="Times New Roman" w:hAnsi="Times New Roman" w:cs="Times New Roman"/>
        </w:rPr>
        <w:t>,</w:t>
      </w:r>
      <w:r w:rsidR="003C6420" w:rsidRPr="000C2164">
        <w:rPr>
          <w:rFonts w:ascii="Times New Roman" w:hAnsi="Times New Roman" w:cs="Times New Roman"/>
        </w:rPr>
        <w:t xml:space="preserve"> </w:t>
      </w:r>
      <w:r w:rsidR="00353BA9" w:rsidRPr="000C2164">
        <w:rPr>
          <w:rFonts w:ascii="Times New Roman" w:hAnsi="Times New Roman" w:cs="Times New Roman"/>
        </w:rPr>
        <w:t>n</w:t>
      </w:r>
      <w:r w:rsidR="00967C1C" w:rsidRPr="000C2164">
        <w:rPr>
          <w:rFonts w:ascii="Times New Roman" w:hAnsi="Times New Roman" w:cs="Times New Roman"/>
        </w:rPr>
        <w:t xml:space="preserve">ot </w:t>
      </w:r>
      <w:r w:rsidR="00512A11" w:rsidRPr="000C2164">
        <w:rPr>
          <w:rFonts w:ascii="Times New Roman" w:hAnsi="Times New Roman" w:cs="Times New Roman"/>
        </w:rPr>
        <w:t>that of</w:t>
      </w:r>
      <w:r w:rsidR="00967C1C" w:rsidRPr="000C2164">
        <w:rPr>
          <w:rFonts w:ascii="Times New Roman" w:hAnsi="Times New Roman" w:cs="Times New Roman"/>
        </w:rPr>
        <w:t xml:space="preserve"> the P</w:t>
      </w:r>
      <w:r w:rsidR="00353BA9" w:rsidRPr="000C2164">
        <w:rPr>
          <w:rFonts w:ascii="Times New Roman" w:hAnsi="Times New Roman" w:cs="Times New Roman"/>
        </w:rPr>
        <w:t xml:space="preserve">roject. It </w:t>
      </w:r>
      <w:r w:rsidR="003C6420" w:rsidRPr="000C2164">
        <w:rPr>
          <w:rFonts w:ascii="Times New Roman" w:hAnsi="Times New Roman" w:cs="Times New Roman"/>
        </w:rPr>
        <w:t>refers to what the grant will achieve, in terms of benefits or positive results, over and above what would be achieved without the grant. The use of scarce grant funding is justified</w:t>
      </w:r>
      <w:r w:rsidR="005613F1">
        <w:rPr>
          <w:rFonts w:ascii="Times New Roman" w:hAnsi="Times New Roman" w:cs="Times New Roman"/>
        </w:rPr>
        <w:t xml:space="preserve"> only</w:t>
      </w:r>
      <w:r w:rsidR="003C6420" w:rsidRPr="000C2164">
        <w:rPr>
          <w:rFonts w:ascii="Times New Roman" w:hAnsi="Times New Roman" w:cs="Times New Roman"/>
        </w:rPr>
        <w:t xml:space="preserve"> when</w:t>
      </w:r>
      <w:r w:rsidR="005613F1">
        <w:rPr>
          <w:rFonts w:ascii="Times New Roman" w:hAnsi="Times New Roman" w:cs="Times New Roman"/>
        </w:rPr>
        <w:t xml:space="preserve"> a</w:t>
      </w:r>
      <w:r w:rsidR="00DF2B8A" w:rsidRPr="000C2164">
        <w:rPr>
          <w:rFonts w:ascii="Times New Roman" w:hAnsi="Times New Roman" w:cs="Times New Roman"/>
        </w:rPr>
        <w:t xml:space="preserve"> </w:t>
      </w:r>
      <w:r w:rsidR="003C6420" w:rsidRPr="000C2164">
        <w:rPr>
          <w:rFonts w:ascii="Times New Roman" w:hAnsi="Times New Roman" w:cs="Times New Roman"/>
        </w:rPr>
        <w:t xml:space="preserve">significant additionality is </w:t>
      </w:r>
      <w:r w:rsidR="004A3F59" w:rsidRPr="000C2164">
        <w:rPr>
          <w:rFonts w:ascii="Times New Roman" w:hAnsi="Times New Roman" w:cs="Times New Roman"/>
        </w:rPr>
        <w:t>demonstrated</w:t>
      </w:r>
      <w:r w:rsidR="003C6420" w:rsidRPr="000C2164">
        <w:rPr>
          <w:rFonts w:ascii="Times New Roman" w:hAnsi="Times New Roman" w:cs="Times New Roman"/>
        </w:rPr>
        <w:t>.</w:t>
      </w:r>
    </w:p>
    <w:p w14:paraId="2FB3760F" w14:textId="002D5672" w:rsidR="00DF2B8A" w:rsidRDefault="00DF2B8A" w:rsidP="00F614F5">
      <w:pPr>
        <w:spacing w:before="200" w:after="0"/>
        <w:jc w:val="both"/>
        <w:rPr>
          <w:rFonts w:ascii="Times New Roman" w:hAnsi="Times New Roman" w:cs="Times New Roman"/>
        </w:rPr>
      </w:pPr>
      <w:r w:rsidRPr="000C2164">
        <w:rPr>
          <w:rFonts w:ascii="Times New Roman" w:hAnsi="Times New Roman" w:cs="Times New Roman"/>
        </w:rPr>
        <w:t xml:space="preserve">Some types of additionality are quantifiable, and </w:t>
      </w:r>
      <w:r w:rsidR="005613F1">
        <w:rPr>
          <w:rFonts w:ascii="Times New Roman" w:hAnsi="Times New Roman" w:cs="Times New Roman"/>
        </w:rPr>
        <w:t xml:space="preserve">the </w:t>
      </w:r>
      <w:r w:rsidRPr="000C2164">
        <w:rPr>
          <w:rFonts w:ascii="Times New Roman" w:hAnsi="Times New Roman" w:cs="Times New Roman"/>
        </w:rPr>
        <w:t xml:space="preserve">applicants should make every effort to quantify the additionality of the grant as far as possible. Other types may not be quantifiable, and these should be qualitatively addressed. Where a qualitative method is chosen, the reasons </w:t>
      </w:r>
      <w:r w:rsidR="00D20544">
        <w:rPr>
          <w:rFonts w:ascii="Times New Roman" w:hAnsi="Times New Roman" w:cs="Times New Roman"/>
        </w:rPr>
        <w:t>in favour of this</w:t>
      </w:r>
      <w:r w:rsidRPr="000C2164">
        <w:rPr>
          <w:rFonts w:ascii="Times New Roman" w:hAnsi="Times New Roman" w:cs="Times New Roman"/>
        </w:rPr>
        <w:t xml:space="preserve"> choice should be explained. Evidence should be provided to support claims of additionality </w:t>
      </w:r>
      <w:r w:rsidR="005613F1">
        <w:rPr>
          <w:rFonts w:ascii="Times New Roman" w:hAnsi="Times New Roman" w:cs="Times New Roman"/>
        </w:rPr>
        <w:t>as far as possible</w:t>
      </w:r>
      <w:r w:rsidRPr="000C2164">
        <w:rPr>
          <w:rFonts w:ascii="Times New Roman" w:hAnsi="Times New Roman" w:cs="Times New Roman"/>
        </w:rPr>
        <w:t>.</w:t>
      </w:r>
    </w:p>
    <w:p w14:paraId="47A85F07" w14:textId="57DA8A2B" w:rsidR="00512A11" w:rsidRDefault="00DF2B8A" w:rsidP="00F614F5">
      <w:pPr>
        <w:spacing w:before="200" w:after="0"/>
        <w:jc w:val="both"/>
        <w:rPr>
          <w:rFonts w:ascii="Times New Roman" w:hAnsi="Times New Roman" w:cs="Times New Roman"/>
        </w:rPr>
      </w:pPr>
      <w:r w:rsidRPr="000C2164">
        <w:rPr>
          <w:rFonts w:ascii="Times New Roman" w:hAnsi="Times New Roman" w:cs="Times New Roman"/>
        </w:rPr>
        <w:t xml:space="preserve">Include elements which will lead to additional benefits </w:t>
      </w:r>
      <w:r w:rsidR="005613F1">
        <w:rPr>
          <w:rFonts w:ascii="Times New Roman" w:hAnsi="Times New Roman" w:cs="Times New Roman"/>
        </w:rPr>
        <w:t>related to</w:t>
      </w:r>
      <w:r w:rsidRPr="000C2164">
        <w:rPr>
          <w:rFonts w:ascii="Times New Roman" w:hAnsi="Times New Roman" w:cs="Times New Roman"/>
        </w:rPr>
        <w:t xml:space="preserve"> important cross-cutting issues, such as the environment</w:t>
      </w:r>
      <w:r w:rsidR="005613F1">
        <w:rPr>
          <w:rFonts w:ascii="Times New Roman" w:hAnsi="Times New Roman" w:cs="Times New Roman"/>
        </w:rPr>
        <w:t>;</w:t>
      </w:r>
      <w:r w:rsidRPr="000C2164">
        <w:rPr>
          <w:rFonts w:ascii="Times New Roman" w:hAnsi="Times New Roman" w:cs="Times New Roman"/>
        </w:rPr>
        <w:t xml:space="preserve"> gender equality and equal opportunities</w:t>
      </w:r>
      <w:r w:rsidR="005613F1">
        <w:rPr>
          <w:rFonts w:ascii="Times New Roman" w:hAnsi="Times New Roman" w:cs="Times New Roman"/>
        </w:rPr>
        <w:t>;</w:t>
      </w:r>
      <w:r w:rsidRPr="000C2164">
        <w:rPr>
          <w:rFonts w:ascii="Times New Roman" w:hAnsi="Times New Roman" w:cs="Times New Roman"/>
        </w:rPr>
        <w:t xml:space="preserve"> the needs of disabled people, the rights of minorities and/or vulnerable groups whenever possible; innovation and best practices, etc.</w:t>
      </w:r>
    </w:p>
    <w:p w14:paraId="5FB07656" w14:textId="2156F794" w:rsidR="00160896" w:rsidRPr="000C2164" w:rsidRDefault="00353BA9" w:rsidP="00F614F5">
      <w:pPr>
        <w:spacing w:before="200" w:after="0"/>
        <w:jc w:val="both"/>
        <w:rPr>
          <w:rFonts w:ascii="Times New Roman" w:hAnsi="Times New Roman" w:cs="Times New Roman"/>
        </w:rPr>
      </w:pPr>
      <w:r w:rsidRPr="000C2164">
        <w:rPr>
          <w:rFonts w:ascii="Times New Roman" w:hAnsi="Times New Roman" w:cs="Times New Roman"/>
        </w:rPr>
        <w:t>Identify among</w:t>
      </w:r>
      <w:r w:rsidR="003C6420" w:rsidRPr="000C2164">
        <w:rPr>
          <w:rFonts w:ascii="Times New Roman" w:hAnsi="Times New Roman" w:cs="Times New Roman"/>
        </w:rPr>
        <w:t xml:space="preserve"> the following categories of additionality </w:t>
      </w:r>
      <w:r w:rsidR="005613F1">
        <w:rPr>
          <w:rFonts w:ascii="Times New Roman" w:hAnsi="Times New Roman" w:cs="Times New Roman"/>
        </w:rPr>
        <w:t xml:space="preserve">those applicable to the WBIF grant </w:t>
      </w:r>
      <w:r w:rsidRPr="000C2164">
        <w:rPr>
          <w:rFonts w:ascii="Times New Roman" w:hAnsi="Times New Roman" w:cs="Times New Roman"/>
        </w:rPr>
        <w:t>and comment accordingly.</w:t>
      </w:r>
      <w:r w:rsidR="00E5714D" w:rsidRPr="000C2164">
        <w:rPr>
          <w:rFonts w:ascii="Times New Roman" w:hAnsi="Times New Roman" w:cs="Times New Roman"/>
        </w:rPr>
        <w:t xml:space="preserve"> </w:t>
      </w:r>
      <w:r w:rsidR="005613F1">
        <w:rPr>
          <w:rFonts w:ascii="Times New Roman" w:hAnsi="Times New Roman" w:cs="Times New Roman"/>
        </w:rPr>
        <w:t xml:space="preserve">Address only those </w:t>
      </w:r>
      <w:r w:rsidR="00E5714D" w:rsidRPr="000C2164">
        <w:rPr>
          <w:rFonts w:ascii="Times New Roman" w:hAnsi="Times New Roman" w:cs="Times New Roman"/>
        </w:rPr>
        <w:t xml:space="preserve">categories </w:t>
      </w:r>
      <w:r w:rsidR="00132E9B" w:rsidRPr="000C2164">
        <w:rPr>
          <w:rFonts w:ascii="Times New Roman" w:hAnsi="Times New Roman" w:cs="Times New Roman"/>
        </w:rPr>
        <w:t>where</w:t>
      </w:r>
      <w:r w:rsidR="00E5714D" w:rsidRPr="000C2164">
        <w:rPr>
          <w:rFonts w:ascii="Times New Roman" w:hAnsi="Times New Roman" w:cs="Times New Roman"/>
        </w:rPr>
        <w:t xml:space="preserve"> additionality is </w:t>
      </w:r>
      <w:r w:rsidR="00132E9B" w:rsidRPr="000C2164">
        <w:rPr>
          <w:rFonts w:ascii="Times New Roman" w:hAnsi="Times New Roman" w:cs="Times New Roman"/>
        </w:rPr>
        <w:t>relevant and applicable</w:t>
      </w:r>
      <w:r w:rsidR="00160896" w:rsidRPr="000C2164">
        <w:rPr>
          <w:rFonts w:ascii="Times New Roman" w:hAnsi="Times New Roman" w:cs="Times New Roman"/>
        </w:rPr>
        <w:t>.</w:t>
      </w:r>
    </w:p>
    <w:tbl>
      <w:tblPr>
        <w:tblStyle w:val="TableGrid"/>
        <w:tblW w:w="0" w:type="auto"/>
        <w:tblInd w:w="-5"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Look w:val="04A0" w:firstRow="1" w:lastRow="0" w:firstColumn="1" w:lastColumn="0" w:noHBand="0" w:noVBand="1"/>
      </w:tblPr>
      <w:tblGrid>
        <w:gridCol w:w="2296"/>
        <w:gridCol w:w="6725"/>
      </w:tblGrid>
      <w:tr w:rsidR="003C6420" w:rsidRPr="000C2164" w14:paraId="706CF550" w14:textId="77777777" w:rsidTr="005613F1">
        <w:tc>
          <w:tcPr>
            <w:tcW w:w="2296" w:type="dxa"/>
            <w:shd w:val="clear" w:color="auto" w:fill="4F81BD"/>
            <w:hideMark/>
          </w:tcPr>
          <w:p w14:paraId="27A18543" w14:textId="4FA25E7F" w:rsidR="003C6420" w:rsidRPr="005613F1" w:rsidRDefault="003C6420" w:rsidP="00F614F5">
            <w:pPr>
              <w:spacing w:line="276" w:lineRule="auto"/>
              <w:jc w:val="center"/>
              <w:rPr>
                <w:rFonts w:ascii="Times New Roman" w:hAnsi="Times New Roman" w:cs="Times New Roman"/>
                <w:b/>
                <w:color w:val="FFFFFF" w:themeColor="background1"/>
              </w:rPr>
            </w:pPr>
            <w:r w:rsidRPr="005613F1">
              <w:rPr>
                <w:rFonts w:ascii="Times New Roman" w:hAnsi="Times New Roman" w:cs="Times New Roman"/>
                <w:b/>
                <w:color w:val="FFFFFF" w:themeColor="background1"/>
              </w:rPr>
              <w:t xml:space="preserve">Type of </w:t>
            </w:r>
            <w:r w:rsidR="005613F1">
              <w:rPr>
                <w:rFonts w:ascii="Times New Roman" w:hAnsi="Times New Roman" w:cs="Times New Roman"/>
                <w:b/>
                <w:color w:val="FFFFFF" w:themeColor="background1"/>
              </w:rPr>
              <w:t>a</w:t>
            </w:r>
            <w:r w:rsidRPr="005613F1">
              <w:rPr>
                <w:rFonts w:ascii="Times New Roman" w:hAnsi="Times New Roman" w:cs="Times New Roman"/>
                <w:b/>
                <w:color w:val="FFFFFF" w:themeColor="background1"/>
              </w:rPr>
              <w:t>dditionality</w:t>
            </w:r>
          </w:p>
        </w:tc>
        <w:tc>
          <w:tcPr>
            <w:tcW w:w="6725" w:type="dxa"/>
            <w:shd w:val="clear" w:color="auto" w:fill="4F81BD"/>
            <w:hideMark/>
          </w:tcPr>
          <w:p w14:paraId="7A823660" w14:textId="77777777" w:rsidR="003C6420" w:rsidRPr="005613F1" w:rsidRDefault="003C6420" w:rsidP="00F614F5">
            <w:pPr>
              <w:spacing w:line="276" w:lineRule="auto"/>
              <w:jc w:val="center"/>
              <w:rPr>
                <w:rFonts w:ascii="Times New Roman" w:hAnsi="Times New Roman" w:cs="Times New Roman"/>
                <w:b/>
                <w:color w:val="FFFFFF" w:themeColor="background1"/>
              </w:rPr>
            </w:pPr>
            <w:r w:rsidRPr="005613F1">
              <w:rPr>
                <w:rFonts w:ascii="Times New Roman" w:hAnsi="Times New Roman" w:cs="Times New Roman"/>
                <w:b/>
                <w:color w:val="FFFFFF" w:themeColor="background1"/>
              </w:rPr>
              <w:t>Questions</w:t>
            </w:r>
          </w:p>
        </w:tc>
      </w:tr>
      <w:tr w:rsidR="003C6420" w:rsidRPr="000C2164" w14:paraId="5B6464CF" w14:textId="77777777" w:rsidTr="005613F1">
        <w:tc>
          <w:tcPr>
            <w:tcW w:w="2296" w:type="dxa"/>
            <w:hideMark/>
          </w:tcPr>
          <w:p w14:paraId="1F0BE265" w14:textId="77777777" w:rsidR="003C6420" w:rsidRPr="000C2164" w:rsidRDefault="003C6420" w:rsidP="00F614F5">
            <w:pPr>
              <w:spacing w:line="276" w:lineRule="auto"/>
              <w:rPr>
                <w:rFonts w:ascii="Times New Roman" w:hAnsi="Times New Roman" w:cs="Times New Roman"/>
              </w:rPr>
            </w:pPr>
            <w:r w:rsidRPr="000C2164">
              <w:rPr>
                <w:rFonts w:ascii="Times New Roman" w:hAnsi="Times New Roman" w:cs="Times New Roman"/>
              </w:rPr>
              <w:t xml:space="preserve">Economic and Financial </w:t>
            </w:r>
          </w:p>
        </w:tc>
        <w:tc>
          <w:tcPr>
            <w:tcW w:w="6725" w:type="dxa"/>
            <w:hideMark/>
          </w:tcPr>
          <w:p w14:paraId="2E8DDFF5" w14:textId="2AC7F254" w:rsidR="001210F7" w:rsidRPr="000C2164" w:rsidRDefault="001210F7" w:rsidP="001210F7">
            <w:pPr>
              <w:jc w:val="both"/>
              <w:rPr>
                <w:rFonts w:ascii="Times New Roman" w:hAnsi="Times New Roman" w:cs="Times New Roman"/>
              </w:rPr>
            </w:pPr>
            <w:r w:rsidRPr="000C2164">
              <w:rPr>
                <w:rFonts w:ascii="Times New Roman" w:hAnsi="Times New Roman" w:cs="Times New Roman"/>
              </w:rPr>
              <w:t xml:space="preserve">What are the economic benefits of the proposed grant funding? Why is the proposed grant funding necessary for the operation? </w:t>
            </w:r>
          </w:p>
          <w:p w14:paraId="25F8F890" w14:textId="54518057" w:rsidR="005613F1" w:rsidRPr="000C2164" w:rsidRDefault="001210F7" w:rsidP="005613F1">
            <w:pPr>
              <w:jc w:val="both"/>
              <w:rPr>
                <w:rFonts w:ascii="Times New Roman" w:hAnsi="Times New Roman" w:cs="Times New Roman"/>
              </w:rPr>
            </w:pPr>
            <w:r w:rsidRPr="000C2164">
              <w:rPr>
                <w:rFonts w:ascii="Times New Roman" w:hAnsi="Times New Roman" w:cs="Times New Roman"/>
              </w:rPr>
              <w:t xml:space="preserve">What are the financial benefits of the WBIF's contribution to the Project? How will it impact </w:t>
            </w:r>
            <w:r w:rsidR="005613F1">
              <w:rPr>
                <w:rFonts w:ascii="Times New Roman" w:hAnsi="Times New Roman" w:cs="Times New Roman"/>
              </w:rPr>
              <w:t xml:space="preserve">the </w:t>
            </w:r>
            <w:r w:rsidRPr="000C2164">
              <w:rPr>
                <w:rFonts w:ascii="Times New Roman" w:hAnsi="Times New Roman" w:cs="Times New Roman"/>
              </w:rPr>
              <w:t>end beneficiaries? E.g. broade</w:t>
            </w:r>
            <w:r w:rsidR="005613F1">
              <w:rPr>
                <w:rFonts w:ascii="Times New Roman" w:hAnsi="Times New Roman" w:cs="Times New Roman"/>
              </w:rPr>
              <w:t>r</w:t>
            </w:r>
            <w:r w:rsidRPr="000C2164">
              <w:rPr>
                <w:rFonts w:ascii="Times New Roman" w:hAnsi="Times New Roman" w:cs="Times New Roman"/>
              </w:rPr>
              <w:t xml:space="preserve"> access to finance for target groups; lower end-user tariffs and, thereby, increased affordability of services, etc.</w:t>
            </w:r>
          </w:p>
        </w:tc>
      </w:tr>
      <w:tr w:rsidR="003C6420" w:rsidRPr="000C2164" w14:paraId="526FE821" w14:textId="77777777" w:rsidTr="005613F1">
        <w:tc>
          <w:tcPr>
            <w:tcW w:w="2296" w:type="dxa"/>
            <w:hideMark/>
          </w:tcPr>
          <w:p w14:paraId="357C3164" w14:textId="35AE80F4" w:rsidR="003C6420" w:rsidRPr="000C2164" w:rsidRDefault="003C6420" w:rsidP="00F614F5">
            <w:pPr>
              <w:spacing w:line="276" w:lineRule="auto"/>
              <w:rPr>
                <w:rFonts w:ascii="Times New Roman" w:hAnsi="Times New Roman" w:cs="Times New Roman"/>
              </w:rPr>
            </w:pPr>
            <w:r w:rsidRPr="000C2164">
              <w:rPr>
                <w:rFonts w:ascii="Times New Roman" w:hAnsi="Times New Roman" w:cs="Times New Roman"/>
              </w:rPr>
              <w:t xml:space="preserve">Project </w:t>
            </w:r>
            <w:r w:rsidR="001210F7" w:rsidRPr="000C2164">
              <w:rPr>
                <w:rFonts w:ascii="Times New Roman" w:hAnsi="Times New Roman" w:cs="Times New Roman"/>
              </w:rPr>
              <w:t>s</w:t>
            </w:r>
            <w:r w:rsidRPr="000C2164">
              <w:rPr>
                <w:rFonts w:ascii="Times New Roman" w:hAnsi="Times New Roman" w:cs="Times New Roman"/>
              </w:rPr>
              <w:t>cale</w:t>
            </w:r>
          </w:p>
        </w:tc>
        <w:tc>
          <w:tcPr>
            <w:tcW w:w="6725" w:type="dxa"/>
            <w:hideMark/>
          </w:tcPr>
          <w:p w14:paraId="787F9B26" w14:textId="4E68AB63" w:rsidR="00C169BC" w:rsidRPr="000C2164" w:rsidRDefault="001210F7" w:rsidP="00C25286">
            <w:pPr>
              <w:jc w:val="both"/>
              <w:rPr>
                <w:rFonts w:ascii="Times New Roman" w:hAnsi="Times New Roman" w:cs="Times New Roman"/>
              </w:rPr>
            </w:pPr>
            <w:r w:rsidRPr="000C2164">
              <w:rPr>
                <w:rFonts w:ascii="Times New Roman" w:hAnsi="Times New Roman" w:cs="Times New Roman"/>
              </w:rPr>
              <w:t>How will the grant funding increase the scale of the Project? Will it widen the results of the operation, or extend the benefits to more people?</w:t>
            </w:r>
          </w:p>
        </w:tc>
      </w:tr>
      <w:tr w:rsidR="003C6420" w:rsidRPr="000C2164" w14:paraId="071B3737" w14:textId="77777777" w:rsidTr="005613F1">
        <w:tc>
          <w:tcPr>
            <w:tcW w:w="2296" w:type="dxa"/>
            <w:hideMark/>
          </w:tcPr>
          <w:p w14:paraId="2A292669" w14:textId="77777777" w:rsidR="003C6420" w:rsidRPr="000C2164" w:rsidRDefault="003C6420" w:rsidP="00F614F5">
            <w:pPr>
              <w:spacing w:line="276" w:lineRule="auto"/>
              <w:rPr>
                <w:rFonts w:ascii="Times New Roman" w:hAnsi="Times New Roman" w:cs="Times New Roman"/>
              </w:rPr>
            </w:pPr>
            <w:r w:rsidRPr="000C2164">
              <w:rPr>
                <w:rFonts w:ascii="Times New Roman" w:hAnsi="Times New Roman" w:cs="Times New Roman"/>
              </w:rPr>
              <w:t>Project timing</w:t>
            </w:r>
          </w:p>
        </w:tc>
        <w:tc>
          <w:tcPr>
            <w:tcW w:w="6725" w:type="dxa"/>
            <w:hideMark/>
          </w:tcPr>
          <w:p w14:paraId="07B35D9E" w14:textId="0027720A" w:rsidR="00C169BC" w:rsidRPr="000C2164" w:rsidRDefault="001210F7" w:rsidP="00C25286">
            <w:pPr>
              <w:jc w:val="both"/>
              <w:rPr>
                <w:rFonts w:ascii="Times New Roman" w:hAnsi="Times New Roman" w:cs="Times New Roman"/>
              </w:rPr>
            </w:pPr>
            <w:r w:rsidRPr="000C2164">
              <w:rPr>
                <w:rFonts w:ascii="Times New Roman" w:hAnsi="Times New Roman" w:cs="Times New Roman"/>
              </w:rPr>
              <w:t>In what way does the grant element have a positive effect on the timing of the operation and/or the benefits it is expected to deliver?</w:t>
            </w:r>
          </w:p>
        </w:tc>
      </w:tr>
      <w:tr w:rsidR="003C6420" w:rsidRPr="000C2164" w14:paraId="011BD112" w14:textId="77777777" w:rsidTr="005613F1">
        <w:tc>
          <w:tcPr>
            <w:tcW w:w="2296" w:type="dxa"/>
            <w:hideMark/>
          </w:tcPr>
          <w:p w14:paraId="3A21F107" w14:textId="2371CD33" w:rsidR="003C6420" w:rsidRPr="000C2164" w:rsidRDefault="003C6420" w:rsidP="00F614F5">
            <w:pPr>
              <w:spacing w:line="276" w:lineRule="auto"/>
              <w:rPr>
                <w:rFonts w:ascii="Times New Roman" w:hAnsi="Times New Roman" w:cs="Times New Roman"/>
              </w:rPr>
            </w:pPr>
            <w:r w:rsidRPr="000C2164">
              <w:rPr>
                <w:rFonts w:ascii="Times New Roman" w:hAnsi="Times New Roman" w:cs="Times New Roman"/>
              </w:rPr>
              <w:t xml:space="preserve">Project quality and </w:t>
            </w:r>
            <w:r w:rsidR="001210F7" w:rsidRPr="000C2164">
              <w:rPr>
                <w:rFonts w:ascii="Times New Roman" w:hAnsi="Times New Roman" w:cs="Times New Roman"/>
              </w:rPr>
              <w:t>s</w:t>
            </w:r>
            <w:r w:rsidRPr="000C2164">
              <w:rPr>
                <w:rFonts w:ascii="Times New Roman" w:hAnsi="Times New Roman" w:cs="Times New Roman"/>
              </w:rPr>
              <w:t>tandards</w:t>
            </w:r>
          </w:p>
        </w:tc>
        <w:tc>
          <w:tcPr>
            <w:tcW w:w="6725" w:type="dxa"/>
            <w:hideMark/>
          </w:tcPr>
          <w:p w14:paraId="43286E49" w14:textId="4AEDBC6F" w:rsidR="00697B88" w:rsidRPr="000C2164" w:rsidRDefault="001210F7" w:rsidP="00C25286">
            <w:pPr>
              <w:jc w:val="both"/>
              <w:rPr>
                <w:rFonts w:ascii="Times New Roman" w:hAnsi="Times New Roman" w:cs="Times New Roman"/>
              </w:rPr>
            </w:pPr>
            <w:r w:rsidRPr="000C2164">
              <w:rPr>
                <w:rFonts w:ascii="Times New Roman" w:hAnsi="Times New Roman" w:cs="Times New Roman"/>
              </w:rPr>
              <w:t>How will the grant funding improve the quality of the outcomes expected from the operation? How will the grant funding improve the Project’s chances of success? How will the grant enable promotion of higher standards (including social and environmental) and more substantial social or global public good returns than would otherwise be possible?</w:t>
            </w:r>
            <w:r w:rsidR="0007519F" w:rsidRPr="000C2164">
              <w:rPr>
                <w:rFonts w:ascii="Times New Roman" w:hAnsi="Times New Roman" w:cs="Times New Roman"/>
              </w:rPr>
              <w:t xml:space="preserve"> </w:t>
            </w:r>
            <w:r w:rsidR="00804A18" w:rsidRPr="000C2164">
              <w:rPr>
                <w:rFonts w:ascii="Times New Roman" w:hAnsi="Times New Roman" w:cs="Times New Roman"/>
              </w:rPr>
              <w:t>Does the grant funding contribute to gender equality and equal opportunities, the needs of disabled people, the rights of minorities and/or vulnerable groups?</w:t>
            </w:r>
          </w:p>
        </w:tc>
      </w:tr>
      <w:tr w:rsidR="003C6420" w:rsidRPr="000C2164" w14:paraId="454DC61E" w14:textId="77777777" w:rsidTr="005613F1">
        <w:tc>
          <w:tcPr>
            <w:tcW w:w="2296" w:type="dxa"/>
            <w:hideMark/>
          </w:tcPr>
          <w:p w14:paraId="23305E42" w14:textId="77777777" w:rsidR="003C6420" w:rsidRPr="000C2164" w:rsidRDefault="003C6420" w:rsidP="00F614F5">
            <w:pPr>
              <w:spacing w:line="276" w:lineRule="auto"/>
              <w:rPr>
                <w:rFonts w:ascii="Times New Roman" w:hAnsi="Times New Roman" w:cs="Times New Roman"/>
              </w:rPr>
            </w:pPr>
            <w:r w:rsidRPr="000C2164">
              <w:rPr>
                <w:rFonts w:ascii="Times New Roman" w:hAnsi="Times New Roman" w:cs="Times New Roman"/>
              </w:rPr>
              <w:t>Innovation</w:t>
            </w:r>
          </w:p>
        </w:tc>
        <w:tc>
          <w:tcPr>
            <w:tcW w:w="6725" w:type="dxa"/>
            <w:hideMark/>
          </w:tcPr>
          <w:p w14:paraId="119CBEBB" w14:textId="19C2D219" w:rsidR="00697B88" w:rsidRPr="000C2164" w:rsidRDefault="001210F7" w:rsidP="00C25286">
            <w:pPr>
              <w:jc w:val="both"/>
              <w:rPr>
                <w:rFonts w:ascii="Times New Roman" w:hAnsi="Times New Roman" w:cs="Times New Roman"/>
              </w:rPr>
            </w:pPr>
            <w:r w:rsidRPr="000C2164">
              <w:rPr>
                <w:rFonts w:ascii="Times New Roman" w:hAnsi="Times New Roman" w:cs="Times New Roman"/>
              </w:rPr>
              <w:t xml:space="preserve">What are the innovative aspects of the Project </w:t>
            </w:r>
            <w:r w:rsidR="00697B88">
              <w:rPr>
                <w:rFonts w:ascii="Times New Roman" w:hAnsi="Times New Roman" w:cs="Times New Roman"/>
              </w:rPr>
              <w:t>which</w:t>
            </w:r>
            <w:r w:rsidRPr="000C2164">
              <w:rPr>
                <w:rFonts w:ascii="Times New Roman" w:hAnsi="Times New Roman" w:cs="Times New Roman"/>
              </w:rPr>
              <w:t xml:space="preserve"> </w:t>
            </w:r>
            <w:r w:rsidR="00D20544">
              <w:rPr>
                <w:rFonts w:ascii="Times New Roman" w:hAnsi="Times New Roman" w:cs="Times New Roman"/>
              </w:rPr>
              <w:t>would not</w:t>
            </w:r>
            <w:r w:rsidRPr="000C2164">
              <w:rPr>
                <w:rFonts w:ascii="Times New Roman" w:hAnsi="Times New Roman" w:cs="Times New Roman"/>
              </w:rPr>
              <w:t xml:space="preserve"> be generated by or within the target environment without grant support? Why is the proposed innovation important</w:t>
            </w:r>
            <w:r w:rsidR="00697B88">
              <w:rPr>
                <w:rFonts w:ascii="Times New Roman" w:hAnsi="Times New Roman" w:cs="Times New Roman"/>
              </w:rPr>
              <w:t>?</w:t>
            </w:r>
          </w:p>
        </w:tc>
      </w:tr>
      <w:tr w:rsidR="003C6420" w:rsidRPr="000C2164" w14:paraId="04F39ADE" w14:textId="77777777" w:rsidTr="005613F1">
        <w:tc>
          <w:tcPr>
            <w:tcW w:w="2296" w:type="dxa"/>
            <w:hideMark/>
          </w:tcPr>
          <w:p w14:paraId="53B6353E" w14:textId="77777777" w:rsidR="003C6420" w:rsidRPr="000C2164" w:rsidRDefault="003C6420" w:rsidP="00F614F5">
            <w:pPr>
              <w:spacing w:line="276" w:lineRule="auto"/>
              <w:rPr>
                <w:rFonts w:ascii="Times New Roman" w:hAnsi="Times New Roman" w:cs="Times New Roman"/>
              </w:rPr>
            </w:pPr>
            <w:r w:rsidRPr="000C2164">
              <w:rPr>
                <w:rFonts w:ascii="Times New Roman" w:hAnsi="Times New Roman" w:cs="Times New Roman"/>
              </w:rPr>
              <w:t>Sustainability</w:t>
            </w:r>
          </w:p>
        </w:tc>
        <w:tc>
          <w:tcPr>
            <w:tcW w:w="6725" w:type="dxa"/>
            <w:hideMark/>
          </w:tcPr>
          <w:p w14:paraId="1025607F" w14:textId="53DFB306" w:rsidR="00697B88" w:rsidRPr="000C2164" w:rsidRDefault="001210F7" w:rsidP="00C25286">
            <w:pPr>
              <w:jc w:val="both"/>
              <w:rPr>
                <w:rFonts w:ascii="Times New Roman" w:hAnsi="Times New Roman" w:cs="Times New Roman"/>
              </w:rPr>
            </w:pPr>
            <w:r w:rsidRPr="000C2164">
              <w:rPr>
                <w:rFonts w:ascii="Times New Roman" w:hAnsi="Times New Roman" w:cs="Times New Roman"/>
              </w:rPr>
              <w:t>Does the grant funding help support further or parallel activities to ensure that benefits continue beyond the life of the Project? For example, does the grant funding contribute to structural reforms, support changes to legislation, regulation or policy? Does the grant finance enable demonstration effects to other participants in the marketplace?</w:t>
            </w:r>
            <w:r w:rsidR="007B521E">
              <w:rPr>
                <w:rFonts w:ascii="Times New Roman" w:hAnsi="Times New Roman" w:cs="Times New Roman"/>
              </w:rPr>
              <w:t xml:space="preserve"> </w:t>
            </w:r>
            <w:r w:rsidR="00697B88" w:rsidRPr="00D91495">
              <w:rPr>
                <w:rFonts w:ascii="Arial" w:hAnsi="Arial" w:cs="Arial"/>
                <w:sz w:val="20"/>
                <w:szCs w:val="20"/>
              </w:rPr>
              <w:t xml:space="preserve"> </w:t>
            </w:r>
          </w:p>
        </w:tc>
      </w:tr>
      <w:tr w:rsidR="003C6420" w:rsidRPr="000C2164" w14:paraId="3DEDCBA4" w14:textId="77777777" w:rsidTr="005613F1">
        <w:tc>
          <w:tcPr>
            <w:tcW w:w="2296" w:type="dxa"/>
            <w:hideMark/>
          </w:tcPr>
          <w:p w14:paraId="1088E901" w14:textId="77777777" w:rsidR="003C6420" w:rsidRPr="000C2164" w:rsidRDefault="003C6420" w:rsidP="00F614F5">
            <w:pPr>
              <w:spacing w:line="276" w:lineRule="auto"/>
              <w:rPr>
                <w:rFonts w:ascii="Times New Roman" w:hAnsi="Times New Roman" w:cs="Times New Roman"/>
              </w:rPr>
            </w:pPr>
            <w:r w:rsidRPr="000C2164">
              <w:rPr>
                <w:rFonts w:ascii="Times New Roman" w:hAnsi="Times New Roman" w:cs="Times New Roman"/>
              </w:rPr>
              <w:t>Other benefits</w:t>
            </w:r>
          </w:p>
        </w:tc>
        <w:tc>
          <w:tcPr>
            <w:tcW w:w="6725" w:type="dxa"/>
            <w:hideMark/>
          </w:tcPr>
          <w:p w14:paraId="6F5F813C" w14:textId="3FC33844" w:rsidR="00697B88" w:rsidRPr="000C2164" w:rsidRDefault="001210F7" w:rsidP="00C25286">
            <w:pPr>
              <w:jc w:val="both"/>
              <w:rPr>
                <w:rFonts w:ascii="Times New Roman" w:hAnsi="Times New Roman" w:cs="Times New Roman"/>
              </w:rPr>
            </w:pPr>
            <w:r w:rsidRPr="000C2164">
              <w:rPr>
                <w:rFonts w:ascii="Times New Roman" w:hAnsi="Times New Roman" w:cs="Times New Roman"/>
              </w:rPr>
              <w:t xml:space="preserve">Other benefits/positive externalities </w:t>
            </w:r>
            <w:r w:rsidR="00697B88">
              <w:rPr>
                <w:rFonts w:ascii="Times New Roman" w:hAnsi="Times New Roman" w:cs="Times New Roman"/>
              </w:rPr>
              <w:t>that</w:t>
            </w:r>
            <w:r w:rsidRPr="000C2164">
              <w:rPr>
                <w:rFonts w:ascii="Times New Roman" w:hAnsi="Times New Roman" w:cs="Times New Roman"/>
              </w:rPr>
              <w:t xml:space="preserve"> may be realised by the Project (or negative externalities avoided), which would not happen without the grant. </w:t>
            </w:r>
            <w:r w:rsidR="00697B88">
              <w:rPr>
                <w:rFonts w:ascii="Times New Roman" w:hAnsi="Times New Roman" w:cs="Times New Roman"/>
              </w:rPr>
              <w:t xml:space="preserve">Are there any </w:t>
            </w:r>
            <w:r w:rsidR="00697B88" w:rsidRPr="000C2164">
              <w:rPr>
                <w:rFonts w:ascii="Times New Roman" w:hAnsi="Times New Roman" w:cs="Times New Roman"/>
              </w:rPr>
              <w:t>significant benefits</w:t>
            </w:r>
            <w:r w:rsidR="005065DB" w:rsidRPr="000C2164">
              <w:rPr>
                <w:rFonts w:ascii="Times New Roman" w:hAnsi="Times New Roman" w:cs="Times New Roman"/>
              </w:rPr>
              <w:t xml:space="preserve"> </w:t>
            </w:r>
            <w:r w:rsidR="00697B88" w:rsidRPr="000C2164">
              <w:rPr>
                <w:rFonts w:ascii="Times New Roman" w:hAnsi="Times New Roman" w:cs="Times New Roman"/>
              </w:rPr>
              <w:t xml:space="preserve">outside the main/primary objectives of the loan operation </w:t>
            </w:r>
            <w:r w:rsidR="00697B88">
              <w:rPr>
                <w:rFonts w:ascii="Times New Roman" w:hAnsi="Times New Roman" w:cs="Times New Roman"/>
              </w:rPr>
              <w:t xml:space="preserve">that </w:t>
            </w:r>
            <w:r w:rsidR="005065DB" w:rsidRPr="000C2164">
              <w:rPr>
                <w:rFonts w:ascii="Times New Roman" w:hAnsi="Times New Roman" w:cs="Times New Roman"/>
              </w:rPr>
              <w:t>the grant funding bring</w:t>
            </w:r>
            <w:r w:rsidR="00697B88">
              <w:rPr>
                <w:rFonts w:ascii="Times New Roman" w:hAnsi="Times New Roman" w:cs="Times New Roman"/>
              </w:rPr>
              <w:t>s</w:t>
            </w:r>
            <w:r w:rsidRPr="000C2164">
              <w:rPr>
                <w:rFonts w:ascii="Times New Roman" w:hAnsi="Times New Roman" w:cs="Times New Roman"/>
              </w:rPr>
              <w:t>?</w:t>
            </w:r>
          </w:p>
        </w:tc>
      </w:tr>
    </w:tbl>
    <w:p w14:paraId="574803CB" w14:textId="451A308D" w:rsidR="0038299C" w:rsidRPr="000C2164" w:rsidRDefault="0038299C" w:rsidP="0038299C">
      <w:pPr>
        <w:pStyle w:val="Heading1"/>
        <w:spacing w:before="360"/>
        <w:ind w:left="992" w:hanging="425"/>
        <w:rPr>
          <w:rFonts w:ascii="Times New Roman" w:hAnsi="Times New Roman" w:cs="Times New Roman"/>
          <w:color w:val="auto"/>
          <w:sz w:val="24"/>
          <w:szCs w:val="24"/>
        </w:rPr>
      </w:pPr>
      <w:bookmarkStart w:id="176" w:name="_Toc60946000"/>
      <w:bookmarkStart w:id="177" w:name="_Toc437812744"/>
      <w:r w:rsidRPr="000C2164">
        <w:rPr>
          <w:rFonts w:ascii="Times New Roman" w:hAnsi="Times New Roman" w:cs="Times New Roman"/>
          <w:color w:val="auto"/>
          <w:sz w:val="24"/>
          <w:szCs w:val="24"/>
        </w:rPr>
        <w:t xml:space="preserve">Financial </w:t>
      </w:r>
      <w:r w:rsidR="002C70A1" w:rsidRPr="000C2164">
        <w:rPr>
          <w:rFonts w:ascii="Times New Roman" w:hAnsi="Times New Roman" w:cs="Times New Roman"/>
          <w:color w:val="auto"/>
          <w:sz w:val="24"/>
          <w:szCs w:val="24"/>
        </w:rPr>
        <w:t>l</w:t>
      </w:r>
      <w:r w:rsidRPr="000C2164">
        <w:rPr>
          <w:rFonts w:ascii="Times New Roman" w:hAnsi="Times New Roman" w:cs="Times New Roman"/>
          <w:color w:val="auto"/>
          <w:sz w:val="24"/>
          <w:szCs w:val="24"/>
        </w:rPr>
        <w:t>everage of the Project</w:t>
      </w:r>
      <w:bookmarkEnd w:id="176"/>
    </w:p>
    <w:p w14:paraId="00C66F65" w14:textId="20E5C609" w:rsidR="0038299C" w:rsidRPr="000C2164" w:rsidRDefault="0051501D" w:rsidP="0038299C">
      <w:pPr>
        <w:spacing w:before="200" w:after="0"/>
        <w:jc w:val="both"/>
        <w:rPr>
          <w:rFonts w:ascii="Times New Roman" w:hAnsi="Times New Roman" w:cs="Times New Roman"/>
        </w:rPr>
      </w:pPr>
      <w:r w:rsidRPr="000C2164">
        <w:rPr>
          <w:rFonts w:ascii="Times New Roman" w:hAnsi="Times New Roman" w:cs="Times New Roman"/>
        </w:rPr>
        <w:t>C</w:t>
      </w:r>
      <w:r w:rsidR="0038299C" w:rsidRPr="000C2164">
        <w:rPr>
          <w:rFonts w:ascii="Times New Roman" w:hAnsi="Times New Roman" w:cs="Times New Roman"/>
        </w:rPr>
        <w:t xml:space="preserve">omplete this section in close cooperation with the Lead IFI. Three standard leverage indicators </w:t>
      </w:r>
      <w:r w:rsidR="00C338C3" w:rsidRPr="000C2164">
        <w:rPr>
          <w:rFonts w:ascii="Times New Roman" w:hAnsi="Times New Roman" w:cs="Times New Roman"/>
        </w:rPr>
        <w:t>should be</w:t>
      </w:r>
      <w:r w:rsidR="0038299C" w:rsidRPr="000C2164">
        <w:rPr>
          <w:rFonts w:ascii="Times New Roman" w:hAnsi="Times New Roman" w:cs="Times New Roman"/>
        </w:rPr>
        <w:t xml:space="preserve"> used</w:t>
      </w:r>
      <w:r w:rsidR="00C338C3" w:rsidRPr="000C2164">
        <w:rPr>
          <w:rFonts w:ascii="Times New Roman" w:hAnsi="Times New Roman" w:cs="Times New Roman"/>
        </w:rPr>
        <w:t xml:space="preserve"> and the amounts for </w:t>
      </w:r>
      <w:r w:rsidR="002C70A1" w:rsidRPr="000C2164">
        <w:rPr>
          <w:rFonts w:ascii="Times New Roman" w:hAnsi="Times New Roman" w:cs="Times New Roman"/>
        </w:rPr>
        <w:t xml:space="preserve">their calculation must be specified </w:t>
      </w:r>
      <w:r w:rsidR="001D70AF" w:rsidRPr="000C2164">
        <w:rPr>
          <w:rFonts w:ascii="Times New Roman" w:hAnsi="Times New Roman" w:cs="Times New Roman"/>
        </w:rPr>
        <w:t xml:space="preserve">the </w:t>
      </w:r>
      <w:r w:rsidR="002C70A1" w:rsidRPr="000C2164">
        <w:rPr>
          <w:rFonts w:ascii="Times New Roman" w:hAnsi="Times New Roman" w:cs="Times New Roman"/>
        </w:rPr>
        <w:t xml:space="preserve">INV </w:t>
      </w:r>
      <w:r w:rsidR="0038299C" w:rsidRPr="000C2164">
        <w:rPr>
          <w:rFonts w:ascii="Times New Roman" w:hAnsi="Times New Roman" w:cs="Times New Roman"/>
        </w:rPr>
        <w:t>GAF:</w:t>
      </w:r>
    </w:p>
    <w:p w14:paraId="57AC37B4" w14:textId="13271AE4" w:rsidR="0038299C" w:rsidRPr="000C2164" w:rsidRDefault="0038299C" w:rsidP="009F5C86">
      <w:pPr>
        <w:pStyle w:val="ListParagraph"/>
        <w:numPr>
          <w:ilvl w:val="1"/>
          <w:numId w:val="14"/>
        </w:numPr>
        <w:spacing w:after="0"/>
        <w:jc w:val="both"/>
        <w:rPr>
          <w:rFonts w:ascii="Times New Roman" w:hAnsi="Times New Roman" w:cs="Times New Roman"/>
        </w:rPr>
      </w:pPr>
      <w:r w:rsidRPr="000C2164">
        <w:rPr>
          <w:rFonts w:ascii="Times New Roman" w:hAnsi="Times New Roman" w:cs="Times New Roman"/>
          <w:b/>
        </w:rPr>
        <w:t>Investment leverage ratio</w:t>
      </w:r>
      <w:r w:rsidRPr="000C2164">
        <w:rPr>
          <w:rFonts w:ascii="Times New Roman" w:hAnsi="Times New Roman" w:cs="Times New Roman"/>
        </w:rPr>
        <w:t xml:space="preserve"> = value of investment (total project cost </w:t>
      </w:r>
      <w:r w:rsidR="001D70AF" w:rsidRPr="000C2164">
        <w:rPr>
          <w:rFonts w:ascii="Times New Roman" w:hAnsi="Times New Roman" w:cs="Times New Roman"/>
        </w:rPr>
        <w:t>from section</w:t>
      </w:r>
      <w:r w:rsidR="00A70624">
        <w:rPr>
          <w:rFonts w:ascii="Times New Roman" w:hAnsi="Times New Roman" w:cs="Times New Roman"/>
          <w:color w:val="0033CC"/>
        </w:rPr>
        <w:t xml:space="preserve"> </w:t>
      </w:r>
      <w:r w:rsidR="00A70624">
        <w:rPr>
          <w:rFonts w:ascii="Times New Roman" w:hAnsi="Times New Roman" w:cs="Times New Roman"/>
          <w:color w:val="0033CC"/>
        </w:rPr>
        <w:fldChar w:fldCharType="begin"/>
      </w:r>
      <w:r w:rsidR="00A70624">
        <w:rPr>
          <w:rFonts w:ascii="Times New Roman" w:hAnsi="Times New Roman" w:cs="Times New Roman"/>
          <w:color w:val="0033CC"/>
        </w:rPr>
        <w:instrText xml:space="preserve"> REF _Ref58277043 \r \h </w:instrText>
      </w:r>
      <w:r w:rsidR="00A70624">
        <w:rPr>
          <w:rFonts w:ascii="Times New Roman" w:hAnsi="Times New Roman" w:cs="Times New Roman"/>
          <w:color w:val="0033CC"/>
        </w:rPr>
      </w:r>
      <w:r w:rsidR="00A70624">
        <w:rPr>
          <w:rFonts w:ascii="Times New Roman" w:hAnsi="Times New Roman" w:cs="Times New Roman"/>
          <w:color w:val="0033CC"/>
        </w:rPr>
        <w:fldChar w:fldCharType="separate"/>
      </w:r>
      <w:r w:rsidR="00A70624">
        <w:rPr>
          <w:rFonts w:ascii="Times New Roman" w:hAnsi="Times New Roman" w:cs="Times New Roman"/>
          <w:color w:val="0033CC"/>
        </w:rPr>
        <w:t>21</w:t>
      </w:r>
      <w:r w:rsidR="00A70624">
        <w:rPr>
          <w:rFonts w:ascii="Times New Roman" w:hAnsi="Times New Roman" w:cs="Times New Roman"/>
          <w:color w:val="0033CC"/>
        </w:rPr>
        <w:fldChar w:fldCharType="end"/>
      </w:r>
      <w:r w:rsidRPr="000C2164">
        <w:rPr>
          <w:rFonts w:ascii="Times New Roman" w:hAnsi="Times New Roman" w:cs="Times New Roman"/>
        </w:rPr>
        <w:t>) divided by total amount of WBIF grant(s) relating to this investment.</w:t>
      </w:r>
    </w:p>
    <w:p w14:paraId="04E1CF35" w14:textId="5D257E84" w:rsidR="0038299C" w:rsidRPr="000C2164" w:rsidRDefault="0038299C" w:rsidP="009F5C86">
      <w:pPr>
        <w:pStyle w:val="ListParagraph"/>
        <w:numPr>
          <w:ilvl w:val="1"/>
          <w:numId w:val="14"/>
        </w:numPr>
        <w:spacing w:after="0"/>
        <w:jc w:val="both"/>
        <w:rPr>
          <w:rFonts w:ascii="Times New Roman" w:hAnsi="Times New Roman" w:cs="Times New Roman"/>
        </w:rPr>
      </w:pPr>
      <w:r w:rsidRPr="000C2164">
        <w:rPr>
          <w:rFonts w:ascii="Times New Roman" w:hAnsi="Times New Roman" w:cs="Times New Roman"/>
          <w:b/>
        </w:rPr>
        <w:t>Total eligible Financial Institution leverage ratio</w:t>
      </w:r>
      <w:r w:rsidRPr="000C2164">
        <w:rPr>
          <w:rFonts w:ascii="Times New Roman" w:hAnsi="Times New Roman" w:cs="Times New Roman"/>
        </w:rPr>
        <w:t xml:space="preserve"> = amount of IFI financing </w:t>
      </w:r>
      <w:r w:rsidR="001D70AF" w:rsidRPr="000C2164">
        <w:rPr>
          <w:rFonts w:ascii="Times New Roman" w:hAnsi="Times New Roman" w:cs="Times New Roman"/>
        </w:rPr>
        <w:t>(from section</w:t>
      </w:r>
      <w:r w:rsidR="006A5264">
        <w:rPr>
          <w:rFonts w:ascii="Times New Roman" w:hAnsi="Times New Roman" w:cs="Times New Roman"/>
        </w:rPr>
        <w:t xml:space="preserve"> </w:t>
      </w:r>
      <w:r w:rsidR="006A5264">
        <w:rPr>
          <w:rFonts w:ascii="Times New Roman" w:hAnsi="Times New Roman" w:cs="Times New Roman"/>
          <w:color w:val="0033CC"/>
        </w:rPr>
        <w:fldChar w:fldCharType="begin"/>
      </w:r>
      <w:r w:rsidR="006A5264">
        <w:rPr>
          <w:rFonts w:ascii="Times New Roman" w:hAnsi="Times New Roman" w:cs="Times New Roman"/>
          <w:color w:val="0033CC"/>
        </w:rPr>
        <w:instrText xml:space="preserve"> REF _Ref58277043 \r \h </w:instrText>
      </w:r>
      <w:r w:rsidR="006A5264">
        <w:rPr>
          <w:rFonts w:ascii="Times New Roman" w:hAnsi="Times New Roman" w:cs="Times New Roman"/>
          <w:color w:val="0033CC"/>
        </w:rPr>
      </w:r>
      <w:r w:rsidR="006A5264">
        <w:rPr>
          <w:rFonts w:ascii="Times New Roman" w:hAnsi="Times New Roman" w:cs="Times New Roman"/>
          <w:color w:val="0033CC"/>
        </w:rPr>
        <w:fldChar w:fldCharType="separate"/>
      </w:r>
      <w:r w:rsidR="006A5264">
        <w:rPr>
          <w:rFonts w:ascii="Times New Roman" w:hAnsi="Times New Roman" w:cs="Times New Roman"/>
          <w:color w:val="0033CC"/>
        </w:rPr>
        <w:t>21</w:t>
      </w:r>
      <w:r w:rsidR="006A5264">
        <w:rPr>
          <w:rFonts w:ascii="Times New Roman" w:hAnsi="Times New Roman" w:cs="Times New Roman"/>
          <w:color w:val="0033CC"/>
        </w:rPr>
        <w:fldChar w:fldCharType="end"/>
      </w:r>
      <w:r w:rsidR="001D70AF" w:rsidRPr="000C2164">
        <w:rPr>
          <w:rFonts w:ascii="Times New Roman" w:hAnsi="Times New Roman" w:cs="Times New Roman"/>
        </w:rPr>
        <w:t xml:space="preserve">) </w:t>
      </w:r>
      <w:r w:rsidRPr="000C2164">
        <w:rPr>
          <w:rFonts w:ascii="Times New Roman" w:hAnsi="Times New Roman" w:cs="Times New Roman"/>
        </w:rPr>
        <w:t>divided by total amount of WBIF grant(s) relating to this investment.</w:t>
      </w:r>
      <w:r w:rsidR="0007519F" w:rsidRPr="000C2164">
        <w:rPr>
          <w:rFonts w:ascii="Times New Roman" w:hAnsi="Times New Roman" w:cs="Times New Roman"/>
        </w:rPr>
        <w:t xml:space="preserve"> </w:t>
      </w:r>
      <w:r w:rsidRPr="000C2164">
        <w:rPr>
          <w:rFonts w:ascii="Times New Roman" w:hAnsi="Times New Roman" w:cs="Times New Roman"/>
        </w:rPr>
        <w:t xml:space="preserve">Eligible Financial Institution </w:t>
      </w:r>
      <w:r w:rsidR="006A5264" w:rsidRPr="000C2164">
        <w:rPr>
          <w:rFonts w:ascii="Times New Roman" w:hAnsi="Times New Roman" w:cs="Times New Roman"/>
        </w:rPr>
        <w:t xml:space="preserve">financing </w:t>
      </w:r>
      <w:r w:rsidRPr="000C2164">
        <w:rPr>
          <w:rFonts w:ascii="Times New Roman" w:hAnsi="Times New Roman" w:cs="Times New Roman"/>
        </w:rPr>
        <w:t>can come in the form of non-concessional, concessional or grant funding.</w:t>
      </w:r>
    </w:p>
    <w:p w14:paraId="65D6E8E3" w14:textId="34CCCAB6" w:rsidR="0038299C" w:rsidRPr="000C2164" w:rsidRDefault="0038299C" w:rsidP="009F5C86">
      <w:pPr>
        <w:pStyle w:val="ListParagraph"/>
        <w:numPr>
          <w:ilvl w:val="1"/>
          <w:numId w:val="14"/>
        </w:numPr>
        <w:spacing w:after="0"/>
        <w:jc w:val="both"/>
        <w:rPr>
          <w:rFonts w:ascii="Times New Roman" w:hAnsi="Times New Roman" w:cs="Times New Roman"/>
        </w:rPr>
      </w:pPr>
      <w:r w:rsidRPr="000C2164">
        <w:rPr>
          <w:rFonts w:ascii="Times New Roman" w:hAnsi="Times New Roman" w:cs="Times New Roman"/>
          <w:b/>
        </w:rPr>
        <w:t xml:space="preserve">Private loans/equity leverage ratio </w:t>
      </w:r>
      <w:r w:rsidRPr="000C2164">
        <w:rPr>
          <w:rFonts w:ascii="Times New Roman" w:hAnsi="Times New Roman" w:cs="Times New Roman"/>
        </w:rPr>
        <w:t xml:space="preserve">(if applicable) = amount of private sector (non-grant) financing mobilised </w:t>
      </w:r>
      <w:r w:rsidR="001D70AF" w:rsidRPr="000C2164">
        <w:rPr>
          <w:rFonts w:ascii="Times New Roman" w:hAnsi="Times New Roman" w:cs="Times New Roman"/>
        </w:rPr>
        <w:t xml:space="preserve">(from </w:t>
      </w:r>
      <w:bookmarkStart w:id="178" w:name="_Hlk58285253"/>
      <w:r w:rsidR="001D70AF" w:rsidRPr="000C2164">
        <w:rPr>
          <w:rFonts w:ascii="Times New Roman" w:hAnsi="Times New Roman" w:cs="Times New Roman"/>
        </w:rPr>
        <w:t xml:space="preserve">section </w:t>
      </w:r>
      <w:bookmarkEnd w:id="178"/>
      <w:r w:rsidR="006A5264">
        <w:rPr>
          <w:rFonts w:ascii="Times New Roman" w:hAnsi="Times New Roman" w:cs="Times New Roman"/>
          <w:color w:val="0033CC"/>
        </w:rPr>
        <w:fldChar w:fldCharType="begin"/>
      </w:r>
      <w:r w:rsidR="006A5264">
        <w:rPr>
          <w:rFonts w:ascii="Times New Roman" w:hAnsi="Times New Roman" w:cs="Times New Roman"/>
          <w:color w:val="0033CC"/>
        </w:rPr>
        <w:instrText xml:space="preserve"> REF _Ref58277043 \r \h </w:instrText>
      </w:r>
      <w:r w:rsidR="006A5264">
        <w:rPr>
          <w:rFonts w:ascii="Times New Roman" w:hAnsi="Times New Roman" w:cs="Times New Roman"/>
          <w:color w:val="0033CC"/>
        </w:rPr>
      </w:r>
      <w:r w:rsidR="006A5264">
        <w:rPr>
          <w:rFonts w:ascii="Times New Roman" w:hAnsi="Times New Roman" w:cs="Times New Roman"/>
          <w:color w:val="0033CC"/>
        </w:rPr>
        <w:fldChar w:fldCharType="separate"/>
      </w:r>
      <w:r w:rsidR="006A5264">
        <w:rPr>
          <w:rFonts w:ascii="Times New Roman" w:hAnsi="Times New Roman" w:cs="Times New Roman"/>
          <w:color w:val="0033CC"/>
        </w:rPr>
        <w:t>21</w:t>
      </w:r>
      <w:r w:rsidR="006A5264">
        <w:rPr>
          <w:rFonts w:ascii="Times New Roman" w:hAnsi="Times New Roman" w:cs="Times New Roman"/>
          <w:color w:val="0033CC"/>
        </w:rPr>
        <w:fldChar w:fldCharType="end"/>
      </w:r>
      <w:r w:rsidR="001D70AF" w:rsidRPr="000C2164">
        <w:rPr>
          <w:rFonts w:ascii="Times New Roman" w:hAnsi="Times New Roman" w:cs="Times New Roman"/>
        </w:rPr>
        <w:t xml:space="preserve">) </w:t>
      </w:r>
      <w:r w:rsidRPr="000C2164">
        <w:rPr>
          <w:rFonts w:ascii="Times New Roman" w:hAnsi="Times New Roman" w:cs="Times New Roman"/>
        </w:rPr>
        <w:t>as</w:t>
      </w:r>
      <w:r w:rsidR="001D70AF" w:rsidRPr="000C2164">
        <w:rPr>
          <w:rFonts w:ascii="Times New Roman" w:hAnsi="Times New Roman" w:cs="Times New Roman"/>
        </w:rPr>
        <w:t xml:space="preserve"> </w:t>
      </w:r>
      <w:r w:rsidRPr="000C2164">
        <w:rPr>
          <w:rFonts w:ascii="Times New Roman" w:hAnsi="Times New Roman" w:cs="Times New Roman"/>
        </w:rPr>
        <w:t>financial input into the investment project divided by amount of WBIF grant(s)</w:t>
      </w:r>
    </w:p>
    <w:p w14:paraId="5450640D" w14:textId="4725BCAB" w:rsidR="00C338C3" w:rsidRPr="000C2164" w:rsidRDefault="00C338C3" w:rsidP="00C338C3">
      <w:pPr>
        <w:spacing w:after="0"/>
        <w:jc w:val="both"/>
        <w:rPr>
          <w:rFonts w:ascii="Times New Roman" w:hAnsi="Times New Roman" w:cs="Times New Roman"/>
        </w:rPr>
      </w:pPr>
    </w:p>
    <w:p w14:paraId="0DC3D6BF" w14:textId="297DA6AB" w:rsidR="00C338C3" w:rsidRPr="000C2164" w:rsidRDefault="00C338C3" w:rsidP="00C338C3">
      <w:pPr>
        <w:spacing w:after="0"/>
        <w:jc w:val="both"/>
        <w:rPr>
          <w:rFonts w:ascii="Times New Roman" w:hAnsi="Times New Roman" w:cs="Times New Roman"/>
        </w:rPr>
      </w:pPr>
      <w:r w:rsidRPr="000C2164">
        <w:rPr>
          <w:rFonts w:ascii="Times New Roman" w:hAnsi="Times New Roman" w:cs="Times New Roman"/>
        </w:rPr>
        <w:t xml:space="preserve">The total WBIF grant(s) in the above leverage indicators should include all the WBIF grants allocated for the Project </w:t>
      </w:r>
      <w:r w:rsidR="00325C8D">
        <w:rPr>
          <w:rFonts w:ascii="Times New Roman" w:hAnsi="Times New Roman" w:cs="Times New Roman"/>
        </w:rPr>
        <w:t xml:space="preserve">(investment </w:t>
      </w:r>
      <w:r w:rsidR="00C864D0" w:rsidRPr="000C2164">
        <w:rPr>
          <w:rFonts w:ascii="Times New Roman" w:hAnsi="Times New Roman" w:cs="Times New Roman"/>
        </w:rPr>
        <w:t>grant</w:t>
      </w:r>
      <w:r w:rsidRPr="000C2164">
        <w:rPr>
          <w:rFonts w:ascii="Times New Roman" w:hAnsi="Times New Roman" w:cs="Times New Roman"/>
        </w:rPr>
        <w:t xml:space="preserve">, </w:t>
      </w:r>
      <w:r w:rsidR="00E07F56">
        <w:rPr>
          <w:rFonts w:ascii="Times New Roman" w:hAnsi="Times New Roman" w:cs="Times New Roman"/>
        </w:rPr>
        <w:t>earlier</w:t>
      </w:r>
      <w:r w:rsidRPr="000C2164">
        <w:rPr>
          <w:rFonts w:ascii="Times New Roman" w:hAnsi="Times New Roman" w:cs="Times New Roman"/>
        </w:rPr>
        <w:t xml:space="preserve"> TA grants for project preparation and/or implementation)</w:t>
      </w:r>
      <w:r w:rsidR="00C864D0" w:rsidRPr="000C2164">
        <w:rPr>
          <w:rFonts w:ascii="Times New Roman" w:hAnsi="Times New Roman" w:cs="Times New Roman"/>
        </w:rPr>
        <w:t>.</w:t>
      </w:r>
    </w:p>
    <w:p w14:paraId="26E77408" w14:textId="0F3837C5" w:rsidR="00C33425" w:rsidRPr="000C2164" w:rsidRDefault="00C33425" w:rsidP="00F614F5">
      <w:pPr>
        <w:pStyle w:val="Heading1"/>
        <w:spacing w:before="360"/>
        <w:ind w:left="992" w:hanging="425"/>
        <w:rPr>
          <w:rFonts w:ascii="Times New Roman" w:hAnsi="Times New Roman" w:cs="Times New Roman"/>
          <w:color w:val="auto"/>
          <w:sz w:val="24"/>
          <w:szCs w:val="24"/>
        </w:rPr>
      </w:pPr>
      <w:bookmarkStart w:id="179" w:name="_Ref54101295"/>
      <w:bookmarkStart w:id="180" w:name="_Ref54101317"/>
      <w:bookmarkStart w:id="181" w:name="_Ref54867383"/>
      <w:bookmarkStart w:id="182" w:name="_Ref58247464"/>
      <w:bookmarkStart w:id="183" w:name="_Ref58247481"/>
      <w:bookmarkStart w:id="184" w:name="_Toc60946001"/>
      <w:r w:rsidRPr="000C2164">
        <w:rPr>
          <w:rFonts w:ascii="Times New Roman" w:hAnsi="Times New Roman" w:cs="Times New Roman"/>
          <w:color w:val="auto"/>
          <w:sz w:val="24"/>
          <w:szCs w:val="24"/>
        </w:rPr>
        <w:t xml:space="preserve">Expected </w:t>
      </w:r>
      <w:r w:rsidR="0023058D" w:rsidRPr="000C2164">
        <w:rPr>
          <w:rFonts w:ascii="Times New Roman" w:hAnsi="Times New Roman" w:cs="Times New Roman"/>
          <w:color w:val="auto"/>
          <w:sz w:val="24"/>
          <w:szCs w:val="24"/>
        </w:rPr>
        <w:t>r</w:t>
      </w:r>
      <w:r w:rsidRPr="000C2164">
        <w:rPr>
          <w:rFonts w:ascii="Times New Roman" w:hAnsi="Times New Roman" w:cs="Times New Roman"/>
          <w:color w:val="auto"/>
          <w:sz w:val="24"/>
          <w:szCs w:val="24"/>
        </w:rPr>
        <w:t>esults</w:t>
      </w:r>
      <w:bookmarkEnd w:id="177"/>
      <w:bookmarkEnd w:id="179"/>
      <w:bookmarkEnd w:id="180"/>
      <w:bookmarkEnd w:id="181"/>
      <w:bookmarkEnd w:id="182"/>
      <w:bookmarkEnd w:id="183"/>
      <w:bookmarkEnd w:id="184"/>
      <w:r w:rsidRPr="000C2164">
        <w:rPr>
          <w:rFonts w:ascii="Times New Roman" w:hAnsi="Times New Roman" w:cs="Times New Roman"/>
          <w:color w:val="auto"/>
          <w:sz w:val="24"/>
          <w:szCs w:val="24"/>
        </w:rPr>
        <w:t xml:space="preserve"> </w:t>
      </w:r>
    </w:p>
    <w:p w14:paraId="5B2B6073" w14:textId="5E5CBD37" w:rsidR="006414E2" w:rsidRDefault="00C864D0" w:rsidP="00C864D0">
      <w:pPr>
        <w:spacing w:before="200" w:after="0"/>
        <w:jc w:val="both"/>
        <w:rPr>
          <w:rFonts w:ascii="Times New Roman" w:hAnsi="Times New Roman" w:cs="Times New Roman"/>
        </w:rPr>
      </w:pPr>
      <w:r w:rsidRPr="000C2164">
        <w:rPr>
          <w:rFonts w:ascii="Times New Roman" w:hAnsi="Times New Roman" w:cs="Times New Roman"/>
        </w:rPr>
        <w:t>Complete this section in cooperation with the Lead IFI.</w:t>
      </w:r>
      <w:r w:rsidR="00185973" w:rsidRPr="000C2164">
        <w:rPr>
          <w:rFonts w:ascii="Times New Roman" w:hAnsi="Times New Roman" w:cs="Times New Roman"/>
        </w:rPr>
        <w:t xml:space="preserve"> </w:t>
      </w:r>
      <w:r w:rsidR="006414E2" w:rsidRPr="000C2164">
        <w:rPr>
          <w:rFonts w:ascii="Times New Roman" w:hAnsi="Times New Roman" w:cs="Times New Roman"/>
        </w:rPr>
        <w:t xml:space="preserve">First quantify the baseline of the Project (What would happen without the Project?) and then the estimated expected change. </w:t>
      </w:r>
      <w:r w:rsidR="00D20544">
        <w:rPr>
          <w:rFonts w:ascii="Times New Roman" w:hAnsi="Times New Roman" w:cs="Times New Roman"/>
        </w:rPr>
        <w:t>Thus</w:t>
      </w:r>
      <w:r w:rsidR="006414E2" w:rsidRPr="000C2164">
        <w:rPr>
          <w:rFonts w:ascii="Times New Roman" w:hAnsi="Times New Roman" w:cs="Times New Roman"/>
        </w:rPr>
        <w:t xml:space="preserve">, the information that should be provided in this section is twofold: (i) expected results and outputs of the Project, and (ii) long term benefits of the Project (expected impact). </w:t>
      </w:r>
    </w:p>
    <w:p w14:paraId="6D19CC2B" w14:textId="60683F63" w:rsidR="00C864D0" w:rsidRPr="000C2164" w:rsidRDefault="00C864D0" w:rsidP="00C864D0">
      <w:pPr>
        <w:spacing w:before="200" w:after="0"/>
        <w:jc w:val="both"/>
        <w:rPr>
          <w:rFonts w:ascii="Times New Roman" w:hAnsi="Times New Roman" w:cs="Times New Roman"/>
        </w:rPr>
      </w:pPr>
      <w:r w:rsidRPr="000C2164">
        <w:rPr>
          <w:rFonts w:ascii="Times New Roman" w:hAnsi="Times New Roman" w:cs="Times New Roman"/>
        </w:rPr>
        <w:t xml:space="preserve">Introduce the values for result indicators </w:t>
      </w:r>
      <w:r w:rsidR="006414E2" w:rsidRPr="000C2164">
        <w:rPr>
          <w:rFonts w:ascii="Times New Roman" w:hAnsi="Times New Roman" w:cs="Times New Roman"/>
        </w:rPr>
        <w:t xml:space="preserve">which </w:t>
      </w:r>
      <w:r w:rsidRPr="000C2164">
        <w:rPr>
          <w:rFonts w:ascii="Times New Roman" w:hAnsi="Times New Roman" w:cs="Times New Roman"/>
        </w:rPr>
        <w:t>reflect expected outputs and intended outcomes of the Project.</w:t>
      </w:r>
    </w:p>
    <w:p w14:paraId="11BA8AD4" w14:textId="28A28D3D" w:rsidR="00C864D0" w:rsidRPr="000C2164" w:rsidRDefault="00C864D0" w:rsidP="00C864D0">
      <w:pPr>
        <w:widowControl w:val="0"/>
        <w:pBdr>
          <w:left w:val="single" w:sz="4" w:space="4" w:color="B4C6E7"/>
        </w:pBdr>
        <w:spacing w:before="60" w:after="0"/>
        <w:ind w:left="734"/>
        <w:jc w:val="both"/>
        <w:rPr>
          <w:rFonts w:ascii="Times New Roman" w:eastAsia="Calibri" w:hAnsi="Times New Roman" w:cs="Times New Roman"/>
        </w:rPr>
      </w:pPr>
      <w:r w:rsidRPr="000C2164">
        <w:rPr>
          <w:rFonts w:ascii="Times New Roman" w:eastAsia="Calibri" w:hAnsi="Times New Roman" w:cs="Times New Roman"/>
        </w:rPr>
        <w:t xml:space="preserve">The term </w:t>
      </w:r>
      <w:r w:rsidR="006414E2" w:rsidRPr="000C2164">
        <w:rPr>
          <w:rFonts w:ascii="Times New Roman" w:eastAsia="Calibri" w:hAnsi="Times New Roman" w:cs="Times New Roman"/>
        </w:rPr>
        <w:t>‘Project’</w:t>
      </w:r>
      <w:r w:rsidRPr="000C2164">
        <w:rPr>
          <w:rFonts w:ascii="Times New Roman" w:eastAsia="Calibri" w:hAnsi="Times New Roman" w:cs="Times New Roman"/>
        </w:rPr>
        <w:t xml:space="preserve"> </w:t>
      </w:r>
      <w:r w:rsidR="006414E2" w:rsidRPr="000C2164">
        <w:rPr>
          <w:rFonts w:ascii="Times New Roman" w:eastAsia="Calibri" w:hAnsi="Times New Roman" w:cs="Times New Roman"/>
        </w:rPr>
        <w:t>refers to the o</w:t>
      </w:r>
      <w:r w:rsidRPr="000C2164">
        <w:rPr>
          <w:rFonts w:ascii="Times New Roman" w:eastAsia="Calibri" w:hAnsi="Times New Roman" w:cs="Times New Roman"/>
        </w:rPr>
        <w:t xml:space="preserve">verall Project for which support from WBIF is sought, </w:t>
      </w:r>
      <w:r w:rsidR="006414E2" w:rsidRPr="000C2164">
        <w:rPr>
          <w:rFonts w:ascii="Times New Roman" w:eastAsia="Calibri" w:hAnsi="Times New Roman" w:cs="Times New Roman"/>
        </w:rPr>
        <w:t xml:space="preserve">irrespective of financing sources and </w:t>
      </w:r>
      <w:r w:rsidRPr="000C2164">
        <w:rPr>
          <w:rFonts w:ascii="Times New Roman" w:eastAsia="Calibri" w:hAnsi="Times New Roman" w:cs="Times New Roman"/>
        </w:rPr>
        <w:t>co-financing arrangement</w:t>
      </w:r>
      <w:r w:rsidR="006414E2" w:rsidRPr="000C2164">
        <w:rPr>
          <w:rFonts w:ascii="Times New Roman" w:eastAsia="Calibri" w:hAnsi="Times New Roman" w:cs="Times New Roman"/>
        </w:rPr>
        <w:t>s</w:t>
      </w:r>
      <w:r w:rsidRPr="000C2164">
        <w:rPr>
          <w:rFonts w:ascii="Times New Roman" w:eastAsia="Calibri" w:hAnsi="Times New Roman" w:cs="Times New Roman"/>
        </w:rPr>
        <w:t xml:space="preserve"> (joint co-financing, parallel co-financing). </w:t>
      </w:r>
    </w:p>
    <w:p w14:paraId="3C6CAE93" w14:textId="26D3D461" w:rsidR="00C864D0" w:rsidRPr="000C2164" w:rsidRDefault="00C864D0" w:rsidP="00C864D0">
      <w:pPr>
        <w:widowControl w:val="0"/>
        <w:pBdr>
          <w:left w:val="single" w:sz="4" w:space="4" w:color="B4C6E7"/>
        </w:pBdr>
        <w:spacing w:before="60" w:after="0"/>
        <w:ind w:left="734"/>
        <w:jc w:val="both"/>
        <w:rPr>
          <w:rFonts w:ascii="Times New Roman" w:eastAsia="Calibri" w:hAnsi="Times New Roman" w:cs="Times New Roman"/>
        </w:rPr>
      </w:pPr>
      <w:r w:rsidRPr="000C2164">
        <w:rPr>
          <w:rFonts w:ascii="Times New Roman" w:eastAsia="Calibri" w:hAnsi="Times New Roman" w:cs="Times New Roman"/>
        </w:rPr>
        <w:t>In the case of funds, credit lines and some intermediated operations, financ</w:t>
      </w:r>
      <w:r w:rsidR="006414E2" w:rsidRPr="000C2164">
        <w:rPr>
          <w:rFonts w:ascii="Times New Roman" w:eastAsia="Calibri" w:hAnsi="Times New Roman" w:cs="Times New Roman"/>
        </w:rPr>
        <w:t>ial</w:t>
      </w:r>
      <w:r w:rsidRPr="000C2164">
        <w:rPr>
          <w:rFonts w:ascii="Times New Roman" w:eastAsia="Calibri" w:hAnsi="Times New Roman" w:cs="Times New Roman"/>
        </w:rPr>
        <w:t xml:space="preserve"> institutions may report on a prorate basis related to the part which is financed to avoid overestimation of results. </w:t>
      </w:r>
    </w:p>
    <w:p w14:paraId="307202CA" w14:textId="7E3267C8" w:rsidR="00C864D0" w:rsidRPr="000C2164" w:rsidRDefault="00C864D0" w:rsidP="00C864D0">
      <w:pPr>
        <w:spacing w:before="200" w:after="0"/>
        <w:jc w:val="both"/>
        <w:rPr>
          <w:rFonts w:ascii="Times New Roman" w:hAnsi="Times New Roman" w:cs="Times New Roman"/>
          <w:color w:val="000000"/>
          <w:lang w:eastAsia="en-GB"/>
        </w:rPr>
      </w:pPr>
      <w:r w:rsidRPr="000C2164">
        <w:rPr>
          <w:rFonts w:ascii="Times New Roman" w:hAnsi="Times New Roman" w:cs="Times New Roman"/>
        </w:rPr>
        <w:t>Va</w:t>
      </w:r>
      <w:r w:rsidRPr="000C2164">
        <w:rPr>
          <w:rFonts w:ascii="Times New Roman" w:hAnsi="Times New Roman" w:cs="Times New Roman"/>
          <w:color w:val="000000"/>
          <w:lang w:eastAsia="en-GB"/>
        </w:rPr>
        <w:t>lues for these indicators will be presented in the</w:t>
      </w:r>
      <w:r w:rsidR="00690C47" w:rsidRPr="000C2164">
        <w:rPr>
          <w:rFonts w:ascii="Times New Roman" w:hAnsi="Times New Roman" w:cs="Times New Roman"/>
          <w:color w:val="000000"/>
          <w:lang w:eastAsia="en-GB"/>
        </w:rPr>
        <w:t xml:space="preserve"> INV GAF</w:t>
      </w:r>
      <w:r w:rsidRPr="000C2164">
        <w:rPr>
          <w:rFonts w:ascii="Times New Roman" w:hAnsi="Times New Roman" w:cs="Times New Roman"/>
          <w:color w:val="000000"/>
          <w:lang w:eastAsia="en-GB"/>
        </w:rPr>
        <w:t xml:space="preserve"> based on the following principles:</w:t>
      </w:r>
    </w:p>
    <w:p w14:paraId="20E1BA81" w14:textId="230BE9FA" w:rsidR="00C864D0" w:rsidRPr="000C2164" w:rsidRDefault="00C864D0" w:rsidP="00840850">
      <w:pPr>
        <w:numPr>
          <w:ilvl w:val="0"/>
          <w:numId w:val="4"/>
        </w:numPr>
        <w:autoSpaceDE w:val="0"/>
        <w:autoSpaceDN w:val="0"/>
        <w:adjustRightInd w:val="0"/>
        <w:spacing w:after="0"/>
        <w:ind w:left="357" w:hanging="357"/>
        <w:contextualSpacing/>
        <w:jc w:val="both"/>
        <w:rPr>
          <w:rFonts w:ascii="Times New Roman" w:hAnsi="Times New Roman" w:cs="Times New Roman"/>
          <w:color w:val="000000"/>
          <w:lang w:eastAsia="en-GB"/>
        </w:rPr>
      </w:pPr>
      <w:r w:rsidRPr="000C2164">
        <w:rPr>
          <w:rFonts w:ascii="Times New Roman" w:hAnsi="Times New Roman" w:cs="Times New Roman"/>
          <w:b/>
          <w:bCs/>
          <w:color w:val="000000"/>
          <w:lang w:eastAsia="en-GB"/>
        </w:rPr>
        <w:t>Baseline value (X)</w:t>
      </w:r>
      <w:r w:rsidRPr="000C2164">
        <w:rPr>
          <w:rFonts w:ascii="Times New Roman" w:hAnsi="Times New Roman" w:cs="Times New Roman"/>
          <w:color w:val="000000"/>
          <w:lang w:eastAsia="en-GB"/>
        </w:rPr>
        <w:t xml:space="preserve"> refers to the value of the indicator without the blended Project. Baseline values will reflect the status</w:t>
      </w:r>
      <w:r w:rsidRPr="000C2164">
        <w:rPr>
          <w:rFonts w:ascii="Times New Roman" w:hAnsi="Times New Roman" w:cs="Times New Roman"/>
        </w:rPr>
        <w:t xml:space="preserve"> of the blended project and its indicators before the </w:t>
      </w:r>
      <w:r w:rsidR="00690C47" w:rsidRPr="000C2164">
        <w:rPr>
          <w:rFonts w:ascii="Times New Roman" w:hAnsi="Times New Roman" w:cs="Times New Roman"/>
        </w:rPr>
        <w:t>start of the Project.</w:t>
      </w:r>
      <w:r w:rsidRPr="000C2164">
        <w:rPr>
          <w:rFonts w:ascii="Times New Roman" w:hAnsi="Times New Roman" w:cs="Times New Roman"/>
        </w:rPr>
        <w:t xml:space="preserve"> </w:t>
      </w:r>
      <w:r w:rsidR="00690C47" w:rsidRPr="000C2164">
        <w:rPr>
          <w:rFonts w:ascii="Times New Roman" w:hAnsi="Times New Roman" w:cs="Times New Roman"/>
        </w:rPr>
        <w:t>The b</w:t>
      </w:r>
      <w:r w:rsidRPr="000C2164">
        <w:rPr>
          <w:rFonts w:ascii="Times New Roman" w:hAnsi="Times New Roman" w:cs="Times New Roman"/>
        </w:rPr>
        <w:t xml:space="preserve">aseline values may be “0” at </w:t>
      </w:r>
      <w:r w:rsidR="00690C47" w:rsidRPr="000C2164">
        <w:rPr>
          <w:rFonts w:ascii="Times New Roman" w:hAnsi="Times New Roman" w:cs="Times New Roman"/>
        </w:rPr>
        <w:t xml:space="preserve">the approval of the </w:t>
      </w:r>
      <w:r w:rsidRPr="000C2164">
        <w:rPr>
          <w:rFonts w:ascii="Times New Roman" w:hAnsi="Times New Roman" w:cs="Times New Roman"/>
        </w:rPr>
        <w:t xml:space="preserve">WBIF </w:t>
      </w:r>
      <w:r w:rsidR="00690C47" w:rsidRPr="000C2164">
        <w:rPr>
          <w:rFonts w:ascii="Times New Roman" w:hAnsi="Times New Roman" w:cs="Times New Roman"/>
        </w:rPr>
        <w:t xml:space="preserve">grant if </w:t>
      </w:r>
      <w:r w:rsidRPr="000C2164">
        <w:rPr>
          <w:rFonts w:ascii="Times New Roman" w:hAnsi="Times New Roman" w:cs="Times New Roman"/>
        </w:rPr>
        <w:t xml:space="preserve">they relate to activities of the blended Project (e.g. new water distribution pipelines), </w:t>
      </w:r>
      <w:r w:rsidR="00690C47" w:rsidRPr="000C2164">
        <w:rPr>
          <w:rFonts w:ascii="Times New Roman" w:hAnsi="Times New Roman" w:cs="Times New Roman"/>
        </w:rPr>
        <w:t xml:space="preserve">or </w:t>
      </w:r>
      <w:r w:rsidRPr="000C2164">
        <w:rPr>
          <w:rFonts w:ascii="Times New Roman" w:hAnsi="Times New Roman" w:cs="Times New Roman"/>
        </w:rPr>
        <w:t>values before the blended project</w:t>
      </w:r>
      <w:r w:rsidR="00690C47" w:rsidRPr="000C2164">
        <w:rPr>
          <w:rFonts w:ascii="Times New Roman" w:hAnsi="Times New Roman" w:cs="Times New Roman"/>
        </w:rPr>
        <w:t>,</w:t>
      </w:r>
      <w:r w:rsidRPr="000C2164">
        <w:rPr>
          <w:rFonts w:ascii="Times New Roman" w:hAnsi="Times New Roman" w:cs="Times New Roman"/>
        </w:rPr>
        <w:t xml:space="preserve"> which may change </w:t>
      </w:r>
      <w:r w:rsidR="00690C47" w:rsidRPr="000C2164">
        <w:rPr>
          <w:rFonts w:ascii="Times New Roman" w:hAnsi="Times New Roman" w:cs="Times New Roman"/>
        </w:rPr>
        <w:t>due to t</w:t>
      </w:r>
      <w:r w:rsidRPr="000C2164">
        <w:rPr>
          <w:rFonts w:ascii="Times New Roman" w:hAnsi="Times New Roman" w:cs="Times New Roman"/>
        </w:rPr>
        <w:t>he Project (e.g. number of passengers)</w:t>
      </w:r>
      <w:r w:rsidRPr="000C2164">
        <w:rPr>
          <w:rFonts w:ascii="Times New Roman" w:hAnsi="Times New Roman" w:cs="Times New Roman"/>
          <w:i/>
          <w:iCs/>
        </w:rPr>
        <w:t>.</w:t>
      </w:r>
      <w:r w:rsidRPr="000C2164">
        <w:rPr>
          <w:rFonts w:ascii="Times New Roman" w:hAnsi="Times New Roman" w:cs="Times New Roman"/>
        </w:rPr>
        <w:t xml:space="preserve"> This is the case</w:t>
      </w:r>
      <w:r w:rsidR="007E5C6D">
        <w:rPr>
          <w:rFonts w:ascii="Times New Roman" w:hAnsi="Times New Roman" w:cs="Times New Roman"/>
        </w:rPr>
        <w:t xml:space="preserve"> in particular </w:t>
      </w:r>
      <w:r w:rsidRPr="000C2164">
        <w:rPr>
          <w:rFonts w:ascii="Times New Roman" w:hAnsi="Times New Roman" w:cs="Times New Roman"/>
        </w:rPr>
        <w:t>for brownfield developments and rehabilitation projects.</w:t>
      </w:r>
    </w:p>
    <w:p w14:paraId="0EBCA668" w14:textId="121F9043" w:rsidR="00C864D0" w:rsidRPr="000C2164" w:rsidRDefault="00C864D0" w:rsidP="00840850">
      <w:pPr>
        <w:numPr>
          <w:ilvl w:val="0"/>
          <w:numId w:val="4"/>
        </w:numPr>
        <w:autoSpaceDE w:val="0"/>
        <w:autoSpaceDN w:val="0"/>
        <w:adjustRightInd w:val="0"/>
        <w:spacing w:after="0"/>
        <w:ind w:left="357" w:hanging="357"/>
        <w:contextualSpacing/>
        <w:jc w:val="both"/>
        <w:rPr>
          <w:rFonts w:ascii="Times New Roman" w:hAnsi="Times New Roman" w:cs="Times New Roman"/>
          <w:color w:val="000000"/>
          <w:lang w:eastAsia="en-GB"/>
        </w:rPr>
      </w:pPr>
      <w:r w:rsidRPr="000C2164">
        <w:rPr>
          <w:rFonts w:ascii="Times New Roman" w:hAnsi="Times New Roman" w:cs="Times New Roman"/>
          <w:b/>
          <w:bCs/>
          <w:color w:val="000000"/>
          <w:lang w:eastAsia="en-GB"/>
        </w:rPr>
        <w:t>Expected value after the project (Y)</w:t>
      </w:r>
      <w:r w:rsidRPr="000C2164">
        <w:rPr>
          <w:rFonts w:ascii="Times New Roman" w:hAnsi="Times New Roman" w:cs="Times New Roman"/>
          <w:color w:val="000000"/>
          <w:lang w:eastAsia="en-GB"/>
        </w:rPr>
        <w:t xml:space="preserve"> or </w:t>
      </w:r>
      <w:r w:rsidRPr="000C2164">
        <w:rPr>
          <w:rFonts w:ascii="Times New Roman" w:hAnsi="Times New Roman" w:cs="Times New Roman"/>
          <w:b/>
          <w:bCs/>
          <w:color w:val="000000"/>
          <w:lang w:eastAsia="en-GB"/>
        </w:rPr>
        <w:t>“target value”</w:t>
      </w:r>
      <w:r w:rsidRPr="000C2164">
        <w:rPr>
          <w:rFonts w:ascii="Times New Roman" w:hAnsi="Times New Roman" w:cs="Times New Roman"/>
          <w:color w:val="000000"/>
          <w:lang w:eastAsia="en-GB"/>
        </w:rPr>
        <w:t xml:space="preserve"> is the </w:t>
      </w:r>
      <w:r w:rsidRPr="000C2164">
        <w:rPr>
          <w:rFonts w:ascii="Times New Roman" w:hAnsi="Times New Roman" w:cs="Times New Roman"/>
        </w:rPr>
        <w:t xml:space="preserve">specific, planned result </w:t>
      </w:r>
      <w:r w:rsidR="002E01A4" w:rsidRPr="000C2164">
        <w:rPr>
          <w:rFonts w:ascii="Times New Roman" w:hAnsi="Times New Roman" w:cs="Times New Roman"/>
        </w:rPr>
        <w:t>which will</w:t>
      </w:r>
      <w:r w:rsidRPr="000C2164">
        <w:rPr>
          <w:rFonts w:ascii="Times New Roman" w:hAnsi="Times New Roman" w:cs="Times New Roman"/>
        </w:rPr>
        <w:t xml:space="preserve"> be achieved within </w:t>
      </w:r>
      <w:r w:rsidR="002E01A4" w:rsidRPr="000C2164">
        <w:rPr>
          <w:rFonts w:ascii="Times New Roman" w:hAnsi="Times New Roman" w:cs="Times New Roman"/>
        </w:rPr>
        <w:t xml:space="preserve">a certain </w:t>
      </w:r>
      <w:r w:rsidRPr="000C2164">
        <w:rPr>
          <w:rFonts w:ascii="Times New Roman" w:hAnsi="Times New Roman" w:cs="Times New Roman"/>
        </w:rPr>
        <w:t xml:space="preserve">timeframe in relation to a predefined baseline. This is usually the value at </w:t>
      </w:r>
      <w:r w:rsidR="002E01A4" w:rsidRPr="000C2164">
        <w:rPr>
          <w:rFonts w:ascii="Times New Roman" w:hAnsi="Times New Roman" w:cs="Times New Roman"/>
        </w:rPr>
        <w:t>the completion of the</w:t>
      </w:r>
      <w:r w:rsidRPr="000C2164">
        <w:rPr>
          <w:rFonts w:ascii="Times New Roman" w:hAnsi="Times New Roman" w:cs="Times New Roman"/>
        </w:rPr>
        <w:t xml:space="preserve"> Project or after construction for a representative year during the </w:t>
      </w:r>
      <w:r w:rsidR="002E01A4" w:rsidRPr="000C2164">
        <w:rPr>
          <w:rFonts w:ascii="Times New Roman" w:hAnsi="Times New Roman" w:cs="Times New Roman"/>
        </w:rPr>
        <w:t xml:space="preserve">operation of the </w:t>
      </w:r>
      <w:r w:rsidRPr="000C2164">
        <w:rPr>
          <w:rFonts w:ascii="Times New Roman" w:hAnsi="Times New Roman" w:cs="Times New Roman"/>
        </w:rPr>
        <w:t xml:space="preserve">Project. </w:t>
      </w:r>
      <w:r w:rsidR="002E01A4" w:rsidRPr="000C2164">
        <w:rPr>
          <w:rFonts w:ascii="Times New Roman" w:hAnsi="Times New Roman" w:cs="Times New Roman"/>
        </w:rPr>
        <w:t>For</w:t>
      </w:r>
      <w:r w:rsidRPr="000C2164">
        <w:rPr>
          <w:rFonts w:ascii="Times New Roman" w:hAnsi="Times New Roman" w:cs="Times New Roman"/>
        </w:rPr>
        <w:t xml:space="preserve"> </w:t>
      </w:r>
      <w:r w:rsidR="002E01A4" w:rsidRPr="000C2164">
        <w:rPr>
          <w:rFonts w:ascii="Times New Roman" w:hAnsi="Times New Roman" w:cs="Times New Roman"/>
        </w:rPr>
        <w:t>p</w:t>
      </w:r>
      <w:r w:rsidRPr="000C2164">
        <w:rPr>
          <w:rFonts w:ascii="Times New Roman" w:hAnsi="Times New Roman" w:cs="Times New Roman"/>
        </w:rPr>
        <w:t xml:space="preserve">rojects for which a ramping up phase is expected after </w:t>
      </w:r>
      <w:r w:rsidR="002E01A4" w:rsidRPr="000C2164">
        <w:rPr>
          <w:rFonts w:ascii="Times New Roman" w:hAnsi="Times New Roman" w:cs="Times New Roman"/>
        </w:rPr>
        <w:t xml:space="preserve">the completion of the </w:t>
      </w:r>
      <w:r w:rsidRPr="000C2164">
        <w:rPr>
          <w:rFonts w:ascii="Times New Roman" w:hAnsi="Times New Roman" w:cs="Times New Roman"/>
        </w:rPr>
        <w:t>Project, the representative year should be after th</w:t>
      </w:r>
      <w:r w:rsidR="002E01A4" w:rsidRPr="000C2164">
        <w:rPr>
          <w:rFonts w:ascii="Times New Roman" w:hAnsi="Times New Roman" w:cs="Times New Roman"/>
        </w:rPr>
        <w:t>e</w:t>
      </w:r>
      <w:r w:rsidRPr="000C2164">
        <w:rPr>
          <w:rFonts w:ascii="Times New Roman" w:hAnsi="Times New Roman" w:cs="Times New Roman"/>
        </w:rPr>
        <w:t xml:space="preserve"> ramping up phase</w:t>
      </w:r>
      <w:r w:rsidR="002E01A4" w:rsidRPr="000C2164">
        <w:rPr>
          <w:rFonts w:ascii="Times New Roman" w:hAnsi="Times New Roman" w:cs="Times New Roman"/>
        </w:rPr>
        <w:t>,</w:t>
      </w:r>
      <w:r w:rsidRPr="000C2164">
        <w:rPr>
          <w:rFonts w:ascii="Times New Roman" w:hAnsi="Times New Roman" w:cs="Times New Roman"/>
        </w:rPr>
        <w:t xml:space="preserve"> and a timeline with expected values at various points over the ramping up phase may be given.</w:t>
      </w:r>
    </w:p>
    <w:p w14:paraId="76489874" w14:textId="4338EC9B" w:rsidR="00C864D0" w:rsidRPr="000C2164" w:rsidRDefault="00C864D0" w:rsidP="00840850">
      <w:pPr>
        <w:numPr>
          <w:ilvl w:val="0"/>
          <w:numId w:val="4"/>
        </w:numPr>
        <w:autoSpaceDE w:val="0"/>
        <w:autoSpaceDN w:val="0"/>
        <w:adjustRightInd w:val="0"/>
        <w:spacing w:after="0"/>
        <w:ind w:left="357" w:hanging="357"/>
        <w:contextualSpacing/>
        <w:jc w:val="both"/>
        <w:rPr>
          <w:rFonts w:ascii="Times New Roman" w:hAnsi="Times New Roman" w:cs="Times New Roman"/>
          <w:color w:val="000000"/>
          <w:u w:val="single"/>
          <w:lang w:eastAsia="en-GB"/>
        </w:rPr>
      </w:pPr>
      <w:r w:rsidRPr="000C2164">
        <w:rPr>
          <w:rFonts w:ascii="Times New Roman" w:hAnsi="Times New Roman" w:cs="Times New Roman"/>
          <w:b/>
          <w:bCs/>
          <w:color w:val="000000"/>
          <w:lang w:eastAsia="en-GB"/>
        </w:rPr>
        <w:t>Expected result (Y-X)</w:t>
      </w:r>
      <w:r w:rsidRPr="000C2164">
        <w:rPr>
          <w:rFonts w:ascii="Times New Roman" w:hAnsi="Times New Roman" w:cs="Times New Roman"/>
          <w:color w:val="000000"/>
          <w:lang w:eastAsia="en-GB"/>
        </w:rPr>
        <w:t xml:space="preserve"> is the result to which the Project has contributed, the expected value after the Project minus the baseline.</w:t>
      </w:r>
      <w:r w:rsidR="0007519F" w:rsidRPr="000C2164">
        <w:rPr>
          <w:rFonts w:ascii="Times New Roman" w:hAnsi="Times New Roman" w:cs="Times New Roman"/>
          <w:color w:val="000000"/>
          <w:lang w:eastAsia="en-GB"/>
        </w:rPr>
        <w:t xml:space="preserve"> </w:t>
      </w:r>
      <w:r w:rsidRPr="000C2164">
        <w:rPr>
          <w:rFonts w:ascii="Times New Roman" w:hAnsi="Times New Roman" w:cs="Times New Roman"/>
          <w:color w:val="000000"/>
          <w:lang w:eastAsia="en-GB"/>
        </w:rPr>
        <w:t xml:space="preserve">If the baseline value is zero, </w:t>
      </w:r>
      <w:r w:rsidR="002E01A4" w:rsidRPr="000C2164">
        <w:rPr>
          <w:rFonts w:ascii="Times New Roman" w:hAnsi="Times New Roman" w:cs="Times New Roman"/>
          <w:color w:val="000000"/>
          <w:lang w:eastAsia="en-GB"/>
        </w:rPr>
        <w:t xml:space="preserve">the </w:t>
      </w:r>
      <w:r w:rsidRPr="000C2164">
        <w:rPr>
          <w:rFonts w:ascii="Times New Roman" w:hAnsi="Times New Roman" w:cs="Times New Roman"/>
          <w:color w:val="000000"/>
          <w:lang w:eastAsia="en-GB"/>
        </w:rPr>
        <w:t xml:space="preserve">expected result should equal </w:t>
      </w:r>
      <w:r w:rsidR="002E01A4" w:rsidRPr="000C2164">
        <w:rPr>
          <w:rFonts w:ascii="Times New Roman" w:hAnsi="Times New Roman" w:cs="Times New Roman"/>
          <w:color w:val="000000"/>
          <w:lang w:eastAsia="en-GB"/>
        </w:rPr>
        <w:t xml:space="preserve">the </w:t>
      </w:r>
      <w:r w:rsidRPr="000C2164">
        <w:rPr>
          <w:rFonts w:ascii="Times New Roman" w:hAnsi="Times New Roman" w:cs="Times New Roman"/>
          <w:color w:val="000000"/>
          <w:lang w:eastAsia="en-GB"/>
        </w:rPr>
        <w:t>expected value after the Project.</w:t>
      </w:r>
    </w:p>
    <w:p w14:paraId="5A0D8E94" w14:textId="539F864C" w:rsidR="00C864D0" w:rsidRPr="000C2164" w:rsidRDefault="00C864D0" w:rsidP="00840850">
      <w:pPr>
        <w:numPr>
          <w:ilvl w:val="0"/>
          <w:numId w:val="4"/>
        </w:numPr>
        <w:autoSpaceDE w:val="0"/>
        <w:autoSpaceDN w:val="0"/>
        <w:adjustRightInd w:val="0"/>
        <w:spacing w:after="0"/>
        <w:ind w:left="357" w:hanging="357"/>
        <w:contextualSpacing/>
        <w:jc w:val="both"/>
        <w:rPr>
          <w:rFonts w:ascii="Times New Roman" w:hAnsi="Times New Roman" w:cs="Times New Roman"/>
          <w:color w:val="000000"/>
          <w:u w:val="single"/>
          <w:lang w:eastAsia="en-GB"/>
        </w:rPr>
      </w:pPr>
      <w:r w:rsidRPr="000C2164">
        <w:rPr>
          <w:rFonts w:ascii="Times New Roman" w:hAnsi="Times New Roman" w:cs="Times New Roman"/>
          <w:b/>
          <w:bCs/>
          <w:color w:val="000000"/>
          <w:lang w:eastAsia="en-GB"/>
        </w:rPr>
        <w:t>Comments</w:t>
      </w:r>
      <w:r w:rsidRPr="000C2164">
        <w:rPr>
          <w:rFonts w:ascii="Times New Roman" w:hAnsi="Times New Roman" w:cs="Times New Roman"/>
          <w:color w:val="000000"/>
          <w:lang w:eastAsia="en-GB"/>
        </w:rPr>
        <w:t xml:space="preserve"> should include methodologies, data sources, assumptions and time frames used </w:t>
      </w:r>
      <w:r w:rsidR="002E01A4" w:rsidRPr="000C2164">
        <w:rPr>
          <w:rFonts w:ascii="Times New Roman" w:hAnsi="Times New Roman" w:cs="Times New Roman"/>
          <w:color w:val="000000"/>
          <w:lang w:eastAsia="en-GB"/>
        </w:rPr>
        <w:t>in the calculation of indicators</w:t>
      </w:r>
      <w:r w:rsidRPr="000C2164">
        <w:rPr>
          <w:rFonts w:ascii="Times New Roman" w:hAnsi="Times New Roman" w:cs="Times New Roman"/>
          <w:color w:val="000000"/>
          <w:lang w:eastAsia="en-GB"/>
        </w:rPr>
        <w:t>.</w:t>
      </w:r>
    </w:p>
    <w:p w14:paraId="5523A818" w14:textId="3399A641" w:rsidR="00C864D0" w:rsidRPr="000C2164" w:rsidRDefault="00C864D0" w:rsidP="00C864D0">
      <w:pPr>
        <w:spacing w:before="200" w:after="0"/>
        <w:jc w:val="both"/>
        <w:rPr>
          <w:rFonts w:ascii="Times New Roman" w:hAnsi="Times New Roman" w:cs="Times New Roman"/>
          <w:iCs/>
        </w:rPr>
      </w:pPr>
      <w:r w:rsidRPr="000C2164">
        <w:rPr>
          <w:rFonts w:ascii="Times New Roman" w:hAnsi="Times New Roman" w:cs="Times New Roman"/>
          <w:iCs/>
        </w:rPr>
        <w:t xml:space="preserve">Responses such as “not available at this stage” or “will be known only at the end of the Project” should be avoided, although they </w:t>
      </w:r>
      <w:r w:rsidR="002E01A4" w:rsidRPr="000C2164">
        <w:rPr>
          <w:rFonts w:ascii="Times New Roman" w:hAnsi="Times New Roman" w:cs="Times New Roman"/>
          <w:iCs/>
        </w:rPr>
        <w:t>are not</w:t>
      </w:r>
      <w:r w:rsidRPr="000C2164">
        <w:rPr>
          <w:rFonts w:ascii="Times New Roman" w:hAnsi="Times New Roman" w:cs="Times New Roman"/>
          <w:iCs/>
        </w:rPr>
        <w:t xml:space="preserve"> completely excluded due to the intrinsic nature of certain projects (e.g. large program</w:t>
      </w:r>
      <w:r w:rsidR="002E01A4" w:rsidRPr="000C2164">
        <w:rPr>
          <w:rFonts w:ascii="Times New Roman" w:hAnsi="Times New Roman" w:cs="Times New Roman"/>
          <w:iCs/>
        </w:rPr>
        <w:t>mes</w:t>
      </w:r>
      <w:r w:rsidRPr="000C2164">
        <w:rPr>
          <w:rFonts w:ascii="Times New Roman" w:hAnsi="Times New Roman" w:cs="Times New Roman"/>
          <w:iCs/>
        </w:rPr>
        <w:t xml:space="preserve"> where all components are not yet pre-identified</w:t>
      </w:r>
      <w:r w:rsidR="002E01A4" w:rsidRPr="000C2164">
        <w:rPr>
          <w:rFonts w:ascii="Times New Roman" w:hAnsi="Times New Roman" w:cs="Times New Roman"/>
          <w:iCs/>
        </w:rPr>
        <w:t xml:space="preserve">, </w:t>
      </w:r>
      <w:r w:rsidRPr="000C2164">
        <w:rPr>
          <w:rFonts w:ascii="Times New Roman" w:hAnsi="Times New Roman" w:cs="Times New Roman"/>
          <w:iCs/>
        </w:rPr>
        <w:t>intermediated operations without pre-identified final beneficiaries</w:t>
      </w:r>
      <w:r w:rsidR="002E01A4" w:rsidRPr="000C2164">
        <w:rPr>
          <w:rFonts w:ascii="Times New Roman" w:hAnsi="Times New Roman" w:cs="Times New Roman"/>
          <w:iCs/>
        </w:rPr>
        <w:t>,</w:t>
      </w:r>
      <w:r w:rsidRPr="000C2164">
        <w:rPr>
          <w:rFonts w:ascii="Times New Roman" w:hAnsi="Times New Roman" w:cs="Times New Roman"/>
          <w:iCs/>
        </w:rPr>
        <w:t xml:space="preserve"> </w:t>
      </w:r>
      <w:r w:rsidR="002E01A4" w:rsidRPr="000C2164">
        <w:rPr>
          <w:rFonts w:ascii="Times New Roman" w:hAnsi="Times New Roman" w:cs="Times New Roman"/>
          <w:iCs/>
        </w:rPr>
        <w:t>due to r</w:t>
      </w:r>
      <w:r w:rsidRPr="000C2164">
        <w:rPr>
          <w:rFonts w:ascii="Times New Roman" w:hAnsi="Times New Roman" w:cs="Times New Roman"/>
          <w:iCs/>
        </w:rPr>
        <w:t xml:space="preserve">easons related to the local context). </w:t>
      </w:r>
    </w:p>
    <w:p w14:paraId="53F482E0" w14:textId="42B6D105" w:rsidR="00C864D0" w:rsidRPr="000C2164" w:rsidRDefault="00C864D0" w:rsidP="00C864D0">
      <w:pPr>
        <w:spacing w:before="200" w:after="0"/>
        <w:jc w:val="both"/>
        <w:rPr>
          <w:rFonts w:ascii="Times New Roman" w:hAnsi="Times New Roman" w:cs="Times New Roman"/>
          <w:color w:val="000000"/>
        </w:rPr>
      </w:pPr>
      <w:r w:rsidRPr="000C2164">
        <w:rPr>
          <w:rFonts w:ascii="Times New Roman" w:hAnsi="Times New Roman" w:cs="Times New Roman"/>
          <w:color w:val="000000"/>
        </w:rPr>
        <w:t xml:space="preserve">As some of the </w:t>
      </w:r>
      <w:r w:rsidR="00973BF3" w:rsidRPr="000C2164">
        <w:rPr>
          <w:rFonts w:ascii="Times New Roman" w:hAnsi="Times New Roman" w:cs="Times New Roman"/>
          <w:color w:val="000000"/>
        </w:rPr>
        <w:t xml:space="preserve">proposed </w:t>
      </w:r>
      <w:r w:rsidRPr="000C2164">
        <w:rPr>
          <w:rFonts w:ascii="Times New Roman" w:hAnsi="Times New Roman" w:cs="Times New Roman"/>
          <w:color w:val="000000"/>
        </w:rPr>
        <w:t>outcomes evolve over time in the Project cycle</w:t>
      </w:r>
      <w:r w:rsidR="00973BF3" w:rsidRPr="000C2164">
        <w:rPr>
          <w:rFonts w:ascii="Times New Roman" w:hAnsi="Times New Roman" w:cs="Times New Roman"/>
          <w:color w:val="000000"/>
        </w:rPr>
        <w:t xml:space="preserve"> or are</w:t>
      </w:r>
      <w:r w:rsidRPr="000C2164">
        <w:rPr>
          <w:rFonts w:ascii="Times New Roman" w:hAnsi="Times New Roman" w:cs="Times New Roman"/>
          <w:color w:val="000000"/>
        </w:rPr>
        <w:t xml:space="preserve"> measured at the end of the construction period (start of operation), the</w:t>
      </w:r>
      <w:r w:rsidR="00973BF3" w:rsidRPr="000C2164">
        <w:rPr>
          <w:rFonts w:ascii="Times New Roman" w:hAnsi="Times New Roman" w:cs="Times New Roman"/>
          <w:color w:val="000000"/>
        </w:rPr>
        <w:t xml:space="preserve">y </w:t>
      </w:r>
      <w:r w:rsidRPr="000C2164">
        <w:rPr>
          <w:rFonts w:ascii="Times New Roman" w:hAnsi="Times New Roman" w:cs="Times New Roman"/>
          <w:color w:val="000000"/>
        </w:rPr>
        <w:t xml:space="preserve">would not fully reflect the annual increase or final expected benefits. </w:t>
      </w:r>
      <w:r w:rsidR="00973BF3" w:rsidRPr="000C2164">
        <w:rPr>
          <w:rFonts w:ascii="Times New Roman" w:hAnsi="Times New Roman" w:cs="Times New Roman"/>
          <w:color w:val="000000"/>
        </w:rPr>
        <w:t xml:space="preserve">Therefore, a reference </w:t>
      </w:r>
      <w:r w:rsidRPr="000C2164">
        <w:rPr>
          <w:rFonts w:ascii="Times New Roman" w:hAnsi="Times New Roman" w:cs="Times New Roman"/>
          <w:color w:val="000000"/>
        </w:rPr>
        <w:t xml:space="preserve">timeline </w:t>
      </w:r>
      <w:r w:rsidR="00973BF3" w:rsidRPr="000C2164">
        <w:rPr>
          <w:rFonts w:ascii="Times New Roman" w:hAnsi="Times New Roman" w:cs="Times New Roman"/>
          <w:color w:val="000000"/>
        </w:rPr>
        <w:t xml:space="preserve">must be included </w:t>
      </w:r>
      <w:r w:rsidRPr="000C2164">
        <w:rPr>
          <w:rFonts w:ascii="Times New Roman" w:hAnsi="Times New Roman" w:cs="Times New Roman"/>
          <w:color w:val="000000"/>
        </w:rPr>
        <w:t>for the baseline and expected value</w:t>
      </w:r>
      <w:r w:rsidR="00973BF3" w:rsidRPr="000C2164">
        <w:rPr>
          <w:rFonts w:ascii="Times New Roman" w:hAnsi="Times New Roman" w:cs="Times New Roman"/>
          <w:color w:val="000000"/>
        </w:rPr>
        <w:t xml:space="preserve">, which can be explained under </w:t>
      </w:r>
      <w:r w:rsidR="00ED58D0">
        <w:rPr>
          <w:rFonts w:ascii="Times New Roman" w:hAnsi="Times New Roman" w:cs="Times New Roman"/>
          <w:color w:val="000000"/>
        </w:rPr>
        <w:t>“</w:t>
      </w:r>
      <w:r w:rsidRPr="000C2164">
        <w:rPr>
          <w:rFonts w:ascii="Times New Roman" w:hAnsi="Times New Roman" w:cs="Times New Roman"/>
          <w:color w:val="000000"/>
        </w:rPr>
        <w:t>Comments</w:t>
      </w:r>
      <w:r w:rsidR="00ED58D0">
        <w:rPr>
          <w:rFonts w:ascii="Times New Roman" w:hAnsi="Times New Roman" w:cs="Times New Roman"/>
          <w:color w:val="000000"/>
        </w:rPr>
        <w:t>”</w:t>
      </w:r>
      <w:r w:rsidR="00973BF3" w:rsidRPr="000C2164">
        <w:rPr>
          <w:rFonts w:ascii="Times New Roman" w:hAnsi="Times New Roman" w:cs="Times New Roman"/>
          <w:color w:val="000000"/>
        </w:rPr>
        <w:t xml:space="preserve">. </w:t>
      </w:r>
    </w:p>
    <w:p w14:paraId="664DA344" w14:textId="77777777" w:rsidR="00C864D0" w:rsidRPr="000C2164" w:rsidRDefault="00C864D0" w:rsidP="009F5C86">
      <w:pPr>
        <w:numPr>
          <w:ilvl w:val="0"/>
          <w:numId w:val="36"/>
        </w:numPr>
        <w:autoSpaceDE w:val="0"/>
        <w:autoSpaceDN w:val="0"/>
        <w:adjustRightInd w:val="0"/>
        <w:spacing w:before="200" w:after="0"/>
        <w:ind w:left="357" w:hanging="357"/>
        <w:jc w:val="both"/>
        <w:rPr>
          <w:rFonts w:ascii="Times New Roman" w:hAnsi="Times New Roman" w:cs="Times New Roman"/>
          <w:b/>
          <w:color w:val="000000"/>
          <w:u w:val="single"/>
          <w:lang w:eastAsia="en-GB"/>
        </w:rPr>
      </w:pPr>
      <w:r w:rsidRPr="000C2164">
        <w:rPr>
          <w:rFonts w:ascii="Times New Roman" w:hAnsi="Times New Roman" w:cs="Times New Roman"/>
          <w:b/>
          <w:color w:val="000000"/>
          <w:u w:val="single"/>
          <w:lang w:eastAsia="en-GB"/>
        </w:rPr>
        <w:t>Standard outputs and outcomes</w:t>
      </w:r>
    </w:p>
    <w:p w14:paraId="4B7D4404" w14:textId="65AE3163" w:rsidR="00C864D0" w:rsidRPr="000C2164" w:rsidRDefault="00C864D0" w:rsidP="00C864D0">
      <w:pPr>
        <w:spacing w:before="200" w:after="0"/>
        <w:jc w:val="both"/>
        <w:rPr>
          <w:rFonts w:ascii="Times New Roman" w:hAnsi="Times New Roman" w:cs="Times New Roman"/>
        </w:rPr>
      </w:pPr>
      <w:r w:rsidRPr="000C2164">
        <w:rPr>
          <w:rFonts w:ascii="Times New Roman" w:hAnsi="Times New Roman" w:cs="Times New Roman"/>
        </w:rPr>
        <w:t xml:space="preserve">Values for standard output and outcome indicators should be provided whenever possible. </w:t>
      </w:r>
      <w:r w:rsidR="00973BF3" w:rsidRPr="000C2164">
        <w:rPr>
          <w:rFonts w:ascii="Times New Roman" w:hAnsi="Times New Roman" w:cs="Times New Roman"/>
        </w:rPr>
        <w:t>R</w:t>
      </w:r>
      <w:r w:rsidRPr="000C2164">
        <w:rPr>
          <w:rFonts w:ascii="Times New Roman" w:hAnsi="Times New Roman" w:cs="Times New Roman"/>
        </w:rPr>
        <w:t xml:space="preserve">elevant indicators corresponding to </w:t>
      </w:r>
      <w:r w:rsidR="00973BF3" w:rsidRPr="000C2164">
        <w:rPr>
          <w:rFonts w:ascii="Times New Roman" w:hAnsi="Times New Roman" w:cs="Times New Roman"/>
        </w:rPr>
        <w:t xml:space="preserve">the sector addressed by the Project </w:t>
      </w:r>
      <w:r w:rsidRPr="000C2164">
        <w:rPr>
          <w:rFonts w:ascii="Times New Roman" w:hAnsi="Times New Roman" w:cs="Times New Roman"/>
        </w:rPr>
        <w:t>should be listed here. Standard indicators can be found in</w:t>
      </w:r>
      <w:r w:rsidR="00973BF3" w:rsidRPr="000C2164">
        <w:rPr>
          <w:rFonts w:ascii="Times New Roman" w:hAnsi="Times New Roman" w:cs="Times New Roman"/>
        </w:rPr>
        <w:t xml:space="preserve"> </w:t>
      </w:r>
      <w:r w:rsidR="00F1005A" w:rsidRPr="000C2164">
        <w:rPr>
          <w:rFonts w:ascii="Times New Roman" w:hAnsi="Times New Roman" w:cs="Times New Roman"/>
        </w:rPr>
        <w:fldChar w:fldCharType="begin"/>
      </w:r>
      <w:r w:rsidR="00F1005A" w:rsidRPr="000C2164">
        <w:rPr>
          <w:rFonts w:ascii="Times New Roman" w:hAnsi="Times New Roman" w:cs="Times New Roman"/>
        </w:rPr>
        <w:instrText xml:space="preserve"> REF _Ref58288582 \h  \* MERGEFORMAT </w:instrText>
      </w:r>
      <w:r w:rsidR="00F1005A" w:rsidRPr="000C2164">
        <w:rPr>
          <w:rFonts w:ascii="Times New Roman" w:hAnsi="Times New Roman" w:cs="Times New Roman"/>
        </w:rPr>
      </w:r>
      <w:r w:rsidR="00F1005A" w:rsidRPr="000C2164">
        <w:rPr>
          <w:rFonts w:ascii="Times New Roman" w:hAnsi="Times New Roman" w:cs="Times New Roman"/>
        </w:rPr>
        <w:fldChar w:fldCharType="separate"/>
      </w:r>
      <w:r w:rsidR="00F1005A" w:rsidRPr="000C2164">
        <w:rPr>
          <w:rFonts w:ascii="Times New Roman" w:hAnsi="Times New Roman" w:cs="Times New Roman"/>
          <w:color w:val="0033CC"/>
        </w:rPr>
        <w:t xml:space="preserve">Annex </w:t>
      </w:r>
      <w:r w:rsidR="00C60014" w:rsidRPr="000C2164">
        <w:rPr>
          <w:rFonts w:ascii="Times New Roman" w:hAnsi="Times New Roman" w:cs="Times New Roman"/>
          <w:color w:val="0033CC"/>
        </w:rPr>
        <w:t>4</w:t>
      </w:r>
      <w:r w:rsidR="00F1005A" w:rsidRPr="000C2164">
        <w:rPr>
          <w:rFonts w:ascii="Times New Roman" w:hAnsi="Times New Roman" w:cs="Times New Roman"/>
          <w:color w:val="0033CC"/>
        </w:rPr>
        <w:t>: Indicators</w:t>
      </w:r>
      <w:r w:rsidR="00F1005A" w:rsidRPr="000C2164">
        <w:rPr>
          <w:rFonts w:ascii="Times New Roman" w:hAnsi="Times New Roman" w:cs="Times New Roman"/>
        </w:rPr>
        <w:fldChar w:fldCharType="end"/>
      </w:r>
      <w:r w:rsidR="00973BF3" w:rsidRPr="000C2164">
        <w:rPr>
          <w:rFonts w:ascii="Times New Roman" w:hAnsi="Times New Roman" w:cs="Times New Roman"/>
        </w:rPr>
        <w:t>.</w:t>
      </w:r>
      <w:r w:rsidR="0007519F" w:rsidRPr="000C2164">
        <w:rPr>
          <w:rFonts w:ascii="Times New Roman" w:hAnsi="Times New Roman" w:cs="Times New Roman"/>
        </w:rPr>
        <w:t xml:space="preserve"> </w:t>
      </w:r>
    </w:p>
    <w:p w14:paraId="5F5DDACA" w14:textId="77777777" w:rsidR="00A5761A" w:rsidRPr="000C2164" w:rsidRDefault="00C864D0" w:rsidP="009F5C86">
      <w:pPr>
        <w:pStyle w:val="ListParagraph"/>
        <w:numPr>
          <w:ilvl w:val="0"/>
          <w:numId w:val="37"/>
        </w:numPr>
        <w:autoSpaceDE w:val="0"/>
        <w:autoSpaceDN w:val="0"/>
        <w:adjustRightInd w:val="0"/>
        <w:spacing w:before="200" w:after="0"/>
        <w:contextualSpacing w:val="0"/>
        <w:jc w:val="both"/>
        <w:rPr>
          <w:rFonts w:ascii="Times New Roman" w:eastAsia="Times New Roman" w:hAnsi="Times New Roman" w:cs="Times New Roman"/>
          <w:lang w:eastAsia="fr-BE"/>
        </w:rPr>
      </w:pPr>
      <w:r w:rsidRPr="000C2164">
        <w:rPr>
          <w:rFonts w:ascii="Times New Roman" w:eastAsia="Times New Roman" w:hAnsi="Times New Roman" w:cs="Times New Roman"/>
          <w:b/>
          <w:bCs/>
          <w:u w:val="single"/>
          <w:lang w:eastAsia="fr-BE"/>
        </w:rPr>
        <w:t>Outputs</w:t>
      </w:r>
      <w:r w:rsidRPr="000C2164">
        <w:rPr>
          <w:rFonts w:ascii="Times New Roman" w:eastAsia="Times New Roman" w:hAnsi="Times New Roman" w:cs="Times New Roman"/>
          <w:lang w:eastAsia="fr-BE"/>
        </w:rPr>
        <w:t xml:space="preserve"> are specific, direct deliverables of the Project (i.e. goods and services delivered or to be delivered) which will provide the conditions necessary </w:t>
      </w:r>
      <w:r w:rsidR="00A5761A" w:rsidRPr="000C2164">
        <w:rPr>
          <w:rFonts w:ascii="Times New Roman" w:eastAsia="Times New Roman" w:hAnsi="Times New Roman" w:cs="Times New Roman"/>
          <w:lang w:eastAsia="fr-BE"/>
        </w:rPr>
        <w:t xml:space="preserve">for achieving </w:t>
      </w:r>
      <w:r w:rsidRPr="000C2164">
        <w:rPr>
          <w:rFonts w:ascii="Times New Roman" w:eastAsia="Times New Roman" w:hAnsi="Times New Roman" w:cs="Times New Roman"/>
          <w:lang w:eastAsia="fr-BE"/>
        </w:rPr>
        <w:t xml:space="preserve">the Outcome. They refer to the "physical" </w:t>
      </w:r>
      <w:r w:rsidRPr="000C2164">
        <w:rPr>
          <w:rFonts w:ascii="Times New Roman" w:hAnsi="Times New Roman" w:cs="Times New Roman"/>
        </w:rPr>
        <w:t>Project</w:t>
      </w:r>
      <w:r w:rsidRPr="000C2164">
        <w:rPr>
          <w:rFonts w:ascii="Times New Roman" w:eastAsia="Times New Roman" w:hAnsi="Times New Roman" w:cs="Times New Roman"/>
          <w:lang w:eastAsia="fr-BE"/>
        </w:rPr>
        <w:t xml:space="preserve"> itself.</w:t>
      </w:r>
    </w:p>
    <w:p w14:paraId="69594866" w14:textId="5743714F" w:rsidR="00C864D0" w:rsidRPr="000C2164" w:rsidRDefault="00C864D0" w:rsidP="009F5C86">
      <w:pPr>
        <w:pStyle w:val="ListParagraph"/>
        <w:numPr>
          <w:ilvl w:val="0"/>
          <w:numId w:val="37"/>
        </w:numPr>
        <w:autoSpaceDE w:val="0"/>
        <w:autoSpaceDN w:val="0"/>
        <w:adjustRightInd w:val="0"/>
        <w:spacing w:before="200" w:after="0"/>
        <w:contextualSpacing w:val="0"/>
        <w:jc w:val="both"/>
        <w:rPr>
          <w:rFonts w:ascii="Times New Roman" w:eastAsia="Times New Roman" w:hAnsi="Times New Roman" w:cs="Times New Roman"/>
          <w:lang w:eastAsia="fr-BE"/>
        </w:rPr>
      </w:pPr>
      <w:r w:rsidRPr="000C2164">
        <w:rPr>
          <w:rFonts w:ascii="Times New Roman" w:eastAsia="Times New Roman" w:hAnsi="Times New Roman" w:cs="Times New Roman"/>
          <w:b/>
          <w:bCs/>
          <w:u w:val="single"/>
          <w:lang w:eastAsia="fr-BE"/>
        </w:rPr>
        <w:t>Outcomes</w:t>
      </w:r>
      <w:r w:rsidRPr="000C2164">
        <w:rPr>
          <w:rFonts w:ascii="Times New Roman" w:eastAsia="Times New Roman" w:hAnsi="Times New Roman" w:cs="Times New Roman"/>
          <w:lang w:eastAsia="fr-BE"/>
        </w:rPr>
        <w:t xml:space="preserve"> are the uptake or use of the </w:t>
      </w:r>
      <w:r w:rsidRPr="000C2164">
        <w:rPr>
          <w:rFonts w:ascii="Times New Roman" w:hAnsi="Times New Roman" w:cs="Times New Roman"/>
        </w:rPr>
        <w:t>Project</w:t>
      </w:r>
      <w:r w:rsidRPr="000C2164">
        <w:rPr>
          <w:rFonts w:ascii="Times New Roman" w:eastAsia="Times New Roman" w:hAnsi="Times New Roman" w:cs="Times New Roman"/>
          <w:lang w:eastAsia="fr-BE"/>
        </w:rPr>
        <w:t xml:space="preserve"> by beneficiaries</w:t>
      </w:r>
      <w:r w:rsidR="00A5761A" w:rsidRPr="000C2164">
        <w:rPr>
          <w:rFonts w:ascii="Times New Roman" w:eastAsia="Times New Roman" w:hAnsi="Times New Roman" w:cs="Times New Roman"/>
          <w:lang w:eastAsia="fr-BE"/>
        </w:rPr>
        <w:t xml:space="preserve"> after completion</w:t>
      </w:r>
      <w:r w:rsidRPr="000C2164">
        <w:rPr>
          <w:rFonts w:ascii="Times New Roman" w:eastAsia="Times New Roman" w:hAnsi="Times New Roman" w:cs="Times New Roman"/>
          <w:lang w:eastAsia="fr-BE"/>
        </w:rPr>
        <w:t xml:space="preserve">, implying a quantification of performance. They refer to the effects of the Project. </w:t>
      </w:r>
    </w:p>
    <w:p w14:paraId="213B7202" w14:textId="72BCFE26" w:rsidR="00C864D0" w:rsidRPr="000C2164" w:rsidRDefault="00A5761A" w:rsidP="00C864D0">
      <w:pPr>
        <w:autoSpaceDE w:val="0"/>
        <w:autoSpaceDN w:val="0"/>
        <w:adjustRightInd w:val="0"/>
        <w:spacing w:before="200" w:after="0"/>
        <w:jc w:val="both"/>
        <w:rPr>
          <w:rFonts w:ascii="Times New Roman" w:eastAsia="Times New Roman" w:hAnsi="Times New Roman" w:cs="Times New Roman"/>
          <w:lang w:eastAsia="fr-BE"/>
        </w:rPr>
      </w:pPr>
      <w:r w:rsidRPr="000C2164">
        <w:rPr>
          <w:rFonts w:ascii="Times New Roman" w:eastAsia="Times New Roman" w:hAnsi="Times New Roman" w:cs="Times New Roman"/>
          <w:lang w:eastAsia="fr-BE"/>
        </w:rPr>
        <w:t xml:space="preserve">Typically, </w:t>
      </w:r>
      <w:r w:rsidRPr="000C2164">
        <w:rPr>
          <w:rFonts w:ascii="Times New Roman" w:eastAsia="Times New Roman" w:hAnsi="Times New Roman" w:cs="Times New Roman"/>
          <w:b/>
          <w:bCs/>
          <w:lang w:eastAsia="fr-BE"/>
        </w:rPr>
        <w:t>a</w:t>
      </w:r>
      <w:r w:rsidR="00C864D0" w:rsidRPr="000C2164">
        <w:rPr>
          <w:rFonts w:ascii="Times New Roman" w:eastAsia="Times New Roman" w:hAnsi="Times New Roman" w:cs="Times New Roman"/>
          <w:b/>
          <w:bCs/>
          <w:lang w:eastAsia="fr-BE"/>
        </w:rPr>
        <w:t>n output</w:t>
      </w:r>
      <w:r w:rsidR="00C864D0" w:rsidRPr="000C2164">
        <w:rPr>
          <w:rFonts w:ascii="Times New Roman" w:eastAsia="Times New Roman" w:hAnsi="Times New Roman" w:cs="Times New Roman"/>
          <w:lang w:eastAsia="fr-BE"/>
        </w:rPr>
        <w:t xml:space="preserve"> is a change in the supply of goods and services (supply side)</w:t>
      </w:r>
      <w:r w:rsidRPr="000C2164">
        <w:rPr>
          <w:rFonts w:ascii="Times New Roman" w:eastAsia="Times New Roman" w:hAnsi="Times New Roman" w:cs="Times New Roman"/>
          <w:lang w:eastAsia="fr-BE"/>
        </w:rPr>
        <w:t>,</w:t>
      </w:r>
      <w:r w:rsidR="00C864D0" w:rsidRPr="000C2164">
        <w:rPr>
          <w:rFonts w:ascii="Times New Roman" w:eastAsia="Times New Roman" w:hAnsi="Times New Roman" w:cs="Times New Roman"/>
          <w:lang w:eastAsia="fr-BE"/>
        </w:rPr>
        <w:t xml:space="preserve"> whereas </w:t>
      </w:r>
      <w:r w:rsidR="00C864D0" w:rsidRPr="000C2164">
        <w:rPr>
          <w:rFonts w:ascii="Times New Roman" w:eastAsia="Times New Roman" w:hAnsi="Times New Roman" w:cs="Times New Roman"/>
          <w:b/>
          <w:bCs/>
          <w:lang w:eastAsia="fr-BE"/>
        </w:rPr>
        <w:t>an outcome</w:t>
      </w:r>
      <w:r w:rsidR="00C864D0" w:rsidRPr="000C2164">
        <w:rPr>
          <w:rFonts w:ascii="Times New Roman" w:eastAsia="Times New Roman" w:hAnsi="Times New Roman" w:cs="Times New Roman"/>
          <w:lang w:eastAsia="fr-BE"/>
        </w:rPr>
        <w:t xml:space="preserve"> reflects changes in the utilisation of goods and services (demand side).</w:t>
      </w:r>
    </w:p>
    <w:p w14:paraId="0091815C" w14:textId="77777777" w:rsidR="00C864D0" w:rsidRPr="000C2164" w:rsidRDefault="00C864D0" w:rsidP="009F5C86">
      <w:pPr>
        <w:numPr>
          <w:ilvl w:val="0"/>
          <w:numId w:val="36"/>
        </w:numPr>
        <w:autoSpaceDE w:val="0"/>
        <w:autoSpaceDN w:val="0"/>
        <w:adjustRightInd w:val="0"/>
        <w:spacing w:before="200" w:after="0"/>
        <w:ind w:left="357" w:hanging="357"/>
        <w:jc w:val="both"/>
        <w:rPr>
          <w:rFonts w:ascii="Times New Roman" w:hAnsi="Times New Roman" w:cs="Times New Roman"/>
          <w:b/>
          <w:color w:val="000000"/>
          <w:u w:val="single"/>
          <w:lang w:eastAsia="en-GB"/>
        </w:rPr>
      </w:pPr>
      <w:r w:rsidRPr="000C2164">
        <w:rPr>
          <w:rFonts w:ascii="Times New Roman" w:hAnsi="Times New Roman" w:cs="Times New Roman"/>
          <w:b/>
          <w:color w:val="000000"/>
          <w:u w:val="single"/>
          <w:lang w:eastAsia="en-GB"/>
        </w:rPr>
        <w:t>Project-specific indicators</w:t>
      </w:r>
    </w:p>
    <w:p w14:paraId="691C5699" w14:textId="61E595B9" w:rsidR="00C864D0" w:rsidRPr="000C2164" w:rsidRDefault="00C864D0" w:rsidP="00C864D0">
      <w:pPr>
        <w:autoSpaceDE w:val="0"/>
        <w:autoSpaceDN w:val="0"/>
        <w:adjustRightInd w:val="0"/>
        <w:spacing w:before="200" w:after="0"/>
        <w:jc w:val="both"/>
        <w:rPr>
          <w:rFonts w:ascii="Times New Roman" w:eastAsia="Times New Roman" w:hAnsi="Times New Roman" w:cs="Times New Roman"/>
          <w:lang w:eastAsia="fr-BE"/>
        </w:rPr>
      </w:pPr>
      <w:r w:rsidRPr="000C2164">
        <w:rPr>
          <w:rFonts w:ascii="Times New Roman" w:hAnsi="Times New Roman" w:cs="Times New Roman"/>
        </w:rPr>
        <w:t>Project</w:t>
      </w:r>
      <w:r w:rsidRPr="000C2164">
        <w:rPr>
          <w:rFonts w:ascii="Times New Roman" w:eastAsia="Times New Roman" w:hAnsi="Times New Roman" w:cs="Times New Roman"/>
          <w:lang w:eastAsia="fr-BE"/>
        </w:rPr>
        <w:t xml:space="preserve">-specific indicators can be introduced </w:t>
      </w:r>
      <w:r w:rsidR="00517883" w:rsidRPr="000C2164">
        <w:rPr>
          <w:rFonts w:ascii="Times New Roman" w:eastAsia="Times New Roman" w:hAnsi="Times New Roman" w:cs="Times New Roman"/>
          <w:lang w:eastAsia="fr-BE"/>
        </w:rPr>
        <w:t xml:space="preserve">for </w:t>
      </w:r>
      <w:r w:rsidRPr="000C2164">
        <w:rPr>
          <w:rFonts w:ascii="Times New Roman" w:eastAsia="Times New Roman" w:hAnsi="Times New Roman" w:cs="Times New Roman"/>
          <w:lang w:eastAsia="fr-BE"/>
        </w:rPr>
        <w:t>output</w:t>
      </w:r>
      <w:r w:rsidR="00517883" w:rsidRPr="000C2164">
        <w:rPr>
          <w:rFonts w:ascii="Times New Roman" w:eastAsia="Times New Roman" w:hAnsi="Times New Roman" w:cs="Times New Roman"/>
          <w:lang w:eastAsia="fr-BE"/>
        </w:rPr>
        <w:t>s</w:t>
      </w:r>
      <w:r w:rsidRPr="000C2164">
        <w:rPr>
          <w:rFonts w:ascii="Times New Roman" w:eastAsia="Times New Roman" w:hAnsi="Times New Roman" w:cs="Times New Roman"/>
          <w:lang w:eastAsia="fr-BE"/>
        </w:rPr>
        <w:t xml:space="preserve"> and outcome</w:t>
      </w:r>
      <w:r w:rsidR="00517883" w:rsidRPr="000C2164">
        <w:rPr>
          <w:rFonts w:ascii="Times New Roman" w:eastAsia="Times New Roman" w:hAnsi="Times New Roman" w:cs="Times New Roman"/>
          <w:lang w:eastAsia="fr-BE"/>
        </w:rPr>
        <w:t>s</w:t>
      </w:r>
      <w:r w:rsidRPr="000C2164">
        <w:rPr>
          <w:rFonts w:ascii="Times New Roman" w:eastAsia="Times New Roman" w:hAnsi="Times New Roman" w:cs="Times New Roman"/>
          <w:lang w:eastAsia="fr-BE"/>
        </w:rPr>
        <w:t xml:space="preserve"> to complement standard indicators </w:t>
      </w:r>
      <w:r w:rsidR="002518BA">
        <w:rPr>
          <w:rFonts w:ascii="Times New Roman" w:eastAsia="Times New Roman" w:hAnsi="Times New Roman" w:cs="Times New Roman"/>
          <w:lang w:eastAsia="fr-BE"/>
        </w:rPr>
        <w:t xml:space="preserve">and </w:t>
      </w:r>
      <w:r w:rsidRPr="000C2164">
        <w:rPr>
          <w:rFonts w:ascii="Times New Roman" w:eastAsia="Times New Roman" w:hAnsi="Times New Roman" w:cs="Times New Roman"/>
          <w:lang w:eastAsia="fr-BE"/>
        </w:rPr>
        <w:t>provid</w:t>
      </w:r>
      <w:r w:rsidR="002518BA">
        <w:rPr>
          <w:rFonts w:ascii="Times New Roman" w:eastAsia="Times New Roman" w:hAnsi="Times New Roman" w:cs="Times New Roman"/>
          <w:lang w:eastAsia="fr-BE"/>
        </w:rPr>
        <w:t>e</w:t>
      </w:r>
      <w:r w:rsidRPr="000C2164">
        <w:rPr>
          <w:rFonts w:ascii="Times New Roman" w:eastAsia="Times New Roman" w:hAnsi="Times New Roman" w:cs="Times New Roman"/>
          <w:lang w:eastAsia="fr-BE"/>
        </w:rPr>
        <w:t xml:space="preserve"> an overall view of the major results of the </w:t>
      </w:r>
      <w:r w:rsidRPr="000C2164">
        <w:rPr>
          <w:rFonts w:ascii="Times New Roman" w:hAnsi="Times New Roman" w:cs="Times New Roman"/>
        </w:rPr>
        <w:t>Project</w:t>
      </w:r>
      <w:r w:rsidRPr="000C2164">
        <w:rPr>
          <w:rFonts w:ascii="Times New Roman" w:eastAsia="Times New Roman" w:hAnsi="Times New Roman" w:cs="Times New Roman"/>
          <w:lang w:eastAsia="fr-BE"/>
        </w:rPr>
        <w:t>. There is a certain degree of flexibility in adopting alternative indicators</w:t>
      </w:r>
      <w:r w:rsidR="002518BA">
        <w:rPr>
          <w:rFonts w:ascii="Times New Roman" w:eastAsia="Times New Roman" w:hAnsi="Times New Roman" w:cs="Times New Roman"/>
          <w:lang w:eastAsia="fr-BE"/>
        </w:rPr>
        <w:t>,</w:t>
      </w:r>
      <w:r w:rsidRPr="000C2164">
        <w:rPr>
          <w:rFonts w:ascii="Times New Roman" w:eastAsia="Times New Roman" w:hAnsi="Times New Roman" w:cs="Times New Roman"/>
          <w:lang w:eastAsia="fr-BE"/>
        </w:rPr>
        <w:t xml:space="preserve"> which may be available at any time during the project cycle and </w:t>
      </w:r>
      <w:r w:rsidR="00517883" w:rsidRPr="000C2164">
        <w:rPr>
          <w:rFonts w:ascii="Times New Roman" w:eastAsia="Times New Roman" w:hAnsi="Times New Roman" w:cs="Times New Roman"/>
          <w:lang w:eastAsia="fr-BE"/>
        </w:rPr>
        <w:t>are</w:t>
      </w:r>
      <w:r w:rsidRPr="000C2164">
        <w:rPr>
          <w:rFonts w:ascii="Times New Roman" w:eastAsia="Times New Roman" w:hAnsi="Times New Roman" w:cs="Times New Roman"/>
          <w:lang w:eastAsia="fr-BE"/>
        </w:rPr>
        <w:t xml:space="preserve"> </w:t>
      </w:r>
      <w:r w:rsidR="00517883" w:rsidRPr="000C2164">
        <w:rPr>
          <w:rFonts w:ascii="Times New Roman" w:eastAsia="Times New Roman" w:hAnsi="Times New Roman" w:cs="Times New Roman"/>
          <w:lang w:eastAsia="fr-BE"/>
        </w:rPr>
        <w:t xml:space="preserve">treated </w:t>
      </w:r>
      <w:r w:rsidRPr="000C2164">
        <w:rPr>
          <w:rFonts w:ascii="Times New Roman" w:eastAsia="Times New Roman" w:hAnsi="Times New Roman" w:cs="Times New Roman"/>
          <w:lang w:eastAsia="fr-BE"/>
        </w:rPr>
        <w:t xml:space="preserve">project-specific indicators. The initial aim of </w:t>
      </w:r>
      <w:r w:rsidR="00517883" w:rsidRPr="000C2164">
        <w:rPr>
          <w:rFonts w:ascii="Times New Roman" w:eastAsia="Times New Roman" w:hAnsi="Times New Roman" w:cs="Times New Roman"/>
          <w:lang w:eastAsia="fr-BE"/>
        </w:rPr>
        <w:t>p</w:t>
      </w:r>
      <w:r w:rsidRPr="000C2164">
        <w:rPr>
          <w:rFonts w:ascii="Times New Roman" w:hAnsi="Times New Roman" w:cs="Times New Roman"/>
        </w:rPr>
        <w:t>roject</w:t>
      </w:r>
      <w:r w:rsidRPr="000C2164">
        <w:rPr>
          <w:rFonts w:ascii="Times New Roman" w:eastAsia="Times New Roman" w:hAnsi="Times New Roman" w:cs="Times New Roman"/>
          <w:lang w:eastAsia="fr-BE"/>
        </w:rPr>
        <w:t xml:space="preserve">-specific indicators is to reflect specific elements of </w:t>
      </w:r>
      <w:r w:rsidR="00517883" w:rsidRPr="000C2164">
        <w:rPr>
          <w:rFonts w:ascii="Times New Roman" w:eastAsia="Times New Roman" w:hAnsi="Times New Roman" w:cs="Times New Roman"/>
          <w:lang w:eastAsia="fr-BE"/>
        </w:rPr>
        <w:t xml:space="preserve">the </w:t>
      </w:r>
      <w:r w:rsidRPr="000C2164">
        <w:rPr>
          <w:rFonts w:ascii="Times New Roman" w:hAnsi="Times New Roman" w:cs="Times New Roman"/>
        </w:rPr>
        <w:t>Project</w:t>
      </w:r>
      <w:r w:rsidR="00517883" w:rsidRPr="000C2164">
        <w:rPr>
          <w:rFonts w:ascii="Times New Roman" w:hAnsi="Times New Roman" w:cs="Times New Roman"/>
        </w:rPr>
        <w:t xml:space="preserve">, </w:t>
      </w:r>
      <w:r w:rsidRPr="000C2164">
        <w:rPr>
          <w:rFonts w:ascii="Times New Roman" w:eastAsia="Times New Roman" w:hAnsi="Times New Roman" w:cs="Times New Roman"/>
          <w:lang w:eastAsia="fr-BE"/>
        </w:rPr>
        <w:t xml:space="preserve">not an overall aggregation. </w:t>
      </w:r>
    </w:p>
    <w:p w14:paraId="7F3323EA" w14:textId="086000B9" w:rsidR="00C864D0" w:rsidRPr="000C2164" w:rsidRDefault="00C864D0" w:rsidP="00C864D0">
      <w:pPr>
        <w:autoSpaceDE w:val="0"/>
        <w:autoSpaceDN w:val="0"/>
        <w:adjustRightInd w:val="0"/>
        <w:spacing w:before="200" w:after="0"/>
        <w:jc w:val="both"/>
        <w:rPr>
          <w:rFonts w:ascii="Times New Roman" w:eastAsia="Times New Roman" w:hAnsi="Times New Roman" w:cs="Times New Roman"/>
          <w:lang w:eastAsia="fr-BE"/>
        </w:rPr>
      </w:pPr>
      <w:r w:rsidRPr="000C2164">
        <w:rPr>
          <w:rFonts w:ascii="Times New Roman" w:eastAsia="Times New Roman" w:hAnsi="Times New Roman" w:cs="Times New Roman"/>
          <w:lang w:eastAsia="fr-BE"/>
        </w:rPr>
        <w:t xml:space="preserve">The applicant </w:t>
      </w:r>
      <w:r w:rsidR="00517883" w:rsidRPr="000C2164">
        <w:rPr>
          <w:rFonts w:ascii="Times New Roman" w:eastAsia="Times New Roman" w:hAnsi="Times New Roman" w:cs="Times New Roman"/>
          <w:lang w:eastAsia="fr-BE"/>
        </w:rPr>
        <w:t>and</w:t>
      </w:r>
      <w:r w:rsidRPr="000C2164">
        <w:rPr>
          <w:rFonts w:ascii="Times New Roman" w:eastAsia="Times New Roman" w:hAnsi="Times New Roman" w:cs="Times New Roman"/>
          <w:lang w:eastAsia="fr-BE"/>
        </w:rPr>
        <w:t xml:space="preserve"> with the</w:t>
      </w:r>
      <w:r w:rsidR="00517883" w:rsidRPr="000C2164">
        <w:rPr>
          <w:rFonts w:ascii="Times New Roman" w:eastAsia="Times New Roman" w:hAnsi="Times New Roman" w:cs="Times New Roman"/>
          <w:lang w:eastAsia="fr-BE"/>
        </w:rPr>
        <w:t xml:space="preserve"> Lead IFI</w:t>
      </w:r>
      <w:r w:rsidRPr="000C2164">
        <w:rPr>
          <w:rFonts w:ascii="Times New Roman" w:eastAsia="Times New Roman" w:hAnsi="Times New Roman" w:cs="Times New Roman"/>
          <w:lang w:eastAsia="fr-BE"/>
        </w:rPr>
        <w:t xml:space="preserve"> are encouraged to introduce indicators relating to indirect employment benefits </w:t>
      </w:r>
      <w:r w:rsidR="00517883" w:rsidRPr="000C2164">
        <w:rPr>
          <w:rFonts w:ascii="Times New Roman" w:eastAsia="Times New Roman" w:hAnsi="Times New Roman" w:cs="Times New Roman"/>
          <w:lang w:eastAsia="fr-BE"/>
        </w:rPr>
        <w:t>in this section</w:t>
      </w:r>
      <w:r w:rsidRPr="000C2164">
        <w:rPr>
          <w:rFonts w:ascii="Times New Roman" w:eastAsia="Times New Roman" w:hAnsi="Times New Roman" w:cs="Times New Roman"/>
          <w:lang w:eastAsia="fr-BE"/>
        </w:rPr>
        <w:t>.</w:t>
      </w:r>
    </w:p>
    <w:p w14:paraId="67F5C8BC" w14:textId="77777777" w:rsidR="00C864D0" w:rsidRPr="000C2164" w:rsidRDefault="00C864D0" w:rsidP="009F5C86">
      <w:pPr>
        <w:numPr>
          <w:ilvl w:val="0"/>
          <w:numId w:val="36"/>
        </w:numPr>
        <w:autoSpaceDE w:val="0"/>
        <w:autoSpaceDN w:val="0"/>
        <w:adjustRightInd w:val="0"/>
        <w:spacing w:before="200" w:after="0"/>
        <w:ind w:left="357" w:hanging="357"/>
        <w:jc w:val="both"/>
        <w:rPr>
          <w:rFonts w:ascii="Times New Roman" w:hAnsi="Times New Roman" w:cs="Times New Roman"/>
          <w:b/>
          <w:color w:val="000000"/>
          <w:u w:val="single"/>
          <w:lang w:eastAsia="en-GB"/>
        </w:rPr>
      </w:pPr>
      <w:r w:rsidRPr="000C2164">
        <w:rPr>
          <w:rFonts w:ascii="Times New Roman" w:hAnsi="Times New Roman" w:cs="Times New Roman"/>
          <w:b/>
          <w:color w:val="000000"/>
          <w:u w:val="single"/>
          <w:lang w:eastAsia="en-GB"/>
        </w:rPr>
        <w:t>Cross-sector indicators</w:t>
      </w:r>
    </w:p>
    <w:p w14:paraId="5B22B088" w14:textId="1BE93CDD" w:rsidR="00C864D0" w:rsidRPr="000C2164" w:rsidRDefault="00C864D0" w:rsidP="00C864D0">
      <w:pPr>
        <w:spacing w:before="200" w:after="0"/>
        <w:jc w:val="both"/>
        <w:rPr>
          <w:rFonts w:ascii="Times New Roman" w:hAnsi="Times New Roman" w:cs="Times New Roman"/>
        </w:rPr>
      </w:pPr>
      <w:r w:rsidRPr="000C2164">
        <w:rPr>
          <w:rFonts w:ascii="Times New Roman" w:hAnsi="Times New Roman" w:cs="Times New Roman"/>
        </w:rPr>
        <w:t xml:space="preserve">Values for each of cross-sector indicator </w:t>
      </w:r>
      <w:r w:rsidR="00C251B6" w:rsidRPr="000C2164">
        <w:rPr>
          <w:rFonts w:ascii="Times New Roman" w:hAnsi="Times New Roman" w:cs="Times New Roman"/>
        </w:rPr>
        <w:t xml:space="preserve">should be </w:t>
      </w:r>
      <w:r w:rsidRPr="000C2164">
        <w:rPr>
          <w:rFonts w:ascii="Times New Roman" w:hAnsi="Times New Roman" w:cs="Times New Roman"/>
        </w:rPr>
        <w:t xml:space="preserve">provided, although they may not apply to </w:t>
      </w:r>
      <w:r w:rsidR="00C251B6" w:rsidRPr="000C2164">
        <w:rPr>
          <w:rFonts w:ascii="Times New Roman" w:hAnsi="Times New Roman" w:cs="Times New Roman"/>
        </w:rPr>
        <w:t>all</w:t>
      </w:r>
      <w:r w:rsidRPr="000C2164">
        <w:rPr>
          <w:rFonts w:ascii="Times New Roman" w:hAnsi="Times New Roman" w:cs="Times New Roman"/>
        </w:rPr>
        <w:t xml:space="preserve"> WBIF project</w:t>
      </w:r>
      <w:r w:rsidR="00C251B6" w:rsidRPr="000C2164">
        <w:rPr>
          <w:rFonts w:ascii="Times New Roman" w:hAnsi="Times New Roman" w:cs="Times New Roman"/>
        </w:rPr>
        <w:t>s</w:t>
      </w:r>
      <w:r w:rsidRPr="000C2164">
        <w:rPr>
          <w:rFonts w:ascii="Times New Roman" w:hAnsi="Times New Roman" w:cs="Times New Roman"/>
        </w:rPr>
        <w:t xml:space="preserve"> </w:t>
      </w:r>
      <w:r w:rsidR="00C251B6" w:rsidRPr="000C2164">
        <w:rPr>
          <w:rFonts w:ascii="Times New Roman" w:hAnsi="Times New Roman" w:cs="Times New Roman"/>
        </w:rPr>
        <w:t>due to</w:t>
      </w:r>
      <w:r w:rsidRPr="000C2164">
        <w:rPr>
          <w:rFonts w:ascii="Times New Roman" w:hAnsi="Times New Roman" w:cs="Times New Roman"/>
        </w:rPr>
        <w:t xml:space="preserve"> the diverse nature of (i) interventions</w:t>
      </w:r>
      <w:r w:rsidR="00C251B6" w:rsidRPr="000C2164">
        <w:rPr>
          <w:rFonts w:ascii="Times New Roman" w:hAnsi="Times New Roman" w:cs="Times New Roman"/>
        </w:rPr>
        <w:t>;</w:t>
      </w:r>
      <w:r w:rsidRPr="000C2164">
        <w:rPr>
          <w:rFonts w:ascii="Times New Roman" w:hAnsi="Times New Roman" w:cs="Times New Roman"/>
        </w:rPr>
        <w:t xml:space="preserve"> (ii) </w:t>
      </w:r>
      <w:r w:rsidR="00C251B6" w:rsidRPr="000C2164">
        <w:rPr>
          <w:rFonts w:ascii="Times New Roman" w:hAnsi="Times New Roman" w:cs="Times New Roman"/>
        </w:rPr>
        <w:t xml:space="preserve">WBIF </w:t>
      </w:r>
      <w:r w:rsidRPr="000C2164">
        <w:rPr>
          <w:rFonts w:ascii="Times New Roman" w:hAnsi="Times New Roman" w:cs="Times New Roman"/>
        </w:rPr>
        <w:t xml:space="preserve">policy objectives; and (iii) mandates of financial institutions. </w:t>
      </w:r>
    </w:p>
    <w:p w14:paraId="5CDB423F" w14:textId="3FADB432" w:rsidR="00C864D0" w:rsidRPr="000C2164" w:rsidRDefault="00C864D0" w:rsidP="00C864D0">
      <w:pPr>
        <w:spacing w:before="200" w:after="0"/>
        <w:jc w:val="both"/>
        <w:rPr>
          <w:rFonts w:ascii="Times New Roman" w:hAnsi="Times New Roman" w:cs="Times New Roman"/>
        </w:rPr>
      </w:pPr>
      <w:r w:rsidRPr="000C2164">
        <w:rPr>
          <w:rFonts w:ascii="Times New Roman" w:hAnsi="Times New Roman" w:cs="Times New Roman"/>
        </w:rPr>
        <w:t xml:space="preserve">Definitions </w:t>
      </w:r>
      <w:r w:rsidR="00C251B6" w:rsidRPr="000C2164">
        <w:rPr>
          <w:rFonts w:ascii="Times New Roman" w:hAnsi="Times New Roman" w:cs="Times New Roman"/>
        </w:rPr>
        <w:t>of cross-sector</w:t>
      </w:r>
      <w:r w:rsidRPr="000C2164">
        <w:rPr>
          <w:rFonts w:ascii="Times New Roman" w:hAnsi="Times New Roman" w:cs="Times New Roman"/>
        </w:rPr>
        <w:t xml:space="preserve"> indicators are provided below. Due to differences </w:t>
      </w:r>
      <w:r w:rsidR="00C251B6" w:rsidRPr="000C2164">
        <w:rPr>
          <w:rFonts w:ascii="Times New Roman" w:hAnsi="Times New Roman" w:cs="Times New Roman"/>
        </w:rPr>
        <w:t>in the IFIs’ methodologies for the calculation of indicators</w:t>
      </w:r>
      <w:r w:rsidRPr="000C2164">
        <w:rPr>
          <w:rFonts w:ascii="Times New Roman" w:hAnsi="Times New Roman" w:cs="Times New Roman"/>
        </w:rPr>
        <w:t xml:space="preserve">, the applicant and the </w:t>
      </w:r>
      <w:r w:rsidR="00C251B6" w:rsidRPr="000C2164">
        <w:rPr>
          <w:rFonts w:ascii="Times New Roman" w:hAnsi="Times New Roman" w:cs="Times New Roman"/>
        </w:rPr>
        <w:t xml:space="preserve">Lead IFI </w:t>
      </w:r>
      <w:r w:rsidRPr="000C2164">
        <w:rPr>
          <w:rFonts w:ascii="Times New Roman" w:hAnsi="Times New Roman" w:cs="Times New Roman"/>
        </w:rPr>
        <w:t xml:space="preserve">should indicate the methodology </w:t>
      </w:r>
      <w:r w:rsidR="00C251B6" w:rsidRPr="000C2164">
        <w:rPr>
          <w:rFonts w:ascii="Times New Roman" w:hAnsi="Times New Roman" w:cs="Times New Roman"/>
        </w:rPr>
        <w:t>and explain the</w:t>
      </w:r>
      <w:r w:rsidRPr="000C2164">
        <w:rPr>
          <w:rFonts w:ascii="Times New Roman" w:hAnsi="Times New Roman" w:cs="Times New Roman"/>
        </w:rPr>
        <w:t xml:space="preserve"> definition and </w:t>
      </w:r>
      <w:r w:rsidR="00C251B6" w:rsidRPr="000C2164">
        <w:rPr>
          <w:rFonts w:ascii="Times New Roman" w:hAnsi="Times New Roman" w:cs="Times New Roman"/>
        </w:rPr>
        <w:t xml:space="preserve">the </w:t>
      </w:r>
      <w:r w:rsidRPr="000C2164">
        <w:rPr>
          <w:rFonts w:ascii="Times New Roman" w:hAnsi="Times New Roman" w:cs="Times New Roman"/>
        </w:rPr>
        <w:t>measurement methodology, including underlying assumptions</w:t>
      </w:r>
      <w:r w:rsidR="002518BA">
        <w:rPr>
          <w:rFonts w:ascii="Times New Roman" w:hAnsi="Times New Roman" w:cs="Times New Roman"/>
        </w:rPr>
        <w:t>,</w:t>
      </w:r>
      <w:r w:rsidR="007E0F58" w:rsidRPr="000C2164">
        <w:rPr>
          <w:rFonts w:ascii="Times New Roman" w:hAnsi="Times New Roman" w:cs="Times New Roman"/>
        </w:rPr>
        <w:t xml:space="preserve"> in the INV GAF</w:t>
      </w:r>
      <w:r w:rsidRPr="000C2164">
        <w:rPr>
          <w:rFonts w:ascii="Times New Roman" w:hAnsi="Times New Roman" w:cs="Times New Roman"/>
        </w:rPr>
        <w:t>.</w:t>
      </w:r>
    </w:p>
    <w:p w14:paraId="4A4900C6" w14:textId="5BBA0439" w:rsidR="00C864D0" w:rsidRPr="000C2164" w:rsidRDefault="00C864D0" w:rsidP="00A5761A">
      <w:pPr>
        <w:spacing w:before="200" w:after="0"/>
        <w:jc w:val="both"/>
        <w:rPr>
          <w:rFonts w:ascii="Times New Roman" w:hAnsi="Times New Roman" w:cs="Times New Roman"/>
        </w:rPr>
      </w:pPr>
      <w:r w:rsidRPr="000C2164">
        <w:rPr>
          <w:rFonts w:ascii="Times New Roman" w:hAnsi="Times New Roman" w:cs="Times New Roman"/>
          <w:b/>
          <w:bCs/>
          <w:u w:val="single"/>
        </w:rPr>
        <w:t>Total number of beneficiaries</w:t>
      </w:r>
      <w:r w:rsidRPr="000C2164">
        <w:rPr>
          <w:rFonts w:ascii="Times New Roman" w:hAnsi="Times New Roman" w:cs="Times New Roman"/>
        </w:rPr>
        <w:t>: estimated number of people with improved access to services (financial services, social and economic infrastructure, etc.)</w:t>
      </w:r>
    </w:p>
    <w:p w14:paraId="6DAF7A14" w14:textId="68C93CF2" w:rsidR="00C864D0" w:rsidRPr="000C2164" w:rsidRDefault="00C864D0" w:rsidP="00C864D0">
      <w:pPr>
        <w:widowControl w:val="0"/>
        <w:pBdr>
          <w:left w:val="single" w:sz="4" w:space="4" w:color="B4C6E7"/>
        </w:pBdr>
        <w:spacing w:before="60" w:after="0"/>
        <w:ind w:left="734"/>
        <w:jc w:val="both"/>
        <w:rPr>
          <w:rFonts w:ascii="Times New Roman" w:eastAsia="Calibri" w:hAnsi="Times New Roman" w:cs="Times New Roman"/>
        </w:rPr>
      </w:pPr>
      <w:r w:rsidRPr="000C2164">
        <w:rPr>
          <w:rFonts w:ascii="Times New Roman" w:eastAsia="Calibri" w:hAnsi="Times New Roman" w:cs="Times New Roman"/>
        </w:rPr>
        <w:t xml:space="preserve">The number of beneficiaries </w:t>
      </w:r>
      <w:r w:rsidR="007E0F58" w:rsidRPr="000C2164">
        <w:rPr>
          <w:rFonts w:ascii="Times New Roman" w:eastAsia="Calibri" w:hAnsi="Times New Roman" w:cs="Times New Roman"/>
        </w:rPr>
        <w:t xml:space="preserve">is </w:t>
      </w:r>
      <w:r w:rsidRPr="000C2164">
        <w:rPr>
          <w:rFonts w:ascii="Times New Roman" w:eastAsia="Calibri" w:hAnsi="Times New Roman" w:cs="Times New Roman"/>
        </w:rPr>
        <w:t xml:space="preserve">the most common denominator </w:t>
      </w:r>
      <w:r w:rsidR="007E0F58" w:rsidRPr="000C2164">
        <w:rPr>
          <w:rFonts w:ascii="Times New Roman" w:eastAsia="Calibri" w:hAnsi="Times New Roman" w:cs="Times New Roman"/>
        </w:rPr>
        <w:t>for</w:t>
      </w:r>
      <w:r w:rsidRPr="000C2164">
        <w:rPr>
          <w:rFonts w:ascii="Times New Roman" w:eastAsia="Calibri" w:hAnsi="Times New Roman" w:cs="Times New Roman"/>
        </w:rPr>
        <w:t xml:space="preserve"> </w:t>
      </w:r>
      <w:r w:rsidR="007E0F58" w:rsidRPr="000C2164">
        <w:rPr>
          <w:rFonts w:ascii="Times New Roman" w:eastAsia="Calibri" w:hAnsi="Times New Roman" w:cs="Times New Roman"/>
        </w:rPr>
        <w:t>highlighting</w:t>
      </w:r>
      <w:r w:rsidRPr="000C2164">
        <w:rPr>
          <w:rFonts w:ascii="Times New Roman" w:eastAsia="Calibri" w:hAnsi="Times New Roman" w:cs="Times New Roman"/>
        </w:rPr>
        <w:t xml:space="preserve"> the overall outreach of WBIF interventions </w:t>
      </w:r>
      <w:r w:rsidR="007E0F58" w:rsidRPr="000C2164">
        <w:rPr>
          <w:rFonts w:ascii="Times New Roman" w:eastAsia="Calibri" w:hAnsi="Times New Roman" w:cs="Times New Roman"/>
        </w:rPr>
        <w:t>in</w:t>
      </w:r>
      <w:r w:rsidRPr="000C2164">
        <w:rPr>
          <w:rFonts w:ascii="Times New Roman" w:eastAsia="Calibri" w:hAnsi="Times New Roman" w:cs="Times New Roman"/>
        </w:rPr>
        <w:t xml:space="preserve"> all sectors. Being a key design parameter for most interventions, the number of beneficiaries should be readily available, at least for infrastructure projects </w:t>
      </w:r>
      <w:r w:rsidR="007E0F58" w:rsidRPr="000C2164">
        <w:rPr>
          <w:rFonts w:ascii="Times New Roman" w:eastAsia="Calibri" w:hAnsi="Times New Roman" w:cs="Times New Roman"/>
        </w:rPr>
        <w:t>(</w:t>
      </w:r>
      <w:r w:rsidRPr="000C2164">
        <w:rPr>
          <w:rFonts w:ascii="Times New Roman" w:eastAsia="Calibri" w:hAnsi="Times New Roman" w:cs="Times New Roman"/>
        </w:rPr>
        <w:t xml:space="preserve">ex-ante from </w:t>
      </w:r>
      <w:r w:rsidR="007E0F58" w:rsidRPr="000C2164">
        <w:rPr>
          <w:rFonts w:ascii="Times New Roman" w:eastAsia="Calibri" w:hAnsi="Times New Roman" w:cs="Times New Roman"/>
        </w:rPr>
        <w:t>f</w:t>
      </w:r>
      <w:r w:rsidRPr="000C2164">
        <w:rPr>
          <w:rFonts w:ascii="Times New Roman" w:eastAsia="Calibri" w:hAnsi="Times New Roman" w:cs="Times New Roman"/>
        </w:rPr>
        <w:t xml:space="preserve">easibility </w:t>
      </w:r>
      <w:r w:rsidR="007E0F58" w:rsidRPr="000C2164">
        <w:rPr>
          <w:rFonts w:ascii="Times New Roman" w:eastAsia="Calibri" w:hAnsi="Times New Roman" w:cs="Times New Roman"/>
        </w:rPr>
        <w:t>s</w:t>
      </w:r>
      <w:r w:rsidRPr="000C2164">
        <w:rPr>
          <w:rFonts w:ascii="Times New Roman" w:eastAsia="Calibri" w:hAnsi="Times New Roman" w:cs="Times New Roman"/>
        </w:rPr>
        <w:t>tudies</w:t>
      </w:r>
      <w:r w:rsidR="007E0F58" w:rsidRPr="000C2164">
        <w:rPr>
          <w:rFonts w:ascii="Times New Roman" w:eastAsia="Calibri" w:hAnsi="Times New Roman" w:cs="Times New Roman"/>
        </w:rPr>
        <w:t xml:space="preserve"> and other technical documentation, </w:t>
      </w:r>
      <w:r w:rsidRPr="000C2164">
        <w:rPr>
          <w:rFonts w:ascii="Times New Roman" w:eastAsia="Calibri" w:hAnsi="Times New Roman" w:cs="Times New Roman"/>
        </w:rPr>
        <w:t>ex-post from the implementing partners and operators</w:t>
      </w:r>
      <w:r w:rsidR="007E0F58" w:rsidRPr="000C2164">
        <w:rPr>
          <w:rFonts w:ascii="Times New Roman" w:eastAsia="Calibri" w:hAnsi="Times New Roman" w:cs="Times New Roman"/>
        </w:rPr>
        <w:t>)</w:t>
      </w:r>
      <w:r w:rsidRPr="000C2164">
        <w:rPr>
          <w:rFonts w:ascii="Times New Roman" w:eastAsia="Calibri" w:hAnsi="Times New Roman" w:cs="Times New Roman"/>
        </w:rPr>
        <w:t xml:space="preserve">. </w:t>
      </w:r>
    </w:p>
    <w:p w14:paraId="7FEB3C69" w14:textId="25851D49" w:rsidR="00C864D0" w:rsidRPr="000C2164" w:rsidRDefault="00C864D0" w:rsidP="00A5761A">
      <w:pPr>
        <w:spacing w:before="200" w:after="0"/>
        <w:jc w:val="both"/>
        <w:rPr>
          <w:rFonts w:ascii="Times New Roman" w:hAnsi="Times New Roman" w:cs="Times New Roman"/>
          <w:b/>
          <w:bCs/>
          <w:u w:val="single"/>
        </w:rPr>
      </w:pPr>
      <w:r w:rsidRPr="000C2164">
        <w:rPr>
          <w:rFonts w:ascii="Times New Roman" w:hAnsi="Times New Roman" w:cs="Times New Roman"/>
          <w:b/>
          <w:bCs/>
          <w:u w:val="single"/>
        </w:rPr>
        <w:t xml:space="preserve">Direct employment </w:t>
      </w:r>
      <w:r w:rsidR="00E07F56">
        <w:rPr>
          <w:rFonts w:ascii="Times New Roman" w:hAnsi="Times New Roman" w:cs="Times New Roman"/>
          <w:b/>
          <w:bCs/>
          <w:u w:val="single"/>
        </w:rPr>
        <w:t>–</w:t>
      </w:r>
      <w:r w:rsidRPr="000C2164">
        <w:rPr>
          <w:rFonts w:ascii="Times New Roman" w:hAnsi="Times New Roman" w:cs="Times New Roman"/>
          <w:b/>
          <w:bCs/>
          <w:u w:val="single"/>
        </w:rPr>
        <w:t xml:space="preserve"> Construction</w:t>
      </w:r>
      <w:r w:rsidR="00E07F56">
        <w:rPr>
          <w:rFonts w:ascii="Times New Roman" w:hAnsi="Times New Roman" w:cs="Times New Roman"/>
          <w:b/>
          <w:bCs/>
          <w:u w:val="single"/>
        </w:rPr>
        <w:t xml:space="preserve"> phase</w:t>
      </w:r>
      <w:r w:rsidRPr="000C2164">
        <w:rPr>
          <w:rFonts w:ascii="Times New Roman" w:hAnsi="Times New Roman" w:cs="Times New Roman"/>
          <w:b/>
          <w:bCs/>
          <w:u w:val="single"/>
        </w:rPr>
        <w:t>:</w:t>
      </w:r>
      <w:r w:rsidRPr="000C2164">
        <w:rPr>
          <w:rFonts w:ascii="Times New Roman" w:hAnsi="Times New Roman" w:cs="Times New Roman"/>
        </w:rPr>
        <w:t xml:space="preserve"> number of full-time equivalent construction workers employed during the construction </w:t>
      </w:r>
      <w:r w:rsidR="007E0F58" w:rsidRPr="000C2164">
        <w:rPr>
          <w:rFonts w:ascii="Times New Roman" w:hAnsi="Times New Roman" w:cs="Times New Roman"/>
        </w:rPr>
        <w:t>phase</w:t>
      </w:r>
      <w:r w:rsidRPr="000C2164">
        <w:rPr>
          <w:rFonts w:ascii="Times New Roman" w:hAnsi="Times New Roman" w:cs="Times New Roman"/>
        </w:rPr>
        <w:t>.</w:t>
      </w:r>
    </w:p>
    <w:p w14:paraId="7E797EC1" w14:textId="1832AEF2" w:rsidR="00C864D0" w:rsidRPr="000C2164" w:rsidRDefault="00C864D0" w:rsidP="00C864D0">
      <w:pPr>
        <w:widowControl w:val="0"/>
        <w:pBdr>
          <w:left w:val="single" w:sz="4" w:space="4" w:color="B4C6E7"/>
        </w:pBdr>
        <w:spacing w:before="60" w:after="0"/>
        <w:ind w:left="734"/>
        <w:jc w:val="both"/>
        <w:rPr>
          <w:rFonts w:ascii="Times New Roman" w:eastAsia="Calibri" w:hAnsi="Times New Roman" w:cs="Times New Roman"/>
        </w:rPr>
      </w:pPr>
      <w:r w:rsidRPr="000C2164">
        <w:rPr>
          <w:rFonts w:ascii="Times New Roman" w:eastAsia="Calibri" w:hAnsi="Times New Roman" w:cs="Times New Roman"/>
        </w:rPr>
        <w:t xml:space="preserve">This indicator will </w:t>
      </w:r>
      <w:r w:rsidR="007E0F58" w:rsidRPr="000C2164">
        <w:rPr>
          <w:rFonts w:ascii="Times New Roman" w:eastAsia="Calibri" w:hAnsi="Times New Roman" w:cs="Times New Roman"/>
        </w:rPr>
        <w:t xml:space="preserve">only </w:t>
      </w:r>
      <w:r w:rsidRPr="000C2164">
        <w:rPr>
          <w:rFonts w:ascii="Times New Roman" w:eastAsia="Calibri" w:hAnsi="Times New Roman" w:cs="Times New Roman"/>
        </w:rPr>
        <w:t>be measured when possible</w:t>
      </w:r>
      <w:r w:rsidR="007E0F58" w:rsidRPr="000C2164">
        <w:rPr>
          <w:rFonts w:ascii="Times New Roman" w:eastAsia="Calibri" w:hAnsi="Times New Roman" w:cs="Times New Roman"/>
        </w:rPr>
        <w:t xml:space="preserve"> and </w:t>
      </w:r>
      <w:r w:rsidR="002518BA">
        <w:rPr>
          <w:rFonts w:ascii="Times New Roman" w:eastAsia="Calibri" w:hAnsi="Times New Roman" w:cs="Times New Roman"/>
        </w:rPr>
        <w:t xml:space="preserve">should </w:t>
      </w:r>
      <w:r w:rsidR="007E0F58" w:rsidRPr="000C2164">
        <w:rPr>
          <w:rFonts w:ascii="Times New Roman" w:eastAsia="Calibri" w:hAnsi="Times New Roman" w:cs="Times New Roman"/>
        </w:rPr>
        <w:t xml:space="preserve">follow the IFIs’ </w:t>
      </w:r>
      <w:r w:rsidRPr="000C2164">
        <w:rPr>
          <w:rFonts w:ascii="Times New Roman" w:eastAsia="Calibri" w:hAnsi="Times New Roman" w:cs="Times New Roman"/>
        </w:rPr>
        <w:t>methodologies</w:t>
      </w:r>
      <w:r w:rsidR="007E0F58" w:rsidRPr="000C2164">
        <w:rPr>
          <w:rFonts w:ascii="Times New Roman" w:eastAsia="Calibri" w:hAnsi="Times New Roman" w:cs="Times New Roman"/>
        </w:rPr>
        <w:t>. I</w:t>
      </w:r>
      <w:r w:rsidRPr="000C2164">
        <w:rPr>
          <w:rFonts w:ascii="Times New Roman" w:eastAsia="Calibri" w:hAnsi="Times New Roman" w:cs="Times New Roman"/>
        </w:rPr>
        <w:t xml:space="preserve">t should not include indirect employment during construction. </w:t>
      </w:r>
    </w:p>
    <w:p w14:paraId="1600A0A3" w14:textId="6B6E3674" w:rsidR="00C864D0" w:rsidRPr="000C2164" w:rsidRDefault="00C864D0" w:rsidP="00C864D0">
      <w:pPr>
        <w:widowControl w:val="0"/>
        <w:pBdr>
          <w:left w:val="single" w:sz="4" w:space="4" w:color="B4C6E7"/>
        </w:pBdr>
        <w:spacing w:before="60" w:after="0"/>
        <w:ind w:left="734"/>
        <w:jc w:val="both"/>
        <w:rPr>
          <w:rFonts w:ascii="Times New Roman" w:eastAsia="Calibri" w:hAnsi="Times New Roman" w:cs="Times New Roman"/>
        </w:rPr>
      </w:pPr>
      <w:r w:rsidRPr="000C2164">
        <w:rPr>
          <w:rFonts w:ascii="Times New Roman" w:eastAsia="Calibri" w:hAnsi="Times New Roman" w:cs="Times New Roman"/>
          <w:u w:val="single"/>
        </w:rPr>
        <w:t>Part-time jobs for construction</w:t>
      </w:r>
      <w:r w:rsidRPr="000C2164">
        <w:rPr>
          <w:rFonts w:ascii="Times New Roman" w:eastAsia="Calibri" w:hAnsi="Times New Roman" w:cs="Times New Roman"/>
        </w:rPr>
        <w:t xml:space="preserve"> are converted to full-time equivalent jobs on a pro-rata basis, based on local definition (e.g. if working week equals 40 hours, a 24 hr/week job would be equal to 0.6 FTE job; a full-time position for three months would be equal to a 0.25 FTE job if the reporting period is one year). If information is not available, the rule-of-thumb is two part-time jobs equal a full-time job. </w:t>
      </w:r>
    </w:p>
    <w:p w14:paraId="311F3DB2" w14:textId="1B182483" w:rsidR="00C864D0" w:rsidRPr="000C2164" w:rsidRDefault="00C864D0" w:rsidP="00C864D0">
      <w:pPr>
        <w:widowControl w:val="0"/>
        <w:pBdr>
          <w:left w:val="single" w:sz="4" w:space="4" w:color="B4C6E7"/>
        </w:pBdr>
        <w:spacing w:before="60" w:after="0"/>
        <w:ind w:left="734"/>
        <w:jc w:val="both"/>
        <w:rPr>
          <w:rFonts w:ascii="Times New Roman" w:eastAsia="Calibri" w:hAnsi="Times New Roman" w:cs="Times New Roman"/>
        </w:rPr>
      </w:pPr>
      <w:r w:rsidRPr="000C2164">
        <w:rPr>
          <w:rFonts w:ascii="Times New Roman" w:eastAsia="Calibri" w:hAnsi="Times New Roman" w:cs="Times New Roman"/>
          <w:u w:val="single"/>
        </w:rPr>
        <w:t>Note</w:t>
      </w:r>
      <w:r w:rsidRPr="000C2164">
        <w:rPr>
          <w:rFonts w:ascii="Times New Roman" w:eastAsia="Calibri" w:hAnsi="Times New Roman" w:cs="Times New Roman"/>
        </w:rPr>
        <w:t xml:space="preserve">: </w:t>
      </w:r>
      <w:r w:rsidR="007E0F58" w:rsidRPr="000C2164">
        <w:rPr>
          <w:rFonts w:ascii="Times New Roman" w:eastAsia="Calibri" w:hAnsi="Times New Roman" w:cs="Times New Roman"/>
        </w:rPr>
        <w:t>E</w:t>
      </w:r>
      <w:r w:rsidRPr="000C2164">
        <w:rPr>
          <w:rFonts w:ascii="Times New Roman" w:eastAsia="Calibri" w:hAnsi="Times New Roman" w:cs="Times New Roman"/>
        </w:rPr>
        <w:t xml:space="preserve">mployment for the client company's operations and maintenance </w:t>
      </w:r>
      <w:r w:rsidR="007E0F58" w:rsidRPr="000C2164">
        <w:rPr>
          <w:rFonts w:ascii="Times New Roman" w:eastAsia="Calibri" w:hAnsi="Times New Roman" w:cs="Times New Roman"/>
        </w:rPr>
        <w:t>should not</w:t>
      </w:r>
      <w:r w:rsidRPr="000C2164">
        <w:rPr>
          <w:rFonts w:ascii="Times New Roman" w:eastAsia="Calibri" w:hAnsi="Times New Roman" w:cs="Times New Roman"/>
        </w:rPr>
        <w:t xml:space="preserve"> to be included in this indicator. For such jobs, use the indicator Direct Employment - Operations and Maintenance.</w:t>
      </w:r>
    </w:p>
    <w:p w14:paraId="168E9D26" w14:textId="2DD63783" w:rsidR="00C864D0" w:rsidRPr="000C2164" w:rsidRDefault="00C864D0" w:rsidP="00A5761A">
      <w:pPr>
        <w:spacing w:before="200" w:after="0"/>
        <w:jc w:val="both"/>
        <w:rPr>
          <w:rFonts w:ascii="Times New Roman" w:hAnsi="Times New Roman" w:cs="Times New Roman"/>
          <w:b/>
          <w:bCs/>
          <w:u w:val="single"/>
        </w:rPr>
      </w:pPr>
      <w:r w:rsidRPr="000C2164">
        <w:rPr>
          <w:rFonts w:ascii="Times New Roman" w:hAnsi="Times New Roman" w:cs="Times New Roman"/>
          <w:b/>
          <w:bCs/>
          <w:u w:val="single"/>
        </w:rPr>
        <w:t>Direct employment - Operation and maintenance:</w:t>
      </w:r>
      <w:r w:rsidRPr="000C2164">
        <w:rPr>
          <w:rFonts w:ascii="Times New Roman" w:hAnsi="Times New Roman" w:cs="Times New Roman"/>
        </w:rPr>
        <w:t xml:space="preserve"> number of full-time equivalent employees, as per local definition, working for the client company or </w:t>
      </w:r>
      <w:r w:rsidR="007E0F58" w:rsidRPr="000C2164">
        <w:rPr>
          <w:rFonts w:ascii="Times New Roman" w:hAnsi="Times New Roman" w:cs="Times New Roman"/>
        </w:rPr>
        <w:t xml:space="preserve">the </w:t>
      </w:r>
      <w:r w:rsidRPr="000C2164">
        <w:rPr>
          <w:rFonts w:ascii="Times New Roman" w:hAnsi="Times New Roman" w:cs="Times New Roman"/>
        </w:rPr>
        <w:t>Project during the Project’s operation phase.</w:t>
      </w:r>
    </w:p>
    <w:p w14:paraId="782F7938" w14:textId="222E9CC9" w:rsidR="00C864D0" w:rsidRPr="000C2164" w:rsidRDefault="00C864D0" w:rsidP="00C864D0">
      <w:pPr>
        <w:widowControl w:val="0"/>
        <w:pBdr>
          <w:left w:val="single" w:sz="4" w:space="4" w:color="B4C6E7"/>
        </w:pBdr>
        <w:spacing w:before="60" w:after="0"/>
        <w:ind w:left="734"/>
        <w:jc w:val="both"/>
        <w:rPr>
          <w:rFonts w:ascii="Times New Roman" w:eastAsia="Calibri" w:hAnsi="Times New Roman" w:cs="Times New Roman"/>
        </w:rPr>
      </w:pPr>
      <w:r w:rsidRPr="000C2164">
        <w:rPr>
          <w:rFonts w:ascii="Times New Roman" w:eastAsia="Calibri" w:hAnsi="Times New Roman" w:cs="Times New Roman"/>
        </w:rPr>
        <w:t xml:space="preserve">This indicator will only be measured when possible </w:t>
      </w:r>
      <w:r w:rsidR="007E0F58" w:rsidRPr="000C2164">
        <w:rPr>
          <w:rFonts w:ascii="Times New Roman" w:eastAsia="Calibri" w:hAnsi="Times New Roman" w:cs="Times New Roman"/>
        </w:rPr>
        <w:t>and follow I</w:t>
      </w:r>
      <w:r w:rsidRPr="000C2164">
        <w:rPr>
          <w:rFonts w:ascii="Times New Roman" w:eastAsia="Calibri" w:hAnsi="Times New Roman" w:cs="Times New Roman"/>
        </w:rPr>
        <w:t>FI</w:t>
      </w:r>
      <w:r w:rsidR="007E0F58" w:rsidRPr="000C2164">
        <w:rPr>
          <w:rFonts w:ascii="Times New Roman" w:eastAsia="Calibri" w:hAnsi="Times New Roman" w:cs="Times New Roman"/>
        </w:rPr>
        <w:t>s’</w:t>
      </w:r>
      <w:r w:rsidRPr="000C2164">
        <w:rPr>
          <w:rFonts w:ascii="Times New Roman" w:eastAsia="Calibri" w:hAnsi="Times New Roman" w:cs="Times New Roman"/>
        </w:rPr>
        <w:t xml:space="preserve"> methodologies. </w:t>
      </w:r>
      <w:r w:rsidR="00FD5B8D" w:rsidRPr="000C2164">
        <w:rPr>
          <w:rFonts w:ascii="Times New Roman" w:eastAsia="Calibri" w:hAnsi="Times New Roman" w:cs="Times New Roman"/>
        </w:rPr>
        <w:t>This indicator</w:t>
      </w:r>
      <w:r w:rsidRPr="000C2164">
        <w:rPr>
          <w:rFonts w:ascii="Times New Roman" w:eastAsia="Calibri" w:hAnsi="Times New Roman" w:cs="Times New Roman"/>
        </w:rPr>
        <w:t xml:space="preserve"> includes directly hired individuals and individuals hired through third party agencies if those individuals provide on-site services related to the operations of the client company</w:t>
      </w:r>
      <w:r w:rsidR="00FD5B8D" w:rsidRPr="000C2164">
        <w:rPr>
          <w:rFonts w:ascii="Times New Roman" w:eastAsia="Calibri" w:hAnsi="Times New Roman" w:cs="Times New Roman"/>
        </w:rPr>
        <w:t xml:space="preserve">. It </w:t>
      </w:r>
      <w:r w:rsidRPr="000C2164">
        <w:rPr>
          <w:rFonts w:ascii="Times New Roman" w:eastAsia="Calibri" w:hAnsi="Times New Roman" w:cs="Times New Roman"/>
        </w:rPr>
        <w:t xml:space="preserve">should not include indirect employment related to the Project’s operation. </w:t>
      </w:r>
      <w:r w:rsidR="00FD5B8D" w:rsidRPr="000C2164">
        <w:rPr>
          <w:rFonts w:ascii="Times New Roman" w:eastAsia="Calibri" w:hAnsi="Times New Roman" w:cs="Times New Roman"/>
        </w:rPr>
        <w:t xml:space="preserve">It also </w:t>
      </w:r>
      <w:r w:rsidRPr="000C2164">
        <w:rPr>
          <w:rFonts w:ascii="Times New Roman" w:eastAsia="Calibri" w:hAnsi="Times New Roman" w:cs="Times New Roman"/>
        </w:rPr>
        <w:t xml:space="preserve">includes full-time equivalent worked by seasonal, contractual and part-time employees. </w:t>
      </w:r>
    </w:p>
    <w:p w14:paraId="504A3EF2" w14:textId="7E2BF759" w:rsidR="00C864D0" w:rsidRPr="000C2164" w:rsidRDefault="00C864D0" w:rsidP="00C864D0">
      <w:pPr>
        <w:widowControl w:val="0"/>
        <w:pBdr>
          <w:left w:val="single" w:sz="4" w:space="4" w:color="B4C6E7"/>
        </w:pBdr>
        <w:spacing w:before="60" w:after="0"/>
        <w:ind w:left="734"/>
        <w:jc w:val="both"/>
        <w:rPr>
          <w:rFonts w:ascii="Times New Roman" w:eastAsia="Calibri" w:hAnsi="Times New Roman" w:cs="Times New Roman"/>
        </w:rPr>
      </w:pPr>
      <w:r w:rsidRPr="000C2164">
        <w:rPr>
          <w:rFonts w:ascii="Times New Roman" w:eastAsia="Calibri" w:hAnsi="Times New Roman" w:cs="Times New Roman"/>
          <w:u w:val="single"/>
        </w:rPr>
        <w:t>Part-time jobs</w:t>
      </w:r>
      <w:r w:rsidRPr="000C2164">
        <w:rPr>
          <w:rFonts w:ascii="Times New Roman" w:eastAsia="Calibri" w:hAnsi="Times New Roman" w:cs="Times New Roman"/>
        </w:rPr>
        <w:t xml:space="preserve"> are converted to full-time equivalent jobs on a pro-rata basis, based on local definition (e.g. if working week equals 40 hours, a 24 hr/week job would be equal to 0.6 FTE job). </w:t>
      </w:r>
    </w:p>
    <w:p w14:paraId="4B5DAF71" w14:textId="77BD113B" w:rsidR="00C864D0" w:rsidRPr="000C2164" w:rsidRDefault="00C864D0" w:rsidP="00C864D0">
      <w:pPr>
        <w:widowControl w:val="0"/>
        <w:pBdr>
          <w:left w:val="single" w:sz="4" w:space="4" w:color="B4C6E7"/>
        </w:pBdr>
        <w:spacing w:before="60" w:after="0"/>
        <w:ind w:left="734"/>
        <w:jc w:val="both"/>
        <w:rPr>
          <w:rFonts w:ascii="Times New Roman" w:eastAsia="Calibri" w:hAnsi="Times New Roman" w:cs="Times New Roman"/>
        </w:rPr>
      </w:pPr>
      <w:r w:rsidRPr="000C2164">
        <w:rPr>
          <w:rFonts w:ascii="Times New Roman" w:eastAsia="Calibri" w:hAnsi="Times New Roman" w:cs="Times New Roman"/>
          <w:u w:val="single"/>
        </w:rPr>
        <w:t>Seasonal or short-term jobs</w:t>
      </w:r>
      <w:r w:rsidRPr="000C2164">
        <w:rPr>
          <w:rFonts w:ascii="Times New Roman" w:eastAsia="Calibri" w:hAnsi="Times New Roman" w:cs="Times New Roman"/>
        </w:rPr>
        <w:t xml:space="preserve"> are prorated based on the portion of the reporting period worked (e.g. a full-time position for three months would be equal to a 0.25 FTE job if the reporting period is one year). If information is not available, the rule-of-thumb is two part-time jobs equal a full-time job. </w:t>
      </w:r>
    </w:p>
    <w:p w14:paraId="6420609C" w14:textId="79F5F203" w:rsidR="00C864D0" w:rsidRPr="000C2164" w:rsidRDefault="00C864D0" w:rsidP="00C864D0">
      <w:pPr>
        <w:widowControl w:val="0"/>
        <w:pBdr>
          <w:left w:val="single" w:sz="4" w:space="4" w:color="B4C6E7"/>
        </w:pBdr>
        <w:spacing w:before="60" w:after="0"/>
        <w:ind w:left="734"/>
        <w:jc w:val="both"/>
        <w:rPr>
          <w:rFonts w:ascii="Times New Roman" w:eastAsia="Calibri" w:hAnsi="Times New Roman" w:cs="Times New Roman"/>
        </w:rPr>
      </w:pPr>
      <w:r w:rsidRPr="000C2164">
        <w:rPr>
          <w:rFonts w:ascii="Times New Roman" w:eastAsia="Calibri" w:hAnsi="Times New Roman" w:cs="Times New Roman"/>
          <w:u w:val="single"/>
        </w:rPr>
        <w:t>Note</w:t>
      </w:r>
      <w:r w:rsidRPr="000C2164">
        <w:rPr>
          <w:rFonts w:ascii="Times New Roman" w:eastAsia="Calibri" w:hAnsi="Times New Roman" w:cs="Times New Roman"/>
        </w:rPr>
        <w:t xml:space="preserve">: </w:t>
      </w:r>
      <w:r w:rsidR="00171223" w:rsidRPr="000C2164">
        <w:rPr>
          <w:rFonts w:ascii="Times New Roman" w:eastAsia="Calibri" w:hAnsi="Times New Roman" w:cs="Times New Roman"/>
        </w:rPr>
        <w:t>E</w:t>
      </w:r>
      <w:r w:rsidRPr="000C2164">
        <w:rPr>
          <w:rFonts w:ascii="Times New Roman" w:eastAsia="Calibri" w:hAnsi="Times New Roman" w:cs="Times New Roman"/>
        </w:rPr>
        <w:t xml:space="preserve">mployment for the construction of the client company's hard assets </w:t>
      </w:r>
      <w:r w:rsidR="00171223" w:rsidRPr="000C2164">
        <w:rPr>
          <w:rFonts w:ascii="Times New Roman" w:eastAsia="Calibri" w:hAnsi="Times New Roman" w:cs="Times New Roman"/>
        </w:rPr>
        <w:t>should not</w:t>
      </w:r>
      <w:r w:rsidRPr="000C2164">
        <w:rPr>
          <w:rFonts w:ascii="Times New Roman" w:eastAsia="Calibri" w:hAnsi="Times New Roman" w:cs="Times New Roman"/>
        </w:rPr>
        <w:t xml:space="preserve"> be included in this indicator. For such jobs, use the indicator Direct Employment - Construction.</w:t>
      </w:r>
    </w:p>
    <w:p w14:paraId="6FB23FF7" w14:textId="77777777" w:rsidR="00DC309D" w:rsidRPr="000C2164" w:rsidRDefault="00B62CA5" w:rsidP="00B62CA5">
      <w:pPr>
        <w:autoSpaceDE w:val="0"/>
        <w:autoSpaceDN w:val="0"/>
        <w:adjustRightInd w:val="0"/>
        <w:spacing w:before="200" w:after="0"/>
        <w:jc w:val="both"/>
        <w:rPr>
          <w:rFonts w:ascii="Times New Roman" w:hAnsi="Times New Roman" w:cs="Times New Roman"/>
        </w:rPr>
      </w:pPr>
      <w:r w:rsidRPr="000C2164">
        <w:rPr>
          <w:rFonts w:ascii="Times New Roman" w:hAnsi="Times New Roman" w:cs="Times New Roman"/>
        </w:rPr>
        <w:t>The e</w:t>
      </w:r>
      <w:r w:rsidR="00C864D0" w:rsidRPr="000C2164">
        <w:rPr>
          <w:rFonts w:ascii="Times New Roman" w:hAnsi="Times New Roman" w:cs="Times New Roman"/>
        </w:rPr>
        <w:t xml:space="preserve">mployment indicators may also be reported </w:t>
      </w:r>
      <w:r w:rsidRPr="000C2164">
        <w:rPr>
          <w:rFonts w:ascii="Times New Roman" w:hAnsi="Times New Roman" w:cs="Times New Roman"/>
        </w:rPr>
        <w:t>following</w:t>
      </w:r>
      <w:r w:rsidR="00C864D0" w:rsidRPr="000C2164">
        <w:rPr>
          <w:rFonts w:ascii="Times New Roman" w:hAnsi="Times New Roman" w:cs="Times New Roman"/>
        </w:rPr>
        <w:t xml:space="preserve"> </w:t>
      </w:r>
      <w:r w:rsidRPr="000C2164">
        <w:rPr>
          <w:rFonts w:ascii="Times New Roman" w:hAnsi="Times New Roman" w:cs="Times New Roman"/>
        </w:rPr>
        <w:t xml:space="preserve">the </w:t>
      </w:r>
      <w:r w:rsidR="00C864D0" w:rsidRPr="000C2164">
        <w:rPr>
          <w:rFonts w:ascii="Times New Roman" w:hAnsi="Times New Roman" w:cs="Times New Roman"/>
        </w:rPr>
        <w:t xml:space="preserve">practices and methodologies </w:t>
      </w:r>
      <w:r w:rsidRPr="000C2164">
        <w:rPr>
          <w:rFonts w:ascii="Times New Roman" w:hAnsi="Times New Roman" w:cs="Times New Roman"/>
        </w:rPr>
        <w:t>of the IFIs, which should be described in the INV GAF.</w:t>
      </w:r>
      <w:r w:rsidR="0007519F" w:rsidRPr="000C2164">
        <w:rPr>
          <w:rFonts w:ascii="Times New Roman" w:hAnsi="Times New Roman" w:cs="Times New Roman"/>
        </w:rPr>
        <w:t xml:space="preserve"> </w:t>
      </w:r>
    </w:p>
    <w:p w14:paraId="2B448DE0" w14:textId="7E21992C" w:rsidR="00DC309D" w:rsidRPr="000C2164" w:rsidRDefault="00DC309D" w:rsidP="00DC309D">
      <w:pPr>
        <w:autoSpaceDE w:val="0"/>
        <w:autoSpaceDN w:val="0"/>
        <w:adjustRightInd w:val="0"/>
        <w:spacing w:beforeLines="23" w:before="55" w:after="0"/>
        <w:jc w:val="both"/>
        <w:rPr>
          <w:rFonts w:ascii="Times New Roman" w:hAnsi="Times New Roman" w:cs="Times New Roman"/>
          <w:i/>
        </w:rPr>
      </w:pPr>
      <w:r w:rsidRPr="000C2164">
        <w:rPr>
          <w:rFonts w:ascii="Times New Roman" w:hAnsi="Times New Roman" w:cs="Times New Roman"/>
          <w:b/>
          <w:bCs/>
          <w:u w:val="single"/>
        </w:rPr>
        <w:t>Number of beneficiaries living below the poverty line</w:t>
      </w:r>
      <w:r w:rsidRPr="000C2164">
        <w:rPr>
          <w:rFonts w:ascii="Times New Roman" w:hAnsi="Times New Roman" w:cs="Times New Roman"/>
        </w:rPr>
        <w:t>: people at risk of poverty or social exclusion whose living conditions are improved by the Project; this indicator is intended to demonstrate the Project’s contribution to poverty alleviation.</w:t>
      </w:r>
    </w:p>
    <w:p w14:paraId="00039EF9" w14:textId="2848A9D5" w:rsidR="00DC309D" w:rsidRPr="00DC309D" w:rsidRDefault="00DC309D" w:rsidP="00DC309D">
      <w:pPr>
        <w:widowControl w:val="0"/>
        <w:pBdr>
          <w:left w:val="single" w:sz="4" w:space="4" w:color="B4C6E7"/>
        </w:pBdr>
        <w:spacing w:before="60" w:after="0"/>
        <w:ind w:left="734"/>
        <w:jc w:val="both"/>
        <w:rPr>
          <w:rFonts w:ascii="Times New Roman" w:eastAsia="Calibri" w:hAnsi="Times New Roman" w:cs="Times New Roman"/>
        </w:rPr>
      </w:pPr>
      <w:r w:rsidRPr="00DC309D">
        <w:rPr>
          <w:rFonts w:ascii="Times New Roman" w:eastAsia="Calibri" w:hAnsi="Times New Roman" w:cs="Times New Roman"/>
        </w:rPr>
        <w:t xml:space="preserve">In line with overall EU policy objectives, the aim of this indicator is to report on the poverty level of beneficiaries, and therefore reflect the socio-economic benefits achieved through blending. Data on the poverty incidence among the beneficiaries should be available </w:t>
      </w:r>
      <w:r w:rsidR="002518BA">
        <w:rPr>
          <w:rFonts w:ascii="Times New Roman" w:eastAsia="Calibri" w:hAnsi="Times New Roman" w:cs="Times New Roman"/>
        </w:rPr>
        <w:t>from</w:t>
      </w:r>
      <w:r w:rsidRPr="00DC309D">
        <w:rPr>
          <w:rFonts w:ascii="Times New Roman" w:eastAsia="Calibri" w:hAnsi="Times New Roman" w:cs="Times New Roman"/>
        </w:rPr>
        <w:t xml:space="preserve"> national or international </w:t>
      </w:r>
      <w:r w:rsidR="002518BA">
        <w:rPr>
          <w:rFonts w:ascii="Times New Roman" w:eastAsia="Calibri" w:hAnsi="Times New Roman" w:cs="Times New Roman"/>
        </w:rPr>
        <w:t>statistics</w:t>
      </w:r>
      <w:r w:rsidRPr="00DC309D">
        <w:rPr>
          <w:rFonts w:ascii="Times New Roman" w:eastAsia="Calibri" w:hAnsi="Times New Roman" w:cs="Times New Roman"/>
        </w:rPr>
        <w:t>, tariff studies, demand assessments, etc.</w:t>
      </w:r>
    </w:p>
    <w:p w14:paraId="25F66CB5" w14:textId="5491E5F4" w:rsidR="00DC309D" w:rsidRPr="00DC309D" w:rsidRDefault="00DC309D" w:rsidP="00DC309D">
      <w:pPr>
        <w:widowControl w:val="0"/>
        <w:pBdr>
          <w:left w:val="single" w:sz="4" w:space="4" w:color="B4C6E7"/>
        </w:pBdr>
        <w:spacing w:before="60" w:after="0"/>
        <w:ind w:left="734"/>
        <w:jc w:val="both"/>
        <w:rPr>
          <w:rFonts w:ascii="Times New Roman" w:eastAsia="Calibri" w:hAnsi="Times New Roman" w:cs="Times New Roman"/>
        </w:rPr>
      </w:pPr>
      <w:r w:rsidRPr="00DC309D">
        <w:rPr>
          <w:rFonts w:ascii="Times New Roman" w:eastAsia="Calibri" w:hAnsi="Times New Roman" w:cs="Times New Roman"/>
        </w:rPr>
        <w:t xml:space="preserve">This indicator will only be measured whenever possible, and in line with the </w:t>
      </w:r>
      <w:r w:rsidR="002518BA">
        <w:rPr>
          <w:rFonts w:ascii="Times New Roman" w:eastAsia="Calibri" w:hAnsi="Times New Roman" w:cs="Times New Roman"/>
        </w:rPr>
        <w:t xml:space="preserve">IFIs’ </w:t>
      </w:r>
      <w:r w:rsidRPr="00DC309D">
        <w:rPr>
          <w:rFonts w:ascii="Times New Roman" w:eastAsia="Calibri" w:hAnsi="Times New Roman" w:cs="Times New Roman"/>
        </w:rPr>
        <w:t>methodolog</w:t>
      </w:r>
      <w:r w:rsidR="002518BA">
        <w:rPr>
          <w:rFonts w:ascii="Times New Roman" w:eastAsia="Calibri" w:hAnsi="Times New Roman" w:cs="Times New Roman"/>
        </w:rPr>
        <w:t>y</w:t>
      </w:r>
      <w:r w:rsidRPr="00DC309D">
        <w:rPr>
          <w:rFonts w:ascii="Times New Roman" w:eastAsia="Calibri" w:hAnsi="Times New Roman" w:cs="Times New Roman"/>
        </w:rPr>
        <w:t xml:space="preserve">. The preferred method for the calculation of this indicator </w:t>
      </w:r>
      <w:r w:rsidR="002518BA">
        <w:rPr>
          <w:rFonts w:ascii="Times New Roman" w:eastAsia="Calibri" w:hAnsi="Times New Roman" w:cs="Times New Roman"/>
        </w:rPr>
        <w:t>is</w:t>
      </w:r>
      <w:r w:rsidRPr="00DC309D">
        <w:rPr>
          <w:rFonts w:ascii="Times New Roman" w:eastAsia="Calibri" w:hAnsi="Times New Roman" w:cs="Times New Roman"/>
        </w:rPr>
        <w:t xml:space="preserve"> to multiply the total number of beneficiaries by the known incidence of poverty among beneficiaries (expressed as percentage). </w:t>
      </w:r>
      <w:r w:rsidR="002518BA">
        <w:rPr>
          <w:rFonts w:ascii="Times New Roman" w:eastAsia="Calibri" w:hAnsi="Times New Roman" w:cs="Times New Roman"/>
        </w:rPr>
        <w:t>The m</w:t>
      </w:r>
      <w:r w:rsidRPr="00DC309D">
        <w:rPr>
          <w:rFonts w:ascii="Times New Roman" w:eastAsia="Calibri" w:hAnsi="Times New Roman" w:cs="Times New Roman"/>
        </w:rPr>
        <w:t xml:space="preserve">ethodology and data sources should be detailed in the “Comments” column. </w:t>
      </w:r>
    </w:p>
    <w:p w14:paraId="79B522B6" w14:textId="77777777" w:rsidR="00DC309D" w:rsidRPr="00DC309D" w:rsidRDefault="00DC309D" w:rsidP="00DC309D">
      <w:pPr>
        <w:widowControl w:val="0"/>
        <w:pBdr>
          <w:left w:val="single" w:sz="4" w:space="4" w:color="B4C6E7"/>
        </w:pBdr>
        <w:spacing w:before="60" w:after="0"/>
        <w:ind w:left="734"/>
        <w:jc w:val="both"/>
        <w:rPr>
          <w:rFonts w:ascii="Times New Roman" w:eastAsia="Calibri" w:hAnsi="Times New Roman" w:cs="Times New Roman"/>
        </w:rPr>
      </w:pPr>
      <w:r w:rsidRPr="00DC309D">
        <w:rPr>
          <w:rFonts w:ascii="Times New Roman" w:eastAsia="Calibri" w:hAnsi="Times New Roman" w:cs="Times New Roman"/>
        </w:rPr>
        <w:t>Further categorisation of the target group at the level of cross-sector indicators (e.g. by gender, age, income/poverty level) should be done whenever possible.</w:t>
      </w:r>
    </w:p>
    <w:p w14:paraId="3501884E" w14:textId="591CDCDA" w:rsidR="00DC309D" w:rsidRPr="00DC309D" w:rsidRDefault="00DC309D" w:rsidP="00DC309D">
      <w:pPr>
        <w:autoSpaceDE w:val="0"/>
        <w:autoSpaceDN w:val="0"/>
        <w:adjustRightInd w:val="0"/>
        <w:spacing w:beforeLines="23" w:before="55" w:after="0"/>
        <w:jc w:val="both"/>
        <w:rPr>
          <w:rFonts w:ascii="Times New Roman" w:hAnsi="Times New Roman" w:cs="Times New Roman"/>
        </w:rPr>
      </w:pPr>
      <w:r w:rsidRPr="00DC309D">
        <w:rPr>
          <w:rFonts w:ascii="Times New Roman" w:hAnsi="Times New Roman" w:cs="Times New Roman"/>
          <w:b/>
          <w:bCs/>
          <w:u w:val="single"/>
        </w:rPr>
        <w:t>Women in decision making positions</w:t>
      </w:r>
      <w:r w:rsidRPr="00DC309D">
        <w:rPr>
          <w:rFonts w:ascii="Times New Roman" w:hAnsi="Times New Roman" w:cs="Times New Roman"/>
          <w:b/>
          <w:bCs/>
        </w:rPr>
        <w:t xml:space="preserve">: </w:t>
      </w:r>
      <w:r w:rsidRPr="00DC309D">
        <w:rPr>
          <w:rFonts w:ascii="Times New Roman" w:hAnsi="Times New Roman" w:cs="Times New Roman"/>
        </w:rPr>
        <w:t>number and percentage of women in decision making positions during the implementation period of the Project (e.g. women in management positions within the project promoter’s organi</w:t>
      </w:r>
      <w:r w:rsidR="002518BA">
        <w:rPr>
          <w:rFonts w:ascii="Times New Roman" w:hAnsi="Times New Roman" w:cs="Times New Roman"/>
        </w:rPr>
        <w:t>s</w:t>
      </w:r>
      <w:r w:rsidRPr="00DC309D">
        <w:rPr>
          <w:rFonts w:ascii="Times New Roman" w:hAnsi="Times New Roman" w:cs="Times New Roman"/>
        </w:rPr>
        <w:t>ation and/or the Project Implementation Unit, etc.)</w:t>
      </w:r>
    </w:p>
    <w:p w14:paraId="16D6F506" w14:textId="29C44DB9" w:rsidR="00DC309D" w:rsidRPr="00DC309D" w:rsidRDefault="00DC309D" w:rsidP="00DC309D">
      <w:pPr>
        <w:autoSpaceDE w:val="0"/>
        <w:autoSpaceDN w:val="0"/>
        <w:adjustRightInd w:val="0"/>
        <w:spacing w:beforeLines="23" w:before="55" w:after="0"/>
        <w:jc w:val="both"/>
        <w:rPr>
          <w:rFonts w:ascii="Times New Roman" w:hAnsi="Times New Roman" w:cs="Times New Roman"/>
        </w:rPr>
      </w:pPr>
      <w:r w:rsidRPr="00DC309D">
        <w:rPr>
          <w:rFonts w:ascii="Times New Roman" w:hAnsi="Times New Roman" w:cs="Times New Roman"/>
          <w:b/>
          <w:bCs/>
          <w:u w:val="single"/>
        </w:rPr>
        <w:t>Women and men participat</w:t>
      </w:r>
      <w:r w:rsidR="002518BA">
        <w:rPr>
          <w:rFonts w:ascii="Times New Roman" w:hAnsi="Times New Roman" w:cs="Times New Roman"/>
          <w:b/>
          <w:bCs/>
          <w:u w:val="single"/>
        </w:rPr>
        <w:t>ing</w:t>
      </w:r>
      <w:r w:rsidRPr="00DC309D">
        <w:rPr>
          <w:rFonts w:ascii="Times New Roman" w:hAnsi="Times New Roman" w:cs="Times New Roman"/>
          <w:b/>
          <w:bCs/>
          <w:u w:val="single"/>
        </w:rPr>
        <w:t xml:space="preserve"> equitably in decision</w:t>
      </w:r>
      <w:r w:rsidR="002518BA">
        <w:rPr>
          <w:rFonts w:ascii="Times New Roman" w:hAnsi="Times New Roman" w:cs="Times New Roman"/>
          <w:b/>
          <w:bCs/>
          <w:u w:val="single"/>
        </w:rPr>
        <w:t>-</w:t>
      </w:r>
      <w:r w:rsidRPr="00DC309D">
        <w:rPr>
          <w:rFonts w:ascii="Times New Roman" w:hAnsi="Times New Roman" w:cs="Times New Roman"/>
          <w:b/>
          <w:bCs/>
          <w:u w:val="single"/>
        </w:rPr>
        <w:t xml:space="preserve">making during the preparation and implementation periods of the </w:t>
      </w:r>
      <w:r w:rsidR="002518BA">
        <w:rPr>
          <w:rFonts w:ascii="Times New Roman" w:hAnsi="Times New Roman" w:cs="Times New Roman"/>
          <w:b/>
          <w:bCs/>
          <w:u w:val="single"/>
        </w:rPr>
        <w:t>P</w:t>
      </w:r>
      <w:r w:rsidRPr="00DC309D">
        <w:rPr>
          <w:rFonts w:ascii="Times New Roman" w:hAnsi="Times New Roman" w:cs="Times New Roman"/>
          <w:b/>
          <w:bCs/>
          <w:u w:val="single"/>
        </w:rPr>
        <w:t>roject</w:t>
      </w:r>
      <w:r w:rsidRPr="00DC309D">
        <w:rPr>
          <w:rFonts w:ascii="Times New Roman" w:hAnsi="Times New Roman" w:cs="Times New Roman"/>
          <w:b/>
          <w:bCs/>
        </w:rPr>
        <w:t xml:space="preserve">: </w:t>
      </w:r>
      <w:r w:rsidRPr="00DC309D">
        <w:rPr>
          <w:rFonts w:ascii="Times New Roman" w:hAnsi="Times New Roman" w:cs="Times New Roman"/>
        </w:rPr>
        <w:t xml:space="preserve">number and percentage of women and men attending consultation meetings </w:t>
      </w:r>
      <w:r w:rsidR="007B5570">
        <w:rPr>
          <w:rFonts w:ascii="Times New Roman" w:hAnsi="Times New Roman" w:cs="Times New Roman"/>
        </w:rPr>
        <w:t>on</w:t>
      </w:r>
      <w:r w:rsidRPr="00DC309D">
        <w:rPr>
          <w:rFonts w:ascii="Times New Roman" w:hAnsi="Times New Roman" w:cs="Times New Roman"/>
        </w:rPr>
        <w:t xml:space="preserve"> the planning, design, construction, management and maintenance of the new infrastructure, or pricing of services</w:t>
      </w:r>
      <w:r w:rsidRPr="000C2164">
        <w:rPr>
          <w:rFonts w:ascii="Times New Roman" w:hAnsi="Times New Roman" w:cs="Times New Roman"/>
        </w:rPr>
        <w:t>.</w:t>
      </w:r>
    </w:p>
    <w:p w14:paraId="4F82B51B" w14:textId="613660EE" w:rsidR="00DC309D" w:rsidRPr="00DC309D" w:rsidRDefault="00DC309D" w:rsidP="00DC309D">
      <w:pPr>
        <w:autoSpaceDE w:val="0"/>
        <w:autoSpaceDN w:val="0"/>
        <w:adjustRightInd w:val="0"/>
        <w:spacing w:beforeLines="23" w:before="55" w:after="0"/>
        <w:jc w:val="both"/>
        <w:rPr>
          <w:rFonts w:ascii="Times New Roman" w:hAnsi="Times New Roman" w:cs="Times New Roman"/>
        </w:rPr>
      </w:pPr>
      <w:r w:rsidRPr="00DC309D">
        <w:rPr>
          <w:rFonts w:ascii="Times New Roman" w:hAnsi="Times New Roman" w:cs="Times New Roman"/>
          <w:b/>
          <w:bCs/>
          <w:u w:val="single"/>
        </w:rPr>
        <w:t>Women and men benefit</w:t>
      </w:r>
      <w:r w:rsidR="007B5570">
        <w:rPr>
          <w:rFonts w:ascii="Times New Roman" w:hAnsi="Times New Roman" w:cs="Times New Roman"/>
          <w:b/>
          <w:bCs/>
          <w:u w:val="single"/>
        </w:rPr>
        <w:t>ing</w:t>
      </w:r>
      <w:r w:rsidRPr="00DC309D">
        <w:rPr>
          <w:rFonts w:ascii="Times New Roman" w:hAnsi="Times New Roman" w:cs="Times New Roman"/>
          <w:b/>
          <w:bCs/>
          <w:u w:val="single"/>
        </w:rPr>
        <w:t xml:space="preserve"> equitably from project-related training</w:t>
      </w:r>
      <w:r w:rsidRPr="007B5570">
        <w:rPr>
          <w:rFonts w:ascii="Times New Roman" w:hAnsi="Times New Roman" w:cs="Times New Roman"/>
        </w:rPr>
        <w:t xml:space="preserve">: </w:t>
      </w:r>
      <w:r w:rsidRPr="00DC309D">
        <w:rPr>
          <w:rFonts w:ascii="Times New Roman" w:hAnsi="Times New Roman" w:cs="Times New Roman"/>
        </w:rPr>
        <w:t>number and percentage of women and men who receive training provided by the Project, by type of training (e.g. engineers, technicians, operators for the new infrastructure facilities, etc.)</w:t>
      </w:r>
    </w:p>
    <w:p w14:paraId="4927235A" w14:textId="6D71C9AF" w:rsidR="00C864D0" w:rsidRPr="000C2164" w:rsidRDefault="00DC309D" w:rsidP="00DC309D">
      <w:pPr>
        <w:autoSpaceDE w:val="0"/>
        <w:autoSpaceDN w:val="0"/>
        <w:adjustRightInd w:val="0"/>
        <w:spacing w:beforeLines="23" w:before="55" w:after="0"/>
        <w:jc w:val="both"/>
        <w:rPr>
          <w:rFonts w:ascii="Times New Roman" w:hAnsi="Times New Roman" w:cs="Times New Roman"/>
          <w:i/>
        </w:rPr>
      </w:pPr>
      <w:r w:rsidRPr="000C2164">
        <w:rPr>
          <w:rFonts w:ascii="Times New Roman" w:hAnsi="Times New Roman" w:cs="Times New Roman"/>
          <w:b/>
          <w:bCs/>
          <w:u w:val="single"/>
        </w:rPr>
        <w:t>Number of awareness raising campaigns carried out</w:t>
      </w:r>
      <w:r w:rsidRPr="000C2164">
        <w:rPr>
          <w:rFonts w:ascii="Times New Roman" w:hAnsi="Times New Roman" w:cs="Times New Roman"/>
          <w:b/>
          <w:bCs/>
        </w:rPr>
        <w:t xml:space="preserve">: </w:t>
      </w:r>
      <w:r w:rsidRPr="000C2164">
        <w:rPr>
          <w:rFonts w:ascii="Times New Roman" w:hAnsi="Times New Roman" w:cs="Times New Roman"/>
        </w:rPr>
        <w:t xml:space="preserve">numbers of the awareness raising campaigns </w:t>
      </w:r>
      <w:r w:rsidR="007B5570">
        <w:rPr>
          <w:rFonts w:ascii="Times New Roman" w:hAnsi="Times New Roman" w:cs="Times New Roman"/>
        </w:rPr>
        <w:t xml:space="preserve">to be </w:t>
      </w:r>
      <w:r w:rsidRPr="000C2164">
        <w:rPr>
          <w:rFonts w:ascii="Times New Roman" w:hAnsi="Times New Roman" w:cs="Times New Roman"/>
        </w:rPr>
        <w:t>carried out during the Project implementation period.</w:t>
      </w:r>
    </w:p>
    <w:p w14:paraId="7D8415FF" w14:textId="77777777" w:rsidR="00C864D0" w:rsidRPr="000C2164" w:rsidRDefault="00C864D0" w:rsidP="009F5C86">
      <w:pPr>
        <w:numPr>
          <w:ilvl w:val="0"/>
          <w:numId w:val="36"/>
        </w:numPr>
        <w:autoSpaceDE w:val="0"/>
        <w:autoSpaceDN w:val="0"/>
        <w:adjustRightInd w:val="0"/>
        <w:spacing w:before="200" w:after="0"/>
        <w:ind w:left="357" w:hanging="357"/>
        <w:jc w:val="both"/>
        <w:rPr>
          <w:rFonts w:ascii="Times New Roman" w:hAnsi="Times New Roman" w:cs="Times New Roman"/>
          <w:b/>
          <w:color w:val="000000"/>
          <w:u w:val="single"/>
          <w:lang w:eastAsia="en-GB"/>
        </w:rPr>
      </w:pPr>
      <w:r w:rsidRPr="000C2164">
        <w:rPr>
          <w:rFonts w:ascii="Times New Roman" w:hAnsi="Times New Roman" w:cs="Times New Roman"/>
          <w:b/>
          <w:color w:val="000000"/>
          <w:u w:val="single"/>
          <w:lang w:eastAsia="en-GB"/>
        </w:rPr>
        <w:t>Expected impact</w:t>
      </w:r>
    </w:p>
    <w:p w14:paraId="4F4CE3D4" w14:textId="06C0167F" w:rsidR="00C864D0" w:rsidRPr="000C2164" w:rsidRDefault="00C864D0" w:rsidP="00C864D0">
      <w:pPr>
        <w:spacing w:before="200" w:after="0"/>
        <w:jc w:val="both"/>
        <w:rPr>
          <w:rFonts w:ascii="Times New Roman" w:hAnsi="Times New Roman" w:cs="Times New Roman"/>
        </w:rPr>
      </w:pPr>
      <w:r w:rsidRPr="000C2164">
        <w:rPr>
          <w:rFonts w:ascii="Times New Roman" w:hAnsi="Times New Roman" w:cs="Times New Roman"/>
        </w:rPr>
        <w:t xml:space="preserve">The expected impact should be described in a narrative manner, based on assumptions </w:t>
      </w:r>
      <w:r w:rsidR="007B5570">
        <w:rPr>
          <w:rFonts w:ascii="Times New Roman" w:hAnsi="Times New Roman" w:cs="Times New Roman"/>
        </w:rPr>
        <w:t xml:space="preserve">on </w:t>
      </w:r>
      <w:r w:rsidRPr="000C2164">
        <w:rPr>
          <w:rFonts w:ascii="Times New Roman" w:hAnsi="Times New Roman" w:cs="Times New Roman"/>
        </w:rPr>
        <w:t xml:space="preserve">the link between outcomes and impact. </w:t>
      </w:r>
    </w:p>
    <w:p w14:paraId="53CD1029" w14:textId="0A1D6C91" w:rsidR="00C864D0" w:rsidRPr="000C2164" w:rsidRDefault="00C864D0" w:rsidP="00C864D0">
      <w:pPr>
        <w:spacing w:before="200" w:after="0"/>
        <w:jc w:val="both"/>
        <w:rPr>
          <w:rFonts w:ascii="Times New Roman" w:hAnsi="Times New Roman" w:cs="Times New Roman"/>
        </w:rPr>
      </w:pPr>
      <w:r w:rsidRPr="000C2164">
        <w:rPr>
          <w:rFonts w:ascii="Times New Roman" w:hAnsi="Times New Roman" w:cs="Times New Roman"/>
          <w:u w:val="single"/>
        </w:rPr>
        <w:t xml:space="preserve">One key </w:t>
      </w:r>
      <w:r w:rsidR="00F343FD" w:rsidRPr="000C2164">
        <w:rPr>
          <w:rFonts w:ascii="Times New Roman" w:hAnsi="Times New Roman" w:cs="Times New Roman"/>
          <w:u w:val="single"/>
        </w:rPr>
        <w:t xml:space="preserve">expected </w:t>
      </w:r>
      <w:r w:rsidRPr="000C2164">
        <w:rPr>
          <w:rFonts w:ascii="Times New Roman" w:hAnsi="Times New Roman" w:cs="Times New Roman"/>
          <w:u w:val="single"/>
        </w:rPr>
        <w:t>impact is socio-economic development</w:t>
      </w:r>
      <w:r w:rsidRPr="000C2164">
        <w:rPr>
          <w:rFonts w:ascii="Times New Roman" w:hAnsi="Times New Roman" w:cs="Times New Roman"/>
        </w:rPr>
        <w:t xml:space="preserve">. </w:t>
      </w:r>
      <w:r w:rsidR="005E40A1" w:rsidRPr="000C2164">
        <w:rPr>
          <w:rFonts w:ascii="Times New Roman" w:hAnsi="Times New Roman" w:cs="Times New Roman"/>
        </w:rPr>
        <w:t>Th</w:t>
      </w:r>
      <w:r w:rsidR="007B5570">
        <w:rPr>
          <w:rFonts w:ascii="Times New Roman" w:hAnsi="Times New Roman" w:cs="Times New Roman"/>
        </w:rPr>
        <w:t xml:space="preserve">is </w:t>
      </w:r>
      <w:r w:rsidR="005E40A1" w:rsidRPr="000C2164">
        <w:rPr>
          <w:rFonts w:ascii="Times New Roman" w:hAnsi="Times New Roman" w:cs="Times New Roman"/>
        </w:rPr>
        <w:t>i</w:t>
      </w:r>
      <w:r w:rsidRPr="000C2164">
        <w:rPr>
          <w:rFonts w:ascii="Times New Roman" w:hAnsi="Times New Roman" w:cs="Times New Roman"/>
        </w:rPr>
        <w:t xml:space="preserve">mpact </w:t>
      </w:r>
      <w:r w:rsidR="005E40A1" w:rsidRPr="000C2164">
        <w:rPr>
          <w:rFonts w:ascii="Times New Roman" w:hAnsi="Times New Roman" w:cs="Times New Roman"/>
        </w:rPr>
        <w:t xml:space="preserve">refers to </w:t>
      </w:r>
      <w:r w:rsidRPr="000C2164">
        <w:rPr>
          <w:rFonts w:ascii="Times New Roman" w:hAnsi="Times New Roman" w:cs="Times New Roman"/>
        </w:rPr>
        <w:t xml:space="preserve">the long-term effects produced by </w:t>
      </w:r>
      <w:r w:rsidR="005E40A1" w:rsidRPr="000C2164">
        <w:rPr>
          <w:rFonts w:ascii="Times New Roman" w:hAnsi="Times New Roman" w:cs="Times New Roman"/>
        </w:rPr>
        <w:t>the Project</w:t>
      </w:r>
      <w:r w:rsidRPr="000C2164">
        <w:rPr>
          <w:rFonts w:ascii="Times New Roman" w:hAnsi="Times New Roman" w:cs="Times New Roman"/>
        </w:rPr>
        <w:t xml:space="preserve">. It is the broader, longer-term change which </w:t>
      </w:r>
      <w:r w:rsidR="005E40A1" w:rsidRPr="000C2164">
        <w:rPr>
          <w:rFonts w:ascii="Times New Roman" w:hAnsi="Times New Roman" w:cs="Times New Roman"/>
        </w:rPr>
        <w:t xml:space="preserve">the Project </w:t>
      </w:r>
      <w:r w:rsidRPr="000C2164">
        <w:rPr>
          <w:rFonts w:ascii="Times New Roman" w:hAnsi="Times New Roman" w:cs="Times New Roman"/>
        </w:rPr>
        <w:t xml:space="preserve">can directly or indirectly bring. Impact indicators are more difficult to measure and collect, </w:t>
      </w:r>
      <w:r w:rsidR="005E40A1" w:rsidRPr="000C2164">
        <w:rPr>
          <w:rFonts w:ascii="Times New Roman" w:hAnsi="Times New Roman" w:cs="Times New Roman"/>
        </w:rPr>
        <w:t>due to</w:t>
      </w:r>
      <w:r w:rsidRPr="000C2164">
        <w:rPr>
          <w:rFonts w:ascii="Times New Roman" w:hAnsi="Times New Roman" w:cs="Times New Roman"/>
        </w:rPr>
        <w:t xml:space="preserve"> the time lag between project implementation and impact, or difficulty</w:t>
      </w:r>
      <w:r w:rsidR="005E40A1" w:rsidRPr="000C2164">
        <w:rPr>
          <w:rFonts w:ascii="Times New Roman" w:hAnsi="Times New Roman" w:cs="Times New Roman"/>
        </w:rPr>
        <w:t xml:space="preserve"> in</w:t>
      </w:r>
      <w:r w:rsidRPr="000C2164">
        <w:rPr>
          <w:rFonts w:ascii="Times New Roman" w:hAnsi="Times New Roman" w:cs="Times New Roman"/>
        </w:rPr>
        <w:t xml:space="preserve"> tracking the effect of the blended project in the impact indicator.</w:t>
      </w:r>
    </w:p>
    <w:p w14:paraId="7CF1CE0E" w14:textId="51A3B457" w:rsidR="00C864D0" w:rsidRPr="000C2164" w:rsidRDefault="00C864D0" w:rsidP="00C864D0">
      <w:pPr>
        <w:spacing w:before="200" w:after="0"/>
        <w:jc w:val="both"/>
        <w:rPr>
          <w:rFonts w:ascii="Times New Roman" w:hAnsi="Times New Roman" w:cs="Times New Roman"/>
        </w:rPr>
      </w:pPr>
      <w:r w:rsidRPr="000C2164">
        <w:rPr>
          <w:rFonts w:ascii="Times New Roman" w:hAnsi="Times New Roman" w:cs="Times New Roman"/>
        </w:rPr>
        <w:t xml:space="preserve">It is recommended to indicate if the Project </w:t>
      </w:r>
      <w:r w:rsidR="005E40A1" w:rsidRPr="000C2164">
        <w:rPr>
          <w:rFonts w:ascii="Times New Roman" w:hAnsi="Times New Roman" w:cs="Times New Roman"/>
        </w:rPr>
        <w:t>directly or indirectly promotes</w:t>
      </w:r>
      <w:r w:rsidRPr="000C2164">
        <w:rPr>
          <w:rFonts w:ascii="Times New Roman" w:hAnsi="Times New Roman" w:cs="Times New Roman"/>
        </w:rPr>
        <w:t xml:space="preserve"> substantial social returns or global public goods returns, gender equality,</w:t>
      </w:r>
      <w:r w:rsidR="005E40A1" w:rsidRPr="000C2164">
        <w:rPr>
          <w:rFonts w:ascii="Times New Roman" w:hAnsi="Times New Roman" w:cs="Times New Roman"/>
        </w:rPr>
        <w:t xml:space="preserve"> non-discrimination and equal opportunities, </w:t>
      </w:r>
      <w:r w:rsidRPr="000C2164">
        <w:rPr>
          <w:rFonts w:ascii="Times New Roman" w:hAnsi="Times New Roman" w:cs="Times New Roman"/>
        </w:rPr>
        <w:t>poverty alleviation</w:t>
      </w:r>
      <w:r w:rsidR="005E40A1" w:rsidRPr="000C2164">
        <w:rPr>
          <w:rFonts w:ascii="Times New Roman" w:hAnsi="Times New Roman" w:cs="Times New Roman"/>
        </w:rPr>
        <w:t xml:space="preserve">, or has </w:t>
      </w:r>
      <w:r w:rsidRPr="000C2164">
        <w:rPr>
          <w:rFonts w:ascii="Times New Roman" w:hAnsi="Times New Roman" w:cs="Times New Roman"/>
        </w:rPr>
        <w:t>cross-border impacts.</w:t>
      </w:r>
    </w:p>
    <w:p w14:paraId="637AF521" w14:textId="1DAE932B" w:rsidR="00C864D0" w:rsidRPr="000C2164" w:rsidRDefault="00C864D0" w:rsidP="00C864D0">
      <w:pPr>
        <w:spacing w:before="200" w:after="120"/>
        <w:jc w:val="both"/>
        <w:rPr>
          <w:rFonts w:ascii="Times New Roman" w:eastAsia="Times New Roman" w:hAnsi="Times New Roman" w:cs="Times New Roman"/>
          <w:color w:val="000000"/>
          <w:lang w:eastAsia="en-GB"/>
        </w:rPr>
      </w:pPr>
      <w:r w:rsidRPr="000C2164">
        <w:rPr>
          <w:rFonts w:ascii="Times New Roman" w:eastAsia="Times New Roman" w:hAnsi="Times New Roman" w:cs="Times New Roman"/>
          <w:lang w:eastAsia="en-GB"/>
        </w:rPr>
        <w:t xml:space="preserve">The applicant and </w:t>
      </w:r>
      <w:r w:rsidR="005E40A1" w:rsidRPr="000C2164">
        <w:rPr>
          <w:rFonts w:ascii="Times New Roman" w:eastAsia="Times New Roman" w:hAnsi="Times New Roman" w:cs="Times New Roman"/>
          <w:lang w:eastAsia="en-GB"/>
        </w:rPr>
        <w:t xml:space="preserve">the Lead IFI are not </w:t>
      </w:r>
      <w:r w:rsidRPr="000C2164">
        <w:rPr>
          <w:rFonts w:ascii="Times New Roman" w:eastAsia="Times New Roman" w:hAnsi="Times New Roman" w:cs="Times New Roman"/>
          <w:lang w:eastAsia="en-GB"/>
        </w:rPr>
        <w:t xml:space="preserve">required to </w:t>
      </w:r>
      <w:r w:rsidR="005E40A1" w:rsidRPr="000C2164">
        <w:rPr>
          <w:rFonts w:ascii="Times New Roman" w:eastAsia="Times New Roman" w:hAnsi="Times New Roman" w:cs="Times New Roman"/>
          <w:lang w:eastAsia="en-GB"/>
        </w:rPr>
        <w:t xml:space="preserve">systematically </w:t>
      </w:r>
      <w:r w:rsidRPr="000C2164">
        <w:rPr>
          <w:rFonts w:ascii="Times New Roman" w:eastAsia="Times New Roman" w:hAnsi="Times New Roman" w:cs="Times New Roman"/>
          <w:lang w:eastAsia="en-GB"/>
        </w:rPr>
        <w:t xml:space="preserve">measure </w:t>
      </w:r>
      <w:r w:rsidR="005E40A1" w:rsidRPr="000C2164">
        <w:rPr>
          <w:rFonts w:ascii="Times New Roman" w:eastAsia="Times New Roman" w:hAnsi="Times New Roman" w:cs="Times New Roman"/>
          <w:lang w:eastAsia="en-GB"/>
        </w:rPr>
        <w:t xml:space="preserve">the </w:t>
      </w:r>
      <w:r w:rsidRPr="000C2164">
        <w:rPr>
          <w:rFonts w:ascii="Times New Roman" w:eastAsia="Times New Roman" w:hAnsi="Times New Roman" w:cs="Times New Roman"/>
          <w:lang w:eastAsia="en-GB"/>
        </w:rPr>
        <w:t xml:space="preserve">impact </w:t>
      </w:r>
      <w:r w:rsidR="005E40A1" w:rsidRPr="000C2164">
        <w:rPr>
          <w:rFonts w:ascii="Times New Roman" w:eastAsia="Times New Roman" w:hAnsi="Times New Roman" w:cs="Times New Roman"/>
          <w:lang w:eastAsia="en-GB"/>
        </w:rPr>
        <w:t>of the Project, as</w:t>
      </w:r>
      <w:r w:rsidR="0007519F" w:rsidRPr="000C2164">
        <w:rPr>
          <w:rFonts w:ascii="Times New Roman" w:eastAsia="Times New Roman" w:hAnsi="Times New Roman" w:cs="Times New Roman"/>
          <w:lang w:eastAsia="en-GB"/>
        </w:rPr>
        <w:t xml:space="preserve"> </w:t>
      </w:r>
      <w:r w:rsidRPr="000C2164">
        <w:rPr>
          <w:rFonts w:ascii="Times New Roman" w:eastAsia="Times New Roman" w:hAnsi="Times New Roman" w:cs="Times New Roman"/>
          <w:lang w:eastAsia="en-GB"/>
        </w:rPr>
        <w:t xml:space="preserve">it is widely agreed that </w:t>
      </w:r>
      <w:r w:rsidR="005E40A1" w:rsidRPr="000C2164">
        <w:rPr>
          <w:rFonts w:ascii="Times New Roman" w:eastAsia="Times New Roman" w:hAnsi="Times New Roman" w:cs="Times New Roman"/>
          <w:lang w:eastAsia="en-GB"/>
        </w:rPr>
        <w:t xml:space="preserve">the </w:t>
      </w:r>
      <w:r w:rsidRPr="000C2164">
        <w:rPr>
          <w:rFonts w:ascii="Times New Roman" w:eastAsia="Times New Roman" w:hAnsi="Times New Roman" w:cs="Times New Roman"/>
          <w:lang w:eastAsia="en-GB"/>
        </w:rPr>
        <w:t xml:space="preserve">impacts </w:t>
      </w:r>
      <w:r w:rsidR="005E40A1" w:rsidRPr="000C2164">
        <w:rPr>
          <w:rFonts w:ascii="Times New Roman" w:eastAsia="Times New Roman" w:hAnsi="Times New Roman" w:cs="Times New Roman"/>
          <w:lang w:eastAsia="en-GB"/>
        </w:rPr>
        <w:t xml:space="preserve">usually </w:t>
      </w:r>
      <w:r w:rsidRPr="000C2164">
        <w:rPr>
          <w:rFonts w:ascii="Times New Roman" w:eastAsia="Times New Roman" w:hAnsi="Times New Roman" w:cs="Times New Roman"/>
          <w:lang w:eastAsia="en-GB"/>
        </w:rPr>
        <w:t xml:space="preserve">materialise (well) after the end of </w:t>
      </w:r>
      <w:r w:rsidR="005E40A1" w:rsidRPr="000C2164">
        <w:rPr>
          <w:rFonts w:ascii="Times New Roman" w:eastAsia="Times New Roman" w:hAnsi="Times New Roman" w:cs="Times New Roman"/>
          <w:lang w:eastAsia="en-GB"/>
        </w:rPr>
        <w:t>the P</w:t>
      </w:r>
      <w:r w:rsidRPr="000C2164">
        <w:rPr>
          <w:rFonts w:ascii="Times New Roman" w:eastAsia="Times New Roman" w:hAnsi="Times New Roman" w:cs="Times New Roman"/>
          <w:lang w:eastAsia="en-GB"/>
        </w:rPr>
        <w:t xml:space="preserve">roject </w:t>
      </w:r>
      <w:r w:rsidRPr="000C2164">
        <w:rPr>
          <w:rFonts w:ascii="Times New Roman" w:eastAsia="Times New Roman" w:hAnsi="Times New Roman" w:cs="Times New Roman"/>
          <w:color w:val="000000"/>
          <w:lang w:eastAsia="en-GB"/>
        </w:rPr>
        <w:t>and are typically difficult and expensive to monitor and measure. However, the</w:t>
      </w:r>
      <w:r w:rsidR="005E40A1" w:rsidRPr="000C2164">
        <w:rPr>
          <w:rFonts w:ascii="Times New Roman" w:eastAsia="Times New Roman" w:hAnsi="Times New Roman" w:cs="Times New Roman"/>
          <w:color w:val="000000"/>
          <w:lang w:eastAsia="en-GB"/>
        </w:rPr>
        <w:t>y</w:t>
      </w:r>
      <w:r w:rsidRPr="000C2164">
        <w:rPr>
          <w:rFonts w:ascii="Times New Roman" w:eastAsia="Times New Roman" w:hAnsi="Times New Roman" w:cs="Times New Roman"/>
          <w:color w:val="000000"/>
          <w:lang w:eastAsia="en-GB"/>
        </w:rPr>
        <w:t xml:space="preserve"> will have to clearly </w:t>
      </w:r>
      <w:r w:rsidR="005E40A1" w:rsidRPr="000C2164">
        <w:rPr>
          <w:rFonts w:ascii="Times New Roman" w:eastAsia="Times New Roman" w:hAnsi="Times New Roman" w:cs="Times New Roman"/>
          <w:color w:val="000000"/>
          <w:lang w:eastAsia="en-GB"/>
        </w:rPr>
        <w:t>describe</w:t>
      </w:r>
      <w:r w:rsidRPr="000C2164">
        <w:rPr>
          <w:rFonts w:ascii="Times New Roman" w:eastAsia="Times New Roman" w:hAnsi="Times New Roman" w:cs="Times New Roman"/>
          <w:color w:val="000000"/>
          <w:lang w:eastAsia="en-GB"/>
        </w:rPr>
        <w:t xml:space="preserve"> the impact assumptions </w:t>
      </w:r>
      <w:r w:rsidR="005E40A1" w:rsidRPr="000C2164">
        <w:rPr>
          <w:rFonts w:ascii="Times New Roman" w:eastAsia="Times New Roman" w:hAnsi="Times New Roman" w:cs="Times New Roman"/>
          <w:color w:val="000000"/>
          <w:lang w:eastAsia="en-GB"/>
        </w:rPr>
        <w:t>in the INV GAF</w:t>
      </w:r>
      <w:r w:rsidRPr="000C2164">
        <w:rPr>
          <w:rFonts w:ascii="Times New Roman" w:eastAsia="Times New Roman" w:hAnsi="Times New Roman" w:cs="Times New Roman"/>
          <w:color w:val="000000"/>
          <w:lang w:eastAsia="en-GB"/>
        </w:rPr>
        <w:t xml:space="preserve">. </w:t>
      </w:r>
    </w:p>
    <w:tbl>
      <w:tblPr>
        <w:tblStyle w:val="TableGrid4"/>
        <w:tblW w:w="9095" w:type="dxa"/>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6"/>
        <w:gridCol w:w="7739"/>
      </w:tblGrid>
      <w:tr w:rsidR="005E40A1" w:rsidRPr="000C2164" w14:paraId="3636DDB6" w14:textId="77777777" w:rsidTr="00E46090">
        <w:tc>
          <w:tcPr>
            <w:tcW w:w="1356" w:type="dxa"/>
          </w:tcPr>
          <w:p w14:paraId="07E79836" w14:textId="77777777" w:rsidR="005E40A1" w:rsidRPr="000C2164" w:rsidRDefault="005E40A1" w:rsidP="001864BD">
            <w:pPr>
              <w:spacing w:after="200" w:line="276" w:lineRule="auto"/>
              <w:jc w:val="both"/>
              <w:rPr>
                <w:rFonts w:ascii="Times New Roman" w:hAnsi="Times New Roman" w:cs="Times New Roman"/>
              </w:rPr>
            </w:pPr>
            <w:r w:rsidRPr="000C2164">
              <w:rPr>
                <w:rFonts w:ascii="Times New Roman" w:hAnsi="Times New Roman" w:cs="Times New Roman"/>
                <w:noProof/>
                <w:sz w:val="20"/>
                <w:szCs w:val="20"/>
              </w:rPr>
              <w:drawing>
                <wp:inline distT="0" distB="0" distL="0" distR="0" wp14:anchorId="71E46D26" wp14:editId="633C496F">
                  <wp:extent cx="515697" cy="342476"/>
                  <wp:effectExtent l="0" t="0" r="0" b="635"/>
                  <wp:docPr id="37" name="Graphic 6" descr="Warning">
                    <a:extLst xmlns:a="http://schemas.openxmlformats.org/drawingml/2006/main">
                      <a:ext uri="{FF2B5EF4-FFF2-40B4-BE49-F238E27FC236}">
                        <a16:creationId xmlns:a16="http://schemas.microsoft.com/office/drawing/2014/main" id="{916D823A-90E9-4C7B-9A3D-8DF00F42F583}"/>
                      </a:ext>
                    </a:extLst>
                  </wp:docPr>
                  <wp:cNvGraphicFramePr/>
                  <a:graphic xmlns:a="http://schemas.openxmlformats.org/drawingml/2006/main">
                    <a:graphicData uri="http://schemas.openxmlformats.org/drawingml/2006/picture">
                      <pic:pic xmlns:pic="http://schemas.openxmlformats.org/drawingml/2006/picture">
                        <pic:nvPicPr>
                          <pic:cNvPr id="25" name="Graphic 6" descr="Warning">
                            <a:extLst>
                              <a:ext uri="{FF2B5EF4-FFF2-40B4-BE49-F238E27FC236}">
                                <a16:creationId xmlns:a16="http://schemas.microsoft.com/office/drawing/2014/main" id="{916D823A-90E9-4C7B-9A3D-8DF00F42F583}"/>
                              </a:ext>
                            </a:extLst>
                          </pic:cNvPr>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15697" cy="342476"/>
                          </a:xfrm>
                          <a:prstGeom prst="rect">
                            <a:avLst/>
                          </a:prstGeom>
                        </pic:spPr>
                      </pic:pic>
                    </a:graphicData>
                  </a:graphic>
                </wp:inline>
              </w:drawing>
            </w:r>
          </w:p>
        </w:tc>
        <w:tc>
          <w:tcPr>
            <w:tcW w:w="7739" w:type="dxa"/>
          </w:tcPr>
          <w:p w14:paraId="14ED9D2D" w14:textId="6D45B611" w:rsidR="005E40A1" w:rsidRPr="000C2164" w:rsidRDefault="005E40A1" w:rsidP="009F5C86">
            <w:pPr>
              <w:numPr>
                <w:ilvl w:val="0"/>
                <w:numId w:val="31"/>
              </w:numPr>
              <w:spacing w:after="200" w:line="276" w:lineRule="auto"/>
              <w:contextualSpacing/>
              <w:rPr>
                <w:rFonts w:ascii="Times New Roman" w:hAnsi="Times New Roman" w:cs="Times New Roman"/>
              </w:rPr>
            </w:pPr>
            <w:r w:rsidRPr="000C2164">
              <w:rPr>
                <w:rFonts w:ascii="Times New Roman" w:hAnsi="Times New Roman" w:cs="Times New Roman"/>
              </w:rPr>
              <w:t>Provide indicators specific to the Project</w:t>
            </w:r>
            <w:r w:rsidR="008C6A97" w:rsidRPr="000C2164">
              <w:rPr>
                <w:rFonts w:ascii="Times New Roman" w:hAnsi="Times New Roman" w:cs="Times New Roman"/>
              </w:rPr>
              <w:t xml:space="preserve">, which </w:t>
            </w:r>
            <w:r w:rsidRPr="000C2164">
              <w:rPr>
                <w:rFonts w:ascii="Times New Roman" w:hAnsi="Times New Roman" w:cs="Times New Roman"/>
              </w:rPr>
              <w:t xml:space="preserve">closely relate </w:t>
            </w:r>
            <w:r w:rsidR="008C6A97" w:rsidRPr="000C2164">
              <w:rPr>
                <w:rFonts w:ascii="Times New Roman" w:hAnsi="Times New Roman" w:cs="Times New Roman"/>
              </w:rPr>
              <w:t xml:space="preserve">to </w:t>
            </w:r>
            <w:r w:rsidRPr="000C2164">
              <w:rPr>
                <w:rFonts w:ascii="Times New Roman" w:hAnsi="Times New Roman" w:cs="Times New Roman"/>
              </w:rPr>
              <w:t xml:space="preserve">Project and Action activities and outputs; </w:t>
            </w:r>
          </w:p>
          <w:p w14:paraId="5AC71599" w14:textId="085DD9E0" w:rsidR="005E40A1" w:rsidRPr="000C2164" w:rsidRDefault="005E40A1" w:rsidP="009F5C86">
            <w:pPr>
              <w:numPr>
                <w:ilvl w:val="0"/>
                <w:numId w:val="31"/>
              </w:numPr>
              <w:spacing w:after="200" w:line="276" w:lineRule="auto"/>
              <w:contextualSpacing/>
              <w:rPr>
                <w:rFonts w:ascii="Times New Roman" w:hAnsi="Times New Roman" w:cs="Times New Roman"/>
              </w:rPr>
            </w:pPr>
            <w:r w:rsidRPr="000C2164">
              <w:rPr>
                <w:rFonts w:ascii="Times New Roman" w:hAnsi="Times New Roman" w:cs="Times New Roman"/>
              </w:rPr>
              <w:t>Ensure the indicators are quantified and timebound;</w:t>
            </w:r>
          </w:p>
          <w:p w14:paraId="2ACF7486" w14:textId="77777777" w:rsidR="005E40A1" w:rsidRPr="000C2164" w:rsidRDefault="008C6A97" w:rsidP="009F5C86">
            <w:pPr>
              <w:numPr>
                <w:ilvl w:val="0"/>
                <w:numId w:val="31"/>
              </w:numPr>
              <w:spacing w:after="200" w:line="276" w:lineRule="auto"/>
              <w:contextualSpacing/>
              <w:jc w:val="both"/>
              <w:rPr>
                <w:rFonts w:ascii="Times New Roman" w:hAnsi="Times New Roman" w:cs="Times New Roman"/>
              </w:rPr>
            </w:pPr>
            <w:r w:rsidRPr="000C2164">
              <w:rPr>
                <w:rFonts w:ascii="Times New Roman" w:hAnsi="Times New Roman" w:cs="Times New Roman"/>
              </w:rPr>
              <w:t>Ensure the indicators are reliable and allow for comparability of results;</w:t>
            </w:r>
          </w:p>
          <w:p w14:paraId="22948173" w14:textId="56BF7866" w:rsidR="008C6A97" w:rsidRPr="000C2164" w:rsidRDefault="008C6A97" w:rsidP="009F5C86">
            <w:pPr>
              <w:numPr>
                <w:ilvl w:val="0"/>
                <w:numId w:val="31"/>
              </w:numPr>
              <w:spacing w:after="200" w:line="276" w:lineRule="auto"/>
              <w:contextualSpacing/>
              <w:jc w:val="both"/>
              <w:rPr>
                <w:rFonts w:ascii="Times New Roman" w:hAnsi="Times New Roman" w:cs="Times New Roman"/>
              </w:rPr>
            </w:pPr>
            <w:r w:rsidRPr="000C2164">
              <w:rPr>
                <w:rFonts w:ascii="Times New Roman" w:hAnsi="Times New Roman" w:cs="Times New Roman"/>
              </w:rPr>
              <w:t>Document the sources of verification.</w:t>
            </w:r>
          </w:p>
        </w:tc>
      </w:tr>
    </w:tbl>
    <w:p w14:paraId="04DF793D" w14:textId="67D2C98C" w:rsidR="00BF7D41" w:rsidRPr="000C2164" w:rsidRDefault="003C2E24" w:rsidP="00F614F5">
      <w:pPr>
        <w:pStyle w:val="Heading1"/>
        <w:spacing w:before="360"/>
        <w:ind w:left="992" w:hanging="425"/>
        <w:rPr>
          <w:rFonts w:ascii="Times New Roman" w:hAnsi="Times New Roman" w:cs="Times New Roman"/>
          <w:color w:val="auto"/>
          <w:sz w:val="24"/>
          <w:szCs w:val="24"/>
        </w:rPr>
      </w:pPr>
      <w:r w:rsidRPr="000C2164">
        <w:rPr>
          <w:rFonts w:ascii="Times New Roman" w:hAnsi="Times New Roman" w:cs="Times New Roman"/>
          <w:color w:val="auto"/>
          <w:sz w:val="24"/>
          <w:szCs w:val="24"/>
        </w:rPr>
        <w:t xml:space="preserve"> </w:t>
      </w:r>
      <w:bookmarkStart w:id="185" w:name="_Toc437812745"/>
      <w:bookmarkStart w:id="186" w:name="_Toc60946002"/>
      <w:r w:rsidR="00BF7D41" w:rsidRPr="000C2164">
        <w:rPr>
          <w:rFonts w:ascii="Times New Roman" w:hAnsi="Times New Roman" w:cs="Times New Roman"/>
          <w:color w:val="auto"/>
          <w:sz w:val="24"/>
          <w:szCs w:val="24"/>
        </w:rPr>
        <w:t xml:space="preserve">Project </w:t>
      </w:r>
      <w:r w:rsidR="006C4EC1" w:rsidRPr="000C2164">
        <w:rPr>
          <w:rFonts w:ascii="Times New Roman" w:hAnsi="Times New Roman" w:cs="Times New Roman"/>
          <w:color w:val="auto"/>
          <w:sz w:val="24"/>
          <w:szCs w:val="24"/>
        </w:rPr>
        <w:t>s</w:t>
      </w:r>
      <w:r w:rsidR="00BF7D41" w:rsidRPr="000C2164">
        <w:rPr>
          <w:rFonts w:ascii="Times New Roman" w:hAnsi="Times New Roman" w:cs="Times New Roman"/>
          <w:color w:val="auto"/>
          <w:sz w:val="24"/>
          <w:szCs w:val="24"/>
        </w:rPr>
        <w:t>ustainability</w:t>
      </w:r>
      <w:bookmarkEnd w:id="185"/>
      <w:bookmarkEnd w:id="186"/>
    </w:p>
    <w:p w14:paraId="040EAD36" w14:textId="2666A942" w:rsidR="00A81E7D" w:rsidRDefault="008C6A97" w:rsidP="00A81E7D">
      <w:pPr>
        <w:autoSpaceDE w:val="0"/>
        <w:autoSpaceDN w:val="0"/>
        <w:adjustRightInd w:val="0"/>
        <w:spacing w:before="200" w:after="0"/>
        <w:jc w:val="both"/>
        <w:rPr>
          <w:rFonts w:ascii="Times New Roman" w:hAnsi="Times New Roman" w:cs="Times New Roman"/>
        </w:rPr>
      </w:pPr>
      <w:r w:rsidRPr="00325C8D">
        <w:rPr>
          <w:rFonts w:ascii="Times New Roman" w:hAnsi="Times New Roman" w:cs="Times New Roman"/>
        </w:rPr>
        <w:t xml:space="preserve">Complete this section in cooperation with the Lead IFI. Describe under which conditions the Project will be sustainable when the grant support expires. Describe incentives that could be necessary to enhance the sustainability of the Project. </w:t>
      </w:r>
    </w:p>
    <w:p w14:paraId="3ED1CADF" w14:textId="237614F4" w:rsidR="008C6A97" w:rsidRPr="00325C8D" w:rsidRDefault="008C6A97" w:rsidP="00A81E7D">
      <w:pPr>
        <w:autoSpaceDE w:val="0"/>
        <w:autoSpaceDN w:val="0"/>
        <w:adjustRightInd w:val="0"/>
        <w:spacing w:before="200" w:after="0"/>
        <w:jc w:val="both"/>
        <w:rPr>
          <w:rFonts w:ascii="Times New Roman" w:hAnsi="Times New Roman" w:cs="Times New Roman"/>
        </w:rPr>
      </w:pPr>
      <w:r w:rsidRPr="00325C8D">
        <w:rPr>
          <w:rFonts w:ascii="Times New Roman" w:hAnsi="Times New Roman" w:cs="Times New Roman"/>
        </w:rPr>
        <w:t>Describe the Project’s sustainability in relation to:</w:t>
      </w:r>
    </w:p>
    <w:p w14:paraId="1160AD26" w14:textId="5A1A44A4" w:rsidR="008C6A97" w:rsidRPr="00325C8D" w:rsidRDefault="008C6A97" w:rsidP="00A81E7D">
      <w:pPr>
        <w:pStyle w:val="ListParagraph"/>
        <w:numPr>
          <w:ilvl w:val="0"/>
          <w:numId w:val="38"/>
        </w:numPr>
        <w:autoSpaceDE w:val="0"/>
        <w:autoSpaceDN w:val="0"/>
        <w:adjustRightInd w:val="0"/>
        <w:spacing w:after="0"/>
        <w:jc w:val="both"/>
        <w:rPr>
          <w:rFonts w:ascii="Times New Roman" w:hAnsi="Times New Roman" w:cs="Times New Roman"/>
        </w:rPr>
      </w:pPr>
      <w:r w:rsidRPr="00325C8D">
        <w:rPr>
          <w:rFonts w:ascii="Times New Roman" w:hAnsi="Times New Roman" w:cs="Times New Roman"/>
          <w:b/>
        </w:rPr>
        <w:t>Economic/</w:t>
      </w:r>
      <w:r w:rsidR="00A81E7D">
        <w:rPr>
          <w:rFonts w:ascii="Times New Roman" w:hAnsi="Times New Roman" w:cs="Times New Roman"/>
          <w:b/>
        </w:rPr>
        <w:t>f</w:t>
      </w:r>
      <w:r w:rsidRPr="00325C8D">
        <w:rPr>
          <w:rFonts w:ascii="Times New Roman" w:hAnsi="Times New Roman" w:cs="Times New Roman"/>
          <w:b/>
        </w:rPr>
        <w:t>inancial viability</w:t>
      </w:r>
      <w:r w:rsidRPr="00325C8D">
        <w:rPr>
          <w:rFonts w:ascii="Times New Roman" w:hAnsi="Times New Roman" w:cs="Times New Roman"/>
        </w:rPr>
        <w:t>: Does the Project guarantee an acceptable level of economic (and financial, as applicable) return? Describe future revenue flows expected from the Project as well as ongoing operation and maintenance costs and their expected sources of finance.</w:t>
      </w:r>
    </w:p>
    <w:p w14:paraId="44DF4001" w14:textId="79E5D05A" w:rsidR="008C6A97" w:rsidRPr="00325C8D" w:rsidRDefault="008C6A97" w:rsidP="00325C8D">
      <w:pPr>
        <w:pStyle w:val="ListParagraph"/>
        <w:numPr>
          <w:ilvl w:val="0"/>
          <w:numId w:val="38"/>
        </w:numPr>
        <w:autoSpaceDE w:val="0"/>
        <w:autoSpaceDN w:val="0"/>
        <w:adjustRightInd w:val="0"/>
        <w:spacing w:before="200" w:after="0"/>
        <w:jc w:val="both"/>
        <w:rPr>
          <w:rFonts w:ascii="Times New Roman" w:hAnsi="Times New Roman" w:cs="Times New Roman"/>
        </w:rPr>
      </w:pPr>
      <w:r w:rsidRPr="00325C8D">
        <w:rPr>
          <w:rFonts w:ascii="Times New Roman" w:hAnsi="Times New Roman" w:cs="Times New Roman"/>
          <w:b/>
        </w:rPr>
        <w:t>Environmental aspects</w:t>
      </w:r>
      <w:r w:rsidRPr="00325C8D">
        <w:rPr>
          <w:rFonts w:ascii="Times New Roman" w:hAnsi="Times New Roman" w:cs="Times New Roman"/>
        </w:rPr>
        <w:t xml:space="preserve">: Has the Project considered </w:t>
      </w:r>
      <w:r w:rsidR="007B5570">
        <w:rPr>
          <w:rFonts w:ascii="Times New Roman" w:hAnsi="Times New Roman" w:cs="Times New Roman"/>
        </w:rPr>
        <w:t xml:space="preserve">the </w:t>
      </w:r>
      <w:r w:rsidRPr="00325C8D">
        <w:rPr>
          <w:rFonts w:ascii="Times New Roman" w:hAnsi="Times New Roman" w:cs="Times New Roman"/>
        </w:rPr>
        <w:t xml:space="preserve">environmental implications so that negative impacts on the environment are either avoided or mitigated during the life of the Project? Has a public consultation process taken place? </w:t>
      </w:r>
    </w:p>
    <w:p w14:paraId="43A73EDB" w14:textId="595CBEC5" w:rsidR="008C6A97" w:rsidRPr="00325C8D" w:rsidRDefault="008C6A97" w:rsidP="00325C8D">
      <w:pPr>
        <w:pStyle w:val="ListParagraph"/>
        <w:numPr>
          <w:ilvl w:val="0"/>
          <w:numId w:val="38"/>
        </w:numPr>
        <w:autoSpaceDE w:val="0"/>
        <w:autoSpaceDN w:val="0"/>
        <w:adjustRightInd w:val="0"/>
        <w:spacing w:before="200" w:after="0"/>
        <w:jc w:val="both"/>
        <w:rPr>
          <w:rFonts w:ascii="Times New Roman" w:hAnsi="Times New Roman" w:cs="Times New Roman"/>
        </w:rPr>
      </w:pPr>
      <w:r w:rsidRPr="00325C8D">
        <w:rPr>
          <w:rFonts w:ascii="Times New Roman" w:hAnsi="Times New Roman" w:cs="Times New Roman"/>
          <w:b/>
        </w:rPr>
        <w:t>Social aspects</w:t>
      </w:r>
      <w:r w:rsidRPr="00325C8D">
        <w:rPr>
          <w:rFonts w:ascii="Times New Roman" w:hAnsi="Times New Roman" w:cs="Times New Roman"/>
        </w:rPr>
        <w:t xml:space="preserve">: Has the Project incorporated mechanisms that guarantee equitable access to and distribution of the Project’s benefits on a continuous basis? If the Project will generate revenue through tariffs, etc., describe the affordability approach used. </w:t>
      </w:r>
    </w:p>
    <w:p w14:paraId="02231EE5" w14:textId="7741DC13" w:rsidR="008C6A97" w:rsidRPr="00325C8D" w:rsidRDefault="008C6A97" w:rsidP="00325C8D">
      <w:pPr>
        <w:pStyle w:val="ListParagraph"/>
        <w:numPr>
          <w:ilvl w:val="0"/>
          <w:numId w:val="38"/>
        </w:numPr>
        <w:autoSpaceDE w:val="0"/>
        <w:autoSpaceDN w:val="0"/>
        <w:adjustRightInd w:val="0"/>
        <w:spacing w:before="200"/>
        <w:jc w:val="both"/>
        <w:rPr>
          <w:rFonts w:ascii="Times New Roman" w:hAnsi="Times New Roman" w:cs="Times New Roman"/>
        </w:rPr>
      </w:pPr>
      <w:r w:rsidRPr="00325C8D">
        <w:rPr>
          <w:rFonts w:ascii="Times New Roman" w:hAnsi="Times New Roman" w:cs="Times New Roman"/>
          <w:b/>
        </w:rPr>
        <w:t>Institutional aspects</w:t>
      </w:r>
      <w:r w:rsidRPr="00325C8D">
        <w:rPr>
          <w:rFonts w:ascii="Times New Roman" w:hAnsi="Times New Roman" w:cs="Times New Roman"/>
        </w:rPr>
        <w:t xml:space="preserve">: Has the Project received the necessary support (both budgetary and institutional) to maintain and operate the facilities over their lifetime? </w:t>
      </w:r>
    </w:p>
    <w:tbl>
      <w:tblPr>
        <w:tblStyle w:val="TableGrid"/>
        <w:tblW w:w="9095" w:type="dxa"/>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6"/>
        <w:gridCol w:w="7739"/>
      </w:tblGrid>
      <w:tr w:rsidR="00E46090" w:rsidRPr="000C2164" w14:paraId="47E4A55F" w14:textId="77777777" w:rsidTr="00E46090">
        <w:tc>
          <w:tcPr>
            <w:tcW w:w="1356" w:type="dxa"/>
          </w:tcPr>
          <w:p w14:paraId="0028132B" w14:textId="77777777" w:rsidR="00E46090" w:rsidRPr="000C2164" w:rsidRDefault="00E46090" w:rsidP="001864BD">
            <w:pPr>
              <w:spacing w:after="200" w:line="276" w:lineRule="auto"/>
              <w:jc w:val="both"/>
              <w:rPr>
                <w:rFonts w:ascii="Times New Roman" w:hAnsi="Times New Roman" w:cs="Times New Roman"/>
              </w:rPr>
            </w:pPr>
            <w:r w:rsidRPr="000C2164">
              <w:rPr>
                <w:rFonts w:ascii="Times New Roman" w:hAnsi="Times New Roman" w:cs="Times New Roman"/>
                <w:noProof/>
                <w:sz w:val="20"/>
                <w:szCs w:val="20"/>
              </w:rPr>
              <w:drawing>
                <wp:inline distT="0" distB="0" distL="0" distR="0" wp14:anchorId="29A91969" wp14:editId="57409A33">
                  <wp:extent cx="515697" cy="342476"/>
                  <wp:effectExtent l="0" t="0" r="0" b="635"/>
                  <wp:docPr id="38" name="Graphic 6" descr="Warning">
                    <a:extLst xmlns:a="http://schemas.openxmlformats.org/drawingml/2006/main">
                      <a:ext uri="{FF2B5EF4-FFF2-40B4-BE49-F238E27FC236}">
                        <a16:creationId xmlns:a16="http://schemas.microsoft.com/office/drawing/2014/main" id="{916D823A-90E9-4C7B-9A3D-8DF00F42F583}"/>
                      </a:ext>
                    </a:extLst>
                  </wp:docPr>
                  <wp:cNvGraphicFramePr/>
                  <a:graphic xmlns:a="http://schemas.openxmlformats.org/drawingml/2006/main">
                    <a:graphicData uri="http://schemas.openxmlformats.org/drawingml/2006/picture">
                      <pic:pic xmlns:pic="http://schemas.openxmlformats.org/drawingml/2006/picture">
                        <pic:nvPicPr>
                          <pic:cNvPr id="25" name="Graphic 6" descr="Warning">
                            <a:extLst>
                              <a:ext uri="{FF2B5EF4-FFF2-40B4-BE49-F238E27FC236}">
                                <a16:creationId xmlns:a16="http://schemas.microsoft.com/office/drawing/2014/main" id="{916D823A-90E9-4C7B-9A3D-8DF00F42F583}"/>
                              </a:ext>
                            </a:extLst>
                          </pic:cNvPr>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15697" cy="342476"/>
                          </a:xfrm>
                          <a:prstGeom prst="rect">
                            <a:avLst/>
                          </a:prstGeom>
                        </pic:spPr>
                      </pic:pic>
                    </a:graphicData>
                  </a:graphic>
                </wp:inline>
              </w:drawing>
            </w:r>
          </w:p>
        </w:tc>
        <w:tc>
          <w:tcPr>
            <w:tcW w:w="7739" w:type="dxa"/>
          </w:tcPr>
          <w:p w14:paraId="1C74123E" w14:textId="2A235E54" w:rsidR="00E46090" w:rsidRPr="000C2164" w:rsidRDefault="00E46090" w:rsidP="00E46090">
            <w:pPr>
              <w:spacing w:after="200" w:line="276" w:lineRule="auto"/>
              <w:contextualSpacing/>
              <w:rPr>
                <w:rFonts w:ascii="Times New Roman" w:hAnsi="Times New Roman" w:cs="Times New Roman"/>
              </w:rPr>
            </w:pPr>
            <w:r w:rsidRPr="000C2164">
              <w:rPr>
                <w:rFonts w:ascii="Times New Roman" w:hAnsi="Times New Roman" w:cs="Times New Roman"/>
              </w:rPr>
              <w:t>Ensure that this section addresses the following sustainability aspects:</w:t>
            </w:r>
            <w:r w:rsidR="0007519F" w:rsidRPr="000C2164">
              <w:rPr>
                <w:rFonts w:ascii="Times New Roman" w:hAnsi="Times New Roman" w:cs="Times New Roman"/>
              </w:rPr>
              <w:t xml:space="preserve"> </w:t>
            </w:r>
          </w:p>
          <w:p w14:paraId="2BECA227" w14:textId="29064A89" w:rsidR="00E46090" w:rsidRPr="000C2164" w:rsidRDefault="00E46090" w:rsidP="009F5C86">
            <w:pPr>
              <w:numPr>
                <w:ilvl w:val="0"/>
                <w:numId w:val="31"/>
              </w:numPr>
              <w:spacing w:after="200" w:line="276" w:lineRule="auto"/>
              <w:contextualSpacing/>
              <w:rPr>
                <w:rFonts w:ascii="Times New Roman" w:hAnsi="Times New Roman" w:cs="Times New Roman"/>
              </w:rPr>
            </w:pPr>
            <w:r w:rsidRPr="000C2164">
              <w:rPr>
                <w:rFonts w:ascii="Times New Roman" w:hAnsi="Times New Roman" w:cs="Times New Roman"/>
                <w:u w:val="single"/>
              </w:rPr>
              <w:t>The economic viability of the Project</w:t>
            </w:r>
            <w:r w:rsidRPr="000C2164">
              <w:rPr>
                <w:rFonts w:ascii="Times New Roman" w:hAnsi="Times New Roman" w:cs="Times New Roman"/>
              </w:rPr>
              <w:t xml:space="preserve"> is confirmed with reasonable certainty, i.e. the net benefits are expected to be positive, there are no better ways of achieving the Project</w:t>
            </w:r>
            <w:r w:rsidR="00683F00">
              <w:rPr>
                <w:rFonts w:ascii="Times New Roman" w:hAnsi="Times New Roman" w:cs="Times New Roman"/>
              </w:rPr>
              <w:t>’s</w:t>
            </w:r>
            <w:r w:rsidRPr="000C2164">
              <w:rPr>
                <w:rFonts w:ascii="Times New Roman" w:hAnsi="Times New Roman" w:cs="Times New Roman"/>
              </w:rPr>
              <w:t xml:space="preserve"> purpose, and the public financial resources used for the Project are unlikely to be employed better elsewhere;</w:t>
            </w:r>
          </w:p>
          <w:p w14:paraId="30157AED" w14:textId="3F59E825" w:rsidR="00E46090" w:rsidRPr="000C2164" w:rsidRDefault="00E46090" w:rsidP="009F5C86">
            <w:pPr>
              <w:numPr>
                <w:ilvl w:val="0"/>
                <w:numId w:val="31"/>
              </w:numPr>
              <w:spacing w:after="200" w:line="276" w:lineRule="auto"/>
              <w:contextualSpacing/>
              <w:jc w:val="both"/>
              <w:rPr>
                <w:rFonts w:ascii="Times New Roman" w:hAnsi="Times New Roman" w:cs="Times New Roman"/>
              </w:rPr>
            </w:pPr>
            <w:r w:rsidRPr="000C2164">
              <w:rPr>
                <w:rFonts w:ascii="Times New Roman" w:hAnsi="Times New Roman" w:cs="Times New Roman"/>
                <w:u w:val="single"/>
              </w:rPr>
              <w:t>The Project proves to be accessible</w:t>
            </w:r>
            <w:r w:rsidRPr="000C2164">
              <w:rPr>
                <w:rFonts w:ascii="Times New Roman" w:hAnsi="Times New Roman" w:cs="Times New Roman"/>
              </w:rPr>
              <w:t>, i.e. all financing sources are secured, and it will be financially and fiscally sustainable once in operation;</w:t>
            </w:r>
          </w:p>
          <w:p w14:paraId="17545DBB" w14:textId="0AE34BAC" w:rsidR="00E46090" w:rsidRPr="000C2164" w:rsidRDefault="00E46090" w:rsidP="009F5C86">
            <w:pPr>
              <w:numPr>
                <w:ilvl w:val="0"/>
                <w:numId w:val="31"/>
              </w:numPr>
              <w:spacing w:after="200" w:line="276" w:lineRule="auto"/>
              <w:contextualSpacing/>
              <w:jc w:val="both"/>
              <w:rPr>
                <w:rFonts w:ascii="Times New Roman" w:hAnsi="Times New Roman" w:cs="Times New Roman"/>
              </w:rPr>
            </w:pPr>
            <w:r w:rsidRPr="000C2164">
              <w:rPr>
                <w:rFonts w:ascii="Times New Roman" w:hAnsi="Times New Roman" w:cs="Times New Roman"/>
                <w:u w:val="single"/>
              </w:rPr>
              <w:t>Environmental and social impacts are acceptable,</w:t>
            </w:r>
            <w:r w:rsidRPr="000C2164">
              <w:rPr>
                <w:rFonts w:ascii="Times New Roman" w:hAnsi="Times New Roman" w:cs="Times New Roman"/>
              </w:rPr>
              <w:t xml:space="preserve"> or if negative impacts are foreseen, appropriate mitigation measures are proposed;</w:t>
            </w:r>
          </w:p>
          <w:p w14:paraId="09810E38" w14:textId="77777777" w:rsidR="00E46090" w:rsidRPr="000C2164" w:rsidRDefault="00E46090" w:rsidP="009F5C86">
            <w:pPr>
              <w:numPr>
                <w:ilvl w:val="0"/>
                <w:numId w:val="31"/>
              </w:numPr>
              <w:spacing w:after="200" w:line="276" w:lineRule="auto"/>
              <w:contextualSpacing/>
              <w:jc w:val="both"/>
              <w:rPr>
                <w:rFonts w:ascii="Times New Roman" w:hAnsi="Times New Roman" w:cs="Times New Roman"/>
              </w:rPr>
            </w:pPr>
            <w:r w:rsidRPr="000C2164">
              <w:rPr>
                <w:rFonts w:ascii="Times New Roman" w:hAnsi="Times New Roman" w:cs="Times New Roman"/>
                <w:u w:val="single"/>
              </w:rPr>
              <w:t>Satisfactory project management arrangements</w:t>
            </w:r>
            <w:r w:rsidRPr="000C2164">
              <w:rPr>
                <w:rFonts w:ascii="Times New Roman" w:hAnsi="Times New Roman" w:cs="Times New Roman"/>
              </w:rPr>
              <w:t xml:space="preserve"> will be put in place for delivering the Project to specifications, on time and budget.</w:t>
            </w:r>
          </w:p>
          <w:p w14:paraId="431997E3" w14:textId="0A627E93" w:rsidR="00E46090" w:rsidRPr="000C2164" w:rsidRDefault="00E46090" w:rsidP="009F5C86">
            <w:pPr>
              <w:numPr>
                <w:ilvl w:val="0"/>
                <w:numId w:val="31"/>
              </w:numPr>
              <w:spacing w:after="200" w:line="276" w:lineRule="auto"/>
              <w:contextualSpacing/>
              <w:jc w:val="both"/>
              <w:rPr>
                <w:rFonts w:ascii="Times New Roman" w:hAnsi="Times New Roman" w:cs="Times New Roman"/>
              </w:rPr>
            </w:pPr>
            <w:r w:rsidRPr="000C2164">
              <w:rPr>
                <w:rFonts w:ascii="Times New Roman" w:hAnsi="Times New Roman" w:cs="Times New Roman"/>
                <w:u w:val="single"/>
              </w:rPr>
              <w:t>Organisational arrangements for the operation of the Project</w:t>
            </w:r>
            <w:r w:rsidRPr="000C2164">
              <w:rPr>
                <w:rFonts w:ascii="Times New Roman" w:hAnsi="Times New Roman" w:cs="Times New Roman"/>
              </w:rPr>
              <w:t xml:space="preserve"> will be adequate for the sustainable delivery of </w:t>
            </w:r>
            <w:r w:rsidR="00683F00">
              <w:rPr>
                <w:rFonts w:ascii="Times New Roman" w:hAnsi="Times New Roman" w:cs="Times New Roman"/>
              </w:rPr>
              <w:t xml:space="preserve">the </w:t>
            </w:r>
            <w:r w:rsidRPr="000C2164">
              <w:rPr>
                <w:rFonts w:ascii="Times New Roman" w:hAnsi="Times New Roman" w:cs="Times New Roman"/>
              </w:rPr>
              <w:t>proposed services</w:t>
            </w:r>
            <w:r w:rsidR="007B7B2F" w:rsidRPr="000C2164">
              <w:rPr>
                <w:rFonts w:ascii="Times New Roman" w:hAnsi="Times New Roman" w:cs="Times New Roman"/>
              </w:rPr>
              <w:t>.</w:t>
            </w:r>
          </w:p>
        </w:tc>
      </w:tr>
    </w:tbl>
    <w:p w14:paraId="584D6C21" w14:textId="617E7BE2" w:rsidR="00BF7D41" w:rsidRPr="000C2164" w:rsidRDefault="00BF7D41" w:rsidP="003A6362">
      <w:pPr>
        <w:pStyle w:val="Heading1"/>
        <w:spacing w:before="360"/>
        <w:ind w:left="992" w:hanging="425"/>
        <w:rPr>
          <w:rFonts w:ascii="Times New Roman" w:hAnsi="Times New Roman" w:cs="Times New Roman"/>
          <w:color w:val="auto"/>
          <w:sz w:val="24"/>
          <w:szCs w:val="24"/>
        </w:rPr>
      </w:pPr>
      <w:bookmarkStart w:id="187" w:name="_Toc453023058"/>
      <w:bookmarkStart w:id="188" w:name="_Toc453023171"/>
      <w:bookmarkStart w:id="189" w:name="_Toc455571395"/>
      <w:bookmarkStart w:id="190" w:name="_Toc455638098"/>
      <w:bookmarkStart w:id="191" w:name="_Toc455638607"/>
      <w:bookmarkStart w:id="192" w:name="_Toc455649546"/>
      <w:bookmarkStart w:id="193" w:name="_Toc453023059"/>
      <w:bookmarkStart w:id="194" w:name="_Toc453023172"/>
      <w:bookmarkStart w:id="195" w:name="_Toc455571396"/>
      <w:bookmarkStart w:id="196" w:name="_Toc455638099"/>
      <w:bookmarkStart w:id="197" w:name="_Toc455638608"/>
      <w:bookmarkStart w:id="198" w:name="_Toc455649547"/>
      <w:bookmarkStart w:id="199" w:name="_Toc437812746"/>
      <w:bookmarkStart w:id="200" w:name="_Toc60946003"/>
      <w:bookmarkEnd w:id="187"/>
      <w:bookmarkEnd w:id="188"/>
      <w:bookmarkEnd w:id="189"/>
      <w:bookmarkEnd w:id="190"/>
      <w:bookmarkEnd w:id="191"/>
      <w:bookmarkEnd w:id="192"/>
      <w:bookmarkEnd w:id="193"/>
      <w:bookmarkEnd w:id="194"/>
      <w:bookmarkEnd w:id="195"/>
      <w:bookmarkEnd w:id="196"/>
      <w:bookmarkEnd w:id="197"/>
      <w:bookmarkEnd w:id="198"/>
      <w:r w:rsidRPr="000C2164">
        <w:rPr>
          <w:rFonts w:ascii="Times New Roman" w:hAnsi="Times New Roman" w:cs="Times New Roman"/>
          <w:color w:val="auto"/>
          <w:sz w:val="24"/>
          <w:szCs w:val="24"/>
        </w:rPr>
        <w:t xml:space="preserve">Risk </w:t>
      </w:r>
      <w:r w:rsidR="006C4EC1" w:rsidRPr="000C2164">
        <w:rPr>
          <w:rFonts w:ascii="Times New Roman" w:hAnsi="Times New Roman" w:cs="Times New Roman"/>
          <w:color w:val="auto"/>
          <w:sz w:val="24"/>
          <w:szCs w:val="24"/>
        </w:rPr>
        <w:t>a</w:t>
      </w:r>
      <w:r w:rsidRPr="000C2164">
        <w:rPr>
          <w:rFonts w:ascii="Times New Roman" w:hAnsi="Times New Roman" w:cs="Times New Roman"/>
          <w:color w:val="auto"/>
          <w:sz w:val="24"/>
          <w:szCs w:val="24"/>
        </w:rPr>
        <w:t>ssessment</w:t>
      </w:r>
      <w:bookmarkEnd w:id="199"/>
      <w:r w:rsidRPr="000C2164">
        <w:rPr>
          <w:rFonts w:ascii="Times New Roman" w:hAnsi="Times New Roman" w:cs="Times New Roman"/>
          <w:color w:val="auto"/>
          <w:sz w:val="24"/>
          <w:szCs w:val="24"/>
        </w:rPr>
        <w:t xml:space="preserve"> </w:t>
      </w:r>
      <w:r w:rsidR="006C4EC1" w:rsidRPr="000C2164">
        <w:rPr>
          <w:rFonts w:ascii="Times New Roman" w:hAnsi="Times New Roman" w:cs="Times New Roman"/>
          <w:color w:val="auto"/>
          <w:sz w:val="24"/>
          <w:szCs w:val="24"/>
        </w:rPr>
        <w:t>c</w:t>
      </w:r>
      <w:r w:rsidR="001C7869" w:rsidRPr="000C2164">
        <w:rPr>
          <w:rFonts w:ascii="Times New Roman" w:hAnsi="Times New Roman" w:cs="Times New Roman"/>
          <w:color w:val="auto"/>
          <w:sz w:val="24"/>
          <w:szCs w:val="24"/>
        </w:rPr>
        <w:t>ategories</w:t>
      </w:r>
      <w:bookmarkEnd w:id="200"/>
    </w:p>
    <w:p w14:paraId="5F099BA2" w14:textId="0BFE7D2A" w:rsidR="00E46090" w:rsidRPr="000C2164" w:rsidRDefault="00E46090" w:rsidP="00E46090">
      <w:pPr>
        <w:autoSpaceDE w:val="0"/>
        <w:autoSpaceDN w:val="0"/>
        <w:adjustRightInd w:val="0"/>
        <w:spacing w:before="200" w:after="0"/>
        <w:jc w:val="both"/>
        <w:rPr>
          <w:rFonts w:ascii="Times New Roman" w:hAnsi="Times New Roman" w:cs="Times New Roman"/>
          <w:b/>
          <w:bCs/>
          <w:i/>
          <w:iCs/>
        </w:rPr>
      </w:pPr>
      <w:r w:rsidRPr="000C2164">
        <w:rPr>
          <w:rFonts w:ascii="Times New Roman" w:hAnsi="Times New Roman" w:cs="Times New Roman"/>
        </w:rPr>
        <w:t xml:space="preserve">Identify the project-related risks and </w:t>
      </w:r>
      <w:r w:rsidR="00683F00">
        <w:rPr>
          <w:rFonts w:ascii="Times New Roman" w:hAnsi="Times New Roman" w:cs="Times New Roman"/>
        </w:rPr>
        <w:t xml:space="preserve">how </w:t>
      </w:r>
      <w:r w:rsidRPr="000C2164">
        <w:rPr>
          <w:rFonts w:ascii="Times New Roman" w:hAnsi="Times New Roman" w:cs="Times New Roman"/>
        </w:rPr>
        <w:t>these risks will be mitigated. Assess how seriously the identified risk</w:t>
      </w:r>
      <w:r w:rsidR="001864BD" w:rsidRPr="000C2164">
        <w:rPr>
          <w:rFonts w:ascii="Times New Roman" w:hAnsi="Times New Roman" w:cs="Times New Roman"/>
        </w:rPr>
        <w:t>s</w:t>
      </w:r>
      <w:r w:rsidRPr="000C2164">
        <w:rPr>
          <w:rFonts w:ascii="Times New Roman" w:hAnsi="Times New Roman" w:cs="Times New Roman"/>
        </w:rPr>
        <w:t xml:space="preserve"> m</w:t>
      </w:r>
      <w:r w:rsidR="001864BD" w:rsidRPr="000C2164">
        <w:rPr>
          <w:rFonts w:ascii="Times New Roman" w:hAnsi="Times New Roman" w:cs="Times New Roman"/>
        </w:rPr>
        <w:t xml:space="preserve">ay </w:t>
      </w:r>
      <w:r w:rsidRPr="000C2164">
        <w:rPr>
          <w:rFonts w:ascii="Times New Roman" w:hAnsi="Times New Roman" w:cs="Times New Roman"/>
        </w:rPr>
        <w:t xml:space="preserve">influence the Project: </w:t>
      </w:r>
      <w:r w:rsidRPr="00607F28">
        <w:rPr>
          <w:rFonts w:ascii="Times New Roman" w:hAnsi="Times New Roman" w:cs="Times New Roman"/>
        </w:rPr>
        <w:t>High (H), Medium (M) or Low (L).</w:t>
      </w:r>
    </w:p>
    <w:p w14:paraId="0EA471DE" w14:textId="2235EAE3" w:rsidR="00E46090" w:rsidRPr="000C2164" w:rsidRDefault="001864BD" w:rsidP="00E46090">
      <w:pPr>
        <w:autoSpaceDE w:val="0"/>
        <w:autoSpaceDN w:val="0"/>
        <w:adjustRightInd w:val="0"/>
        <w:spacing w:before="200" w:after="0"/>
        <w:jc w:val="both"/>
        <w:rPr>
          <w:rFonts w:ascii="Times New Roman" w:hAnsi="Times New Roman" w:cs="Times New Roman"/>
        </w:rPr>
      </w:pPr>
      <w:r w:rsidRPr="000C2164">
        <w:rPr>
          <w:rFonts w:ascii="Times New Roman" w:hAnsi="Times New Roman" w:cs="Times New Roman"/>
        </w:rPr>
        <w:t xml:space="preserve">Address the </w:t>
      </w:r>
      <w:r w:rsidR="00E46090" w:rsidRPr="000C2164">
        <w:rPr>
          <w:rFonts w:ascii="Times New Roman" w:hAnsi="Times New Roman" w:cs="Times New Roman"/>
        </w:rPr>
        <w:t>following risk categories</w:t>
      </w:r>
      <w:r w:rsidRPr="000C2164">
        <w:rPr>
          <w:rFonts w:ascii="Times New Roman" w:hAnsi="Times New Roman" w:cs="Times New Roman"/>
        </w:rPr>
        <w:t xml:space="preserve"> in the INV GAF</w:t>
      </w:r>
      <w:r w:rsidR="00E46090" w:rsidRPr="000C2164">
        <w:rPr>
          <w:rFonts w:ascii="Times New Roman" w:hAnsi="Times New Roman" w:cs="Times New Roman"/>
        </w:rPr>
        <w:t xml:space="preserve">: </w:t>
      </w:r>
    </w:p>
    <w:p w14:paraId="55B10739" w14:textId="4AD65194" w:rsidR="00E46090" w:rsidRPr="000C2164" w:rsidRDefault="00E46090" w:rsidP="009F5C86">
      <w:pPr>
        <w:pStyle w:val="ListParagraph"/>
        <w:numPr>
          <w:ilvl w:val="0"/>
          <w:numId w:val="39"/>
        </w:numPr>
        <w:autoSpaceDE w:val="0"/>
        <w:autoSpaceDN w:val="0"/>
        <w:adjustRightInd w:val="0"/>
        <w:spacing w:after="0"/>
        <w:jc w:val="both"/>
        <w:rPr>
          <w:rFonts w:ascii="Times New Roman" w:hAnsi="Times New Roman" w:cs="Times New Roman"/>
          <w:bCs/>
        </w:rPr>
      </w:pPr>
      <w:r w:rsidRPr="000C2164">
        <w:rPr>
          <w:rFonts w:ascii="Times New Roman" w:hAnsi="Times New Roman" w:cs="Times New Roman"/>
          <w:b/>
        </w:rPr>
        <w:t>Political risks:</w:t>
      </w:r>
      <w:r w:rsidRPr="000C2164">
        <w:rPr>
          <w:rFonts w:ascii="Times New Roman" w:hAnsi="Times New Roman" w:cs="Times New Roman"/>
          <w:bCs/>
        </w:rPr>
        <w:t xml:space="preserve"> including but not limited to the gap between </w:t>
      </w:r>
      <w:r w:rsidR="001864BD" w:rsidRPr="000C2164">
        <w:rPr>
          <w:rFonts w:ascii="Times New Roman" w:hAnsi="Times New Roman" w:cs="Times New Roman"/>
          <w:bCs/>
        </w:rPr>
        <w:t>legislation and/or standards in the</w:t>
      </w:r>
      <w:r w:rsidRPr="000C2164">
        <w:rPr>
          <w:rFonts w:ascii="Times New Roman" w:hAnsi="Times New Roman" w:cs="Times New Roman"/>
          <w:bCs/>
        </w:rPr>
        <w:t xml:space="preserve"> beneficiary country and </w:t>
      </w:r>
      <w:r w:rsidR="001864BD" w:rsidRPr="000C2164">
        <w:rPr>
          <w:rFonts w:ascii="Times New Roman" w:hAnsi="Times New Roman" w:cs="Times New Roman"/>
          <w:bCs/>
        </w:rPr>
        <w:t xml:space="preserve">the </w:t>
      </w:r>
      <w:r w:rsidRPr="000C2164">
        <w:rPr>
          <w:rFonts w:ascii="Times New Roman" w:hAnsi="Times New Roman" w:cs="Times New Roman"/>
          <w:bCs/>
        </w:rPr>
        <w:t>EU and pace of convergence; policy changes; administrative changes.</w:t>
      </w:r>
    </w:p>
    <w:p w14:paraId="036EEAAE" w14:textId="4C66579B" w:rsidR="00E46090" w:rsidRPr="000C2164" w:rsidRDefault="00E46090" w:rsidP="009F5C86">
      <w:pPr>
        <w:pStyle w:val="ListParagraph"/>
        <w:numPr>
          <w:ilvl w:val="0"/>
          <w:numId w:val="39"/>
        </w:numPr>
        <w:autoSpaceDE w:val="0"/>
        <w:autoSpaceDN w:val="0"/>
        <w:adjustRightInd w:val="0"/>
        <w:spacing w:after="0"/>
        <w:jc w:val="both"/>
        <w:rPr>
          <w:rFonts w:ascii="Times New Roman" w:hAnsi="Times New Roman" w:cs="Times New Roman"/>
          <w:bCs/>
        </w:rPr>
      </w:pPr>
      <w:r w:rsidRPr="000C2164">
        <w:rPr>
          <w:rFonts w:ascii="Times New Roman" w:hAnsi="Times New Roman" w:cs="Times New Roman"/>
          <w:b/>
        </w:rPr>
        <w:t>Economic risks</w:t>
      </w:r>
      <w:r w:rsidRPr="000C2164">
        <w:rPr>
          <w:rFonts w:ascii="Times New Roman" w:hAnsi="Times New Roman" w:cs="Times New Roman"/>
          <w:bCs/>
        </w:rPr>
        <w:t xml:space="preserve">: </w:t>
      </w:r>
      <w:r w:rsidR="00DE4877" w:rsidRPr="000C2164">
        <w:rPr>
          <w:rFonts w:ascii="Times New Roman" w:hAnsi="Times New Roman" w:cs="Times New Roman"/>
          <w:bCs/>
        </w:rPr>
        <w:t>D</w:t>
      </w:r>
      <w:r w:rsidRPr="000C2164">
        <w:rPr>
          <w:rFonts w:ascii="Times New Roman" w:hAnsi="Times New Roman" w:cs="Times New Roman"/>
          <w:bCs/>
        </w:rPr>
        <w:t>escribe how changes in macroeconomic conditions or policies may affect the Project;</w:t>
      </w:r>
      <w:r w:rsidR="001864BD" w:rsidRPr="000C2164">
        <w:rPr>
          <w:rFonts w:ascii="Times New Roman" w:hAnsi="Times New Roman" w:cs="Times New Roman"/>
          <w:bCs/>
        </w:rPr>
        <w:t xml:space="preserve"> energy poverty, etc. </w:t>
      </w:r>
    </w:p>
    <w:p w14:paraId="512DC7F0" w14:textId="0DD4B689" w:rsidR="00E46090" w:rsidRPr="000C2164" w:rsidRDefault="00E46090" w:rsidP="009F5C86">
      <w:pPr>
        <w:pStyle w:val="ListParagraph"/>
        <w:numPr>
          <w:ilvl w:val="0"/>
          <w:numId w:val="39"/>
        </w:numPr>
        <w:autoSpaceDE w:val="0"/>
        <w:autoSpaceDN w:val="0"/>
        <w:adjustRightInd w:val="0"/>
        <w:spacing w:after="0"/>
        <w:jc w:val="both"/>
        <w:rPr>
          <w:rFonts w:ascii="Times New Roman" w:hAnsi="Times New Roman" w:cs="Times New Roman"/>
          <w:bCs/>
        </w:rPr>
      </w:pPr>
      <w:r w:rsidRPr="000C2164">
        <w:rPr>
          <w:rFonts w:ascii="Times New Roman" w:hAnsi="Times New Roman" w:cs="Times New Roman"/>
          <w:b/>
        </w:rPr>
        <w:t>Financial risks:</w:t>
      </w:r>
      <w:r w:rsidRPr="000C2164">
        <w:rPr>
          <w:rFonts w:ascii="Times New Roman" w:hAnsi="Times New Roman" w:cs="Times New Roman"/>
          <w:bCs/>
        </w:rPr>
        <w:t xml:space="preserve"> </w:t>
      </w:r>
      <w:r w:rsidR="001864BD" w:rsidRPr="000C2164">
        <w:rPr>
          <w:rFonts w:ascii="Times New Roman" w:hAnsi="Times New Roman" w:cs="Times New Roman"/>
          <w:bCs/>
        </w:rPr>
        <w:t>F</w:t>
      </w:r>
      <w:r w:rsidRPr="000C2164">
        <w:rPr>
          <w:rFonts w:ascii="Times New Roman" w:hAnsi="Times New Roman" w:cs="Times New Roman"/>
          <w:bCs/>
        </w:rPr>
        <w:t>ocus on the following elements: credit and currency risk</w:t>
      </w:r>
      <w:r w:rsidR="001864BD" w:rsidRPr="000C2164">
        <w:rPr>
          <w:rFonts w:ascii="Times New Roman" w:hAnsi="Times New Roman" w:cs="Times New Roman"/>
          <w:bCs/>
        </w:rPr>
        <w:t>s</w:t>
      </w:r>
      <w:r w:rsidRPr="000C2164">
        <w:rPr>
          <w:rFonts w:ascii="Times New Roman" w:hAnsi="Times New Roman" w:cs="Times New Roman"/>
          <w:bCs/>
        </w:rPr>
        <w:t xml:space="preserve"> </w:t>
      </w:r>
      <w:r w:rsidR="001864BD" w:rsidRPr="000C2164">
        <w:rPr>
          <w:rFonts w:ascii="Times New Roman" w:hAnsi="Times New Roman" w:cs="Times New Roman"/>
          <w:bCs/>
        </w:rPr>
        <w:t>related to</w:t>
      </w:r>
      <w:r w:rsidRPr="000C2164">
        <w:rPr>
          <w:rFonts w:ascii="Times New Roman" w:hAnsi="Times New Roman" w:cs="Times New Roman"/>
          <w:bCs/>
        </w:rPr>
        <w:t xml:space="preserve"> beneficiaries; risks linked to financial institutions (intermediaries), notably the percentage of expected and unexpected losses covered by WBIF funds; period covered by risk-sharing operations, WBIF guarantees, first losses, equity or quasi-equity; link between the size and use of </w:t>
      </w:r>
      <w:r w:rsidR="001864BD" w:rsidRPr="000C2164">
        <w:rPr>
          <w:rFonts w:ascii="Times New Roman" w:hAnsi="Times New Roman" w:cs="Times New Roman"/>
          <w:bCs/>
        </w:rPr>
        <w:t xml:space="preserve">the </w:t>
      </w:r>
      <w:r w:rsidRPr="000C2164">
        <w:rPr>
          <w:rFonts w:ascii="Times New Roman" w:hAnsi="Times New Roman" w:cs="Times New Roman"/>
          <w:bCs/>
        </w:rPr>
        <w:t>WBIF grant and expected and unexpected losses or other risks taken;</w:t>
      </w:r>
      <w:r w:rsidR="001864BD" w:rsidRPr="000C2164">
        <w:rPr>
          <w:rFonts w:ascii="Times New Roman" w:hAnsi="Times New Roman" w:cs="Times New Roman"/>
          <w:bCs/>
        </w:rPr>
        <w:t xml:space="preserve"> risks related to (</w:t>
      </w:r>
      <w:r w:rsidR="00683F00">
        <w:rPr>
          <w:rFonts w:ascii="Times New Roman" w:hAnsi="Times New Roman" w:cs="Times New Roman"/>
          <w:bCs/>
        </w:rPr>
        <w:t xml:space="preserve">the </w:t>
      </w:r>
      <w:r w:rsidR="001864BD" w:rsidRPr="000C2164">
        <w:rPr>
          <w:rFonts w:ascii="Times New Roman" w:hAnsi="Times New Roman" w:cs="Times New Roman"/>
          <w:bCs/>
        </w:rPr>
        <w:t>lack of) financial access, inclusion and literacy, in particular for vulnerable groups and with a gender-sensitive approach.</w:t>
      </w:r>
      <w:r w:rsidR="0007519F" w:rsidRPr="000C2164">
        <w:rPr>
          <w:rFonts w:ascii="Times New Roman" w:hAnsi="Times New Roman" w:cs="Times New Roman"/>
          <w:bCs/>
        </w:rPr>
        <w:t xml:space="preserve"> </w:t>
      </w:r>
    </w:p>
    <w:p w14:paraId="645C1AE7" w14:textId="457EB931" w:rsidR="00E46090" w:rsidRPr="000C2164" w:rsidRDefault="001864BD" w:rsidP="009F5C86">
      <w:pPr>
        <w:pStyle w:val="ListParagraph"/>
        <w:numPr>
          <w:ilvl w:val="0"/>
          <w:numId w:val="39"/>
        </w:numPr>
        <w:autoSpaceDE w:val="0"/>
        <w:autoSpaceDN w:val="0"/>
        <w:adjustRightInd w:val="0"/>
        <w:spacing w:after="0"/>
        <w:jc w:val="both"/>
        <w:rPr>
          <w:rFonts w:ascii="Times New Roman" w:hAnsi="Times New Roman" w:cs="Times New Roman"/>
          <w:bCs/>
        </w:rPr>
      </w:pPr>
      <w:r w:rsidRPr="000C2164">
        <w:rPr>
          <w:rFonts w:ascii="Times New Roman" w:hAnsi="Times New Roman" w:cs="Times New Roman"/>
          <w:b/>
        </w:rPr>
        <w:t>Socio-economic, equality/gender, minority/vulnerable groups risks</w:t>
      </w:r>
      <w:r w:rsidRPr="000C2164">
        <w:rPr>
          <w:rFonts w:ascii="Times New Roman" w:hAnsi="Times New Roman" w:cs="Times New Roman"/>
          <w:bCs/>
        </w:rPr>
        <w:t xml:space="preserve">: </w:t>
      </w:r>
      <w:r w:rsidR="00DE4877" w:rsidRPr="000C2164">
        <w:rPr>
          <w:rFonts w:ascii="Times New Roman" w:hAnsi="Times New Roman" w:cs="Times New Roman"/>
          <w:bCs/>
        </w:rPr>
        <w:t>I</w:t>
      </w:r>
      <w:r w:rsidR="00E46090" w:rsidRPr="000C2164">
        <w:rPr>
          <w:rFonts w:ascii="Times New Roman" w:hAnsi="Times New Roman" w:cs="Times New Roman"/>
          <w:bCs/>
        </w:rPr>
        <w:t>nadequate communication between actors involved in the Project; public opposition, affordability issues,</w:t>
      </w:r>
      <w:r w:rsidRPr="000C2164">
        <w:rPr>
          <w:rFonts w:ascii="Times New Roman" w:hAnsi="Times New Roman" w:cs="Times New Roman"/>
          <w:bCs/>
        </w:rPr>
        <w:t xml:space="preserve"> discriminatory reasons, evictions, etc.</w:t>
      </w:r>
    </w:p>
    <w:p w14:paraId="3C80EC28" w14:textId="346B4E02" w:rsidR="00E46090" w:rsidRPr="000C2164" w:rsidRDefault="00E46090" w:rsidP="009F5C86">
      <w:pPr>
        <w:pStyle w:val="ListParagraph"/>
        <w:numPr>
          <w:ilvl w:val="0"/>
          <w:numId w:val="39"/>
        </w:numPr>
        <w:autoSpaceDE w:val="0"/>
        <w:autoSpaceDN w:val="0"/>
        <w:adjustRightInd w:val="0"/>
        <w:spacing w:after="0"/>
        <w:jc w:val="both"/>
        <w:rPr>
          <w:rFonts w:ascii="Times New Roman" w:hAnsi="Times New Roman" w:cs="Times New Roman"/>
          <w:bCs/>
        </w:rPr>
      </w:pPr>
      <w:r w:rsidRPr="000C2164">
        <w:rPr>
          <w:rFonts w:ascii="Times New Roman" w:hAnsi="Times New Roman" w:cs="Times New Roman"/>
          <w:b/>
        </w:rPr>
        <w:t>Environmental risks:</w:t>
      </w:r>
      <w:r w:rsidRPr="000C2164">
        <w:rPr>
          <w:rFonts w:ascii="Times New Roman" w:hAnsi="Times New Roman" w:cs="Times New Roman"/>
          <w:bCs/>
        </w:rPr>
        <w:t xml:space="preserve"> </w:t>
      </w:r>
      <w:r w:rsidR="00DE4877" w:rsidRPr="000C2164">
        <w:rPr>
          <w:rFonts w:ascii="Times New Roman" w:hAnsi="Times New Roman" w:cs="Times New Roman"/>
          <w:bCs/>
        </w:rPr>
        <w:t>I</w:t>
      </w:r>
      <w:r w:rsidRPr="000C2164">
        <w:rPr>
          <w:rFonts w:ascii="Times New Roman" w:hAnsi="Times New Roman" w:cs="Times New Roman"/>
          <w:bCs/>
        </w:rPr>
        <w:t>mpact on air pollution, noise, and climate change</w:t>
      </w:r>
      <w:r w:rsidR="00DE4877" w:rsidRPr="000C2164">
        <w:rPr>
          <w:rFonts w:ascii="Times New Roman" w:hAnsi="Times New Roman" w:cs="Times New Roman"/>
          <w:bCs/>
        </w:rPr>
        <w:t xml:space="preserve"> (climate risks addressed in section </w:t>
      </w:r>
      <w:r w:rsidR="00A81E7D">
        <w:rPr>
          <w:rFonts w:ascii="Times New Roman" w:hAnsi="Times New Roman" w:cs="Times New Roman"/>
          <w:color w:val="0033CC"/>
        </w:rPr>
        <w:fldChar w:fldCharType="begin"/>
      </w:r>
      <w:r w:rsidR="00A81E7D" w:rsidRPr="00A81E7D">
        <w:rPr>
          <w:rFonts w:ascii="Times New Roman" w:hAnsi="Times New Roman" w:cs="Times New Roman"/>
          <w:color w:val="0033CC"/>
        </w:rPr>
        <w:instrText xml:space="preserve"> REF _Ref58294117 \r \h </w:instrText>
      </w:r>
      <w:r w:rsidR="00A81E7D">
        <w:rPr>
          <w:rFonts w:ascii="Times New Roman" w:hAnsi="Times New Roman" w:cs="Times New Roman"/>
          <w:color w:val="0033CC"/>
        </w:rPr>
        <w:instrText xml:space="preserve"> \* MERGEFORMAT </w:instrText>
      </w:r>
      <w:r w:rsidR="00A81E7D">
        <w:rPr>
          <w:rFonts w:ascii="Times New Roman" w:hAnsi="Times New Roman" w:cs="Times New Roman"/>
          <w:color w:val="0033CC"/>
        </w:rPr>
      </w:r>
      <w:r w:rsidR="00A81E7D">
        <w:rPr>
          <w:rFonts w:ascii="Times New Roman" w:hAnsi="Times New Roman" w:cs="Times New Roman"/>
          <w:color w:val="0033CC"/>
        </w:rPr>
        <w:fldChar w:fldCharType="separate"/>
      </w:r>
      <w:r w:rsidR="00A81E7D" w:rsidRPr="00A81E7D">
        <w:rPr>
          <w:rFonts w:ascii="Times New Roman" w:hAnsi="Times New Roman" w:cs="Times New Roman"/>
          <w:color w:val="0033CC"/>
        </w:rPr>
        <w:t>30</w:t>
      </w:r>
      <w:r w:rsidR="00A81E7D">
        <w:rPr>
          <w:rFonts w:ascii="Times New Roman" w:hAnsi="Times New Roman" w:cs="Times New Roman"/>
          <w:color w:val="0033CC"/>
        </w:rPr>
        <w:fldChar w:fldCharType="end"/>
      </w:r>
      <w:r w:rsidR="00DE4877" w:rsidRPr="000C2164">
        <w:rPr>
          <w:rFonts w:ascii="Times New Roman" w:hAnsi="Times New Roman" w:cs="Times New Roman"/>
          <w:color w:val="0033CC"/>
        </w:rPr>
        <w:t xml:space="preserve"> - </w:t>
      </w:r>
      <w:r w:rsidR="00DE4877" w:rsidRPr="000C2164">
        <w:rPr>
          <w:rFonts w:ascii="Times New Roman" w:hAnsi="Times New Roman" w:cs="Times New Roman"/>
          <w:color w:val="0033CC"/>
        </w:rPr>
        <w:fldChar w:fldCharType="begin"/>
      </w:r>
      <w:r w:rsidR="00DE4877" w:rsidRPr="000C2164">
        <w:rPr>
          <w:rFonts w:ascii="Times New Roman" w:hAnsi="Times New Roman" w:cs="Times New Roman"/>
          <w:color w:val="0033CC"/>
        </w:rPr>
        <w:instrText xml:space="preserve"> REF _Ref58294186 \h  \* MERGEFORMAT </w:instrText>
      </w:r>
      <w:r w:rsidR="00DE4877" w:rsidRPr="000C2164">
        <w:rPr>
          <w:rFonts w:ascii="Times New Roman" w:hAnsi="Times New Roman" w:cs="Times New Roman"/>
          <w:color w:val="0033CC"/>
        </w:rPr>
      </w:r>
      <w:r w:rsidR="00DE4877" w:rsidRPr="000C2164">
        <w:rPr>
          <w:rFonts w:ascii="Times New Roman" w:hAnsi="Times New Roman" w:cs="Times New Roman"/>
          <w:color w:val="0033CC"/>
        </w:rPr>
        <w:fldChar w:fldCharType="separate"/>
      </w:r>
      <w:r w:rsidR="00DE4877" w:rsidRPr="000C2164">
        <w:rPr>
          <w:rFonts w:ascii="Times New Roman" w:hAnsi="Times New Roman" w:cs="Times New Roman"/>
          <w:color w:val="0033CC"/>
        </w:rPr>
        <w:t>Climate mitigation and adaptation aspects</w:t>
      </w:r>
      <w:r w:rsidR="00DE4877" w:rsidRPr="000C2164">
        <w:rPr>
          <w:rFonts w:ascii="Times New Roman" w:hAnsi="Times New Roman" w:cs="Times New Roman"/>
          <w:color w:val="0033CC"/>
        </w:rPr>
        <w:fldChar w:fldCharType="end"/>
      </w:r>
      <w:r w:rsidR="00DE4877" w:rsidRPr="000C2164">
        <w:rPr>
          <w:rFonts w:ascii="Times New Roman" w:hAnsi="Times New Roman" w:cs="Times New Roman"/>
          <w:bCs/>
        </w:rPr>
        <w:t xml:space="preserve">), environmental injustice towards minority/vulnerable groups, strong likelihood of objection from the </w:t>
      </w:r>
      <w:r w:rsidR="00A81E7D">
        <w:rPr>
          <w:rFonts w:ascii="Times New Roman" w:hAnsi="Times New Roman" w:cs="Times New Roman"/>
          <w:bCs/>
        </w:rPr>
        <w:t xml:space="preserve">general </w:t>
      </w:r>
      <w:r w:rsidR="00DE4877" w:rsidRPr="000C2164">
        <w:rPr>
          <w:rFonts w:ascii="Times New Roman" w:hAnsi="Times New Roman" w:cs="Times New Roman"/>
          <w:bCs/>
        </w:rPr>
        <w:t>public, etc.</w:t>
      </w:r>
      <w:r w:rsidR="0007519F" w:rsidRPr="000C2164">
        <w:rPr>
          <w:rFonts w:ascii="Times New Roman" w:hAnsi="Times New Roman" w:cs="Times New Roman"/>
          <w:bCs/>
        </w:rPr>
        <w:t xml:space="preserve"> </w:t>
      </w:r>
    </w:p>
    <w:p w14:paraId="74816068" w14:textId="2B49391B" w:rsidR="00DE4877" w:rsidRPr="000C2164" w:rsidRDefault="00DE4877" w:rsidP="009F5C86">
      <w:pPr>
        <w:pStyle w:val="ListParagraph"/>
        <w:numPr>
          <w:ilvl w:val="0"/>
          <w:numId w:val="39"/>
        </w:numPr>
        <w:autoSpaceDE w:val="0"/>
        <w:autoSpaceDN w:val="0"/>
        <w:adjustRightInd w:val="0"/>
        <w:spacing w:after="0"/>
        <w:jc w:val="both"/>
        <w:rPr>
          <w:rFonts w:ascii="Times New Roman" w:hAnsi="Times New Roman" w:cs="Times New Roman"/>
          <w:bCs/>
        </w:rPr>
      </w:pPr>
      <w:r w:rsidRPr="000C2164">
        <w:rPr>
          <w:rFonts w:ascii="Times New Roman" w:hAnsi="Times New Roman" w:cs="Times New Roman"/>
          <w:b/>
        </w:rPr>
        <w:t>Implementation risks:</w:t>
      </w:r>
    </w:p>
    <w:p w14:paraId="74BDEB14" w14:textId="2FC58215" w:rsidR="00DE4877" w:rsidRPr="000C2164" w:rsidRDefault="00DE4877" w:rsidP="009F5C86">
      <w:pPr>
        <w:pStyle w:val="ListParagraph"/>
        <w:numPr>
          <w:ilvl w:val="0"/>
          <w:numId w:val="40"/>
        </w:numPr>
        <w:autoSpaceDE w:val="0"/>
        <w:autoSpaceDN w:val="0"/>
        <w:adjustRightInd w:val="0"/>
        <w:spacing w:after="0"/>
        <w:jc w:val="both"/>
        <w:rPr>
          <w:rFonts w:ascii="Times New Roman" w:hAnsi="Times New Roman" w:cs="Times New Roman"/>
          <w:bCs/>
        </w:rPr>
      </w:pPr>
      <w:r w:rsidRPr="000C2164">
        <w:rPr>
          <w:rFonts w:ascii="Times New Roman" w:hAnsi="Times New Roman" w:cs="Times New Roman"/>
          <w:bCs/>
          <w:u w:val="single"/>
        </w:rPr>
        <w:t>Planning risks</w:t>
      </w:r>
      <w:r w:rsidRPr="000C2164">
        <w:rPr>
          <w:rFonts w:ascii="Times New Roman" w:hAnsi="Times New Roman" w:cs="Times New Roman"/>
          <w:bCs/>
        </w:rPr>
        <w:t xml:space="preserve"> (e.g. the implementation of a Project fails to adhere to the terms of </w:t>
      </w:r>
      <w:r w:rsidR="00683F00">
        <w:rPr>
          <w:rFonts w:ascii="Times New Roman" w:hAnsi="Times New Roman" w:cs="Times New Roman"/>
          <w:bCs/>
        </w:rPr>
        <w:t xml:space="preserve">the </w:t>
      </w:r>
      <w:r w:rsidRPr="000C2164">
        <w:rPr>
          <w:rFonts w:ascii="Times New Roman" w:hAnsi="Times New Roman" w:cs="Times New Roman"/>
          <w:bCs/>
        </w:rPr>
        <w:t xml:space="preserve">planning permission, or the detailed planning cannot be obtained, or, if obtained, can only be implemented at </w:t>
      </w:r>
      <w:r w:rsidR="00683F00">
        <w:rPr>
          <w:rFonts w:ascii="Times New Roman" w:hAnsi="Times New Roman" w:cs="Times New Roman"/>
          <w:bCs/>
        </w:rPr>
        <w:t>higher</w:t>
      </w:r>
      <w:r w:rsidRPr="000C2164">
        <w:rPr>
          <w:rFonts w:ascii="Times New Roman" w:hAnsi="Times New Roman" w:cs="Times New Roman"/>
          <w:bCs/>
        </w:rPr>
        <w:t xml:space="preserve"> costs than budgeted); </w:t>
      </w:r>
    </w:p>
    <w:p w14:paraId="5A53FF9D" w14:textId="05370749" w:rsidR="00DE4877" w:rsidRPr="000C2164" w:rsidRDefault="00DE4877" w:rsidP="009F5C86">
      <w:pPr>
        <w:pStyle w:val="ListParagraph"/>
        <w:numPr>
          <w:ilvl w:val="0"/>
          <w:numId w:val="40"/>
        </w:numPr>
        <w:autoSpaceDE w:val="0"/>
        <w:autoSpaceDN w:val="0"/>
        <w:adjustRightInd w:val="0"/>
        <w:spacing w:after="0"/>
        <w:jc w:val="both"/>
        <w:rPr>
          <w:rFonts w:ascii="Times New Roman" w:hAnsi="Times New Roman" w:cs="Times New Roman"/>
          <w:bCs/>
        </w:rPr>
      </w:pPr>
      <w:r w:rsidRPr="000C2164">
        <w:rPr>
          <w:rFonts w:ascii="Times New Roman" w:hAnsi="Times New Roman" w:cs="Times New Roman"/>
          <w:bCs/>
          <w:u w:val="single"/>
        </w:rPr>
        <w:t>Technical/design risks</w:t>
      </w:r>
      <w:r w:rsidRPr="000C2164">
        <w:rPr>
          <w:rFonts w:ascii="Times New Roman" w:hAnsi="Times New Roman" w:cs="Times New Roman"/>
          <w:bCs/>
        </w:rPr>
        <w:t xml:space="preserve"> (e.g. the quality of the project designs/site investigations </w:t>
      </w:r>
      <w:r w:rsidR="00683F00">
        <w:rPr>
          <w:rFonts w:ascii="Times New Roman" w:hAnsi="Times New Roman" w:cs="Times New Roman"/>
          <w:bCs/>
        </w:rPr>
        <w:t>is</w:t>
      </w:r>
      <w:r w:rsidRPr="000C2164">
        <w:rPr>
          <w:rFonts w:ascii="Times New Roman" w:hAnsi="Times New Roman" w:cs="Times New Roman"/>
          <w:bCs/>
        </w:rPr>
        <w:t xml:space="preserve"> likely to impact the likelihood of unforeseen problems; the use of suboptimal/obsolete technologies leads to provision of substandard services, etc.); </w:t>
      </w:r>
    </w:p>
    <w:p w14:paraId="1DD622BF" w14:textId="77777777" w:rsidR="00DE4877" w:rsidRPr="000C2164" w:rsidRDefault="00DE4877" w:rsidP="009F5C86">
      <w:pPr>
        <w:pStyle w:val="ListParagraph"/>
        <w:numPr>
          <w:ilvl w:val="0"/>
          <w:numId w:val="40"/>
        </w:numPr>
        <w:autoSpaceDE w:val="0"/>
        <w:autoSpaceDN w:val="0"/>
        <w:adjustRightInd w:val="0"/>
        <w:spacing w:after="0"/>
        <w:jc w:val="both"/>
        <w:rPr>
          <w:rFonts w:ascii="Times New Roman" w:hAnsi="Times New Roman" w:cs="Times New Roman"/>
          <w:bCs/>
        </w:rPr>
      </w:pPr>
      <w:r w:rsidRPr="000C2164">
        <w:rPr>
          <w:rFonts w:ascii="Times New Roman" w:hAnsi="Times New Roman" w:cs="Times New Roman"/>
          <w:bCs/>
          <w:u w:val="single"/>
        </w:rPr>
        <w:t>Procurement risks</w:t>
      </w:r>
      <w:r w:rsidRPr="000C2164">
        <w:rPr>
          <w:rFonts w:ascii="Times New Roman" w:hAnsi="Times New Roman" w:cs="Times New Roman"/>
          <w:bCs/>
        </w:rPr>
        <w:t xml:space="preserve"> (e.g. delay in procurement procedures, re-tendering, appeals, contractual disputes, etc.); </w:t>
      </w:r>
    </w:p>
    <w:p w14:paraId="33207C01" w14:textId="05E5D2AF" w:rsidR="00DE4877" w:rsidRPr="000C2164" w:rsidRDefault="00DE4877" w:rsidP="009F5C86">
      <w:pPr>
        <w:pStyle w:val="ListParagraph"/>
        <w:numPr>
          <w:ilvl w:val="0"/>
          <w:numId w:val="40"/>
        </w:numPr>
        <w:autoSpaceDE w:val="0"/>
        <w:autoSpaceDN w:val="0"/>
        <w:adjustRightInd w:val="0"/>
        <w:spacing w:after="0"/>
        <w:jc w:val="both"/>
        <w:rPr>
          <w:rFonts w:ascii="Times New Roman" w:hAnsi="Times New Roman" w:cs="Times New Roman"/>
          <w:bCs/>
        </w:rPr>
      </w:pPr>
      <w:r w:rsidRPr="000C2164">
        <w:rPr>
          <w:rFonts w:ascii="Times New Roman" w:hAnsi="Times New Roman" w:cs="Times New Roman"/>
          <w:bCs/>
          <w:u w:val="single"/>
        </w:rPr>
        <w:t>Construction risks</w:t>
      </w:r>
      <w:r w:rsidRPr="000C2164">
        <w:rPr>
          <w:rFonts w:ascii="Times New Roman" w:hAnsi="Times New Roman" w:cs="Times New Roman"/>
          <w:bCs/>
        </w:rPr>
        <w:t xml:space="preserve"> (e.g. site unavailability, the construction of physical assets is not completed on time, budget and specification, etc.)</w:t>
      </w:r>
    </w:p>
    <w:p w14:paraId="5CD03999" w14:textId="23003FCA" w:rsidR="00DE4877" w:rsidRPr="000C2164" w:rsidRDefault="00DE4877" w:rsidP="009F5C86">
      <w:pPr>
        <w:pStyle w:val="ListParagraph"/>
        <w:numPr>
          <w:ilvl w:val="0"/>
          <w:numId w:val="39"/>
        </w:numPr>
        <w:autoSpaceDE w:val="0"/>
        <w:autoSpaceDN w:val="0"/>
        <w:adjustRightInd w:val="0"/>
        <w:spacing w:after="0"/>
        <w:jc w:val="both"/>
        <w:rPr>
          <w:rFonts w:ascii="Times New Roman" w:hAnsi="Times New Roman" w:cs="Times New Roman"/>
          <w:bCs/>
        </w:rPr>
      </w:pPr>
      <w:r w:rsidRPr="000C2164">
        <w:rPr>
          <w:rFonts w:ascii="Times New Roman" w:hAnsi="Times New Roman" w:cs="Times New Roman"/>
          <w:b/>
        </w:rPr>
        <w:t xml:space="preserve">Operation risks: </w:t>
      </w:r>
      <w:r w:rsidRPr="000C2164">
        <w:rPr>
          <w:rFonts w:ascii="Times New Roman" w:hAnsi="Times New Roman" w:cs="Times New Roman"/>
          <w:bCs/>
        </w:rPr>
        <w:t>The risk that operating costs vary from the budget, performance standards slip, or services cannot be provided; the demand for a service does not match planned, projected or assumed levels, etc.</w:t>
      </w:r>
    </w:p>
    <w:p w14:paraId="3E9C0530" w14:textId="513088FB" w:rsidR="00DE4877" w:rsidRPr="000C2164" w:rsidRDefault="00DE4877" w:rsidP="009F5C86">
      <w:pPr>
        <w:pStyle w:val="ListParagraph"/>
        <w:numPr>
          <w:ilvl w:val="0"/>
          <w:numId w:val="39"/>
        </w:numPr>
        <w:autoSpaceDE w:val="0"/>
        <w:autoSpaceDN w:val="0"/>
        <w:adjustRightInd w:val="0"/>
        <w:spacing w:after="0"/>
        <w:jc w:val="both"/>
        <w:rPr>
          <w:rFonts w:ascii="Times New Roman" w:hAnsi="Times New Roman" w:cs="Times New Roman"/>
          <w:bCs/>
        </w:rPr>
      </w:pPr>
      <w:r w:rsidRPr="000C2164">
        <w:rPr>
          <w:rFonts w:ascii="Times New Roman" w:hAnsi="Times New Roman" w:cs="Times New Roman"/>
          <w:b/>
        </w:rPr>
        <w:t>Other risks:</w:t>
      </w:r>
      <w:r w:rsidRPr="000C2164">
        <w:rPr>
          <w:rFonts w:ascii="Times New Roman" w:hAnsi="Times New Roman" w:cs="Times New Roman"/>
          <w:bCs/>
        </w:rPr>
        <w:t xml:space="preserve"> Specific risks that do not fit in the above classification should be described in this sub-section (e.g. force majeure, adverse publicity </w:t>
      </w:r>
      <w:r w:rsidR="00DD4539">
        <w:rPr>
          <w:rFonts w:ascii="Times New Roman" w:hAnsi="Times New Roman" w:cs="Times New Roman"/>
          <w:bCs/>
        </w:rPr>
        <w:t>on</w:t>
      </w:r>
      <w:r w:rsidRPr="000C2164">
        <w:rPr>
          <w:rFonts w:ascii="Times New Roman" w:hAnsi="Times New Roman" w:cs="Times New Roman"/>
          <w:bCs/>
        </w:rPr>
        <w:t xml:space="preserve"> the construction or operation of the new infrastructure, etc.)</w:t>
      </w:r>
    </w:p>
    <w:p w14:paraId="634EC8A3" w14:textId="77822DC5" w:rsidR="00AD7997" w:rsidRPr="000C2164" w:rsidRDefault="001D1FB0" w:rsidP="006B24FF">
      <w:pPr>
        <w:keepNext/>
        <w:keepLines/>
        <w:spacing w:before="200" w:after="0"/>
        <w:rPr>
          <w:rFonts w:ascii="Times New Roman" w:hAnsi="Times New Roman" w:cs="Times New Roman"/>
          <w:i/>
        </w:rPr>
      </w:pPr>
      <w:r w:rsidRPr="000C2164">
        <w:rPr>
          <w:rFonts w:ascii="Times New Roman" w:hAnsi="Times New Roman" w:cs="Times New Roman"/>
          <w:i/>
        </w:rPr>
        <w:t xml:space="preserve">(Indicative max </w:t>
      </w:r>
      <w:r w:rsidR="00022A74" w:rsidRPr="000C2164">
        <w:rPr>
          <w:rFonts w:ascii="Times New Roman" w:hAnsi="Times New Roman" w:cs="Times New Roman"/>
          <w:i/>
        </w:rPr>
        <w:t>500 words</w:t>
      </w:r>
      <w:r w:rsidR="00AE51E4" w:rsidRPr="000C2164">
        <w:rPr>
          <w:rFonts w:ascii="Times New Roman" w:hAnsi="Times New Roman" w:cs="Times New Roman"/>
          <w:i/>
        </w:rPr>
        <w:t>)</w:t>
      </w:r>
    </w:p>
    <w:p w14:paraId="3AB24362" w14:textId="1679B0AC" w:rsidR="008479DC" w:rsidRPr="000C2164" w:rsidRDefault="008479DC" w:rsidP="007B36E4">
      <w:pPr>
        <w:pStyle w:val="Heading1"/>
        <w:spacing w:before="360"/>
        <w:ind w:left="992" w:hanging="425"/>
        <w:rPr>
          <w:rFonts w:ascii="Times New Roman" w:hAnsi="Times New Roman" w:cs="Times New Roman"/>
          <w:color w:val="auto"/>
          <w:sz w:val="24"/>
          <w:szCs w:val="24"/>
        </w:rPr>
      </w:pPr>
      <w:bookmarkStart w:id="201" w:name="_Ref58294117"/>
      <w:bookmarkStart w:id="202" w:name="_Ref58294160"/>
      <w:bookmarkStart w:id="203" w:name="_Ref58294175"/>
      <w:bookmarkStart w:id="204" w:name="_Ref58294186"/>
      <w:bookmarkStart w:id="205" w:name="_Ref58303966"/>
      <w:bookmarkStart w:id="206" w:name="_Ref58303974"/>
      <w:bookmarkStart w:id="207" w:name="_Toc60946004"/>
      <w:r w:rsidRPr="000C2164">
        <w:rPr>
          <w:rFonts w:ascii="Times New Roman" w:hAnsi="Times New Roman" w:cs="Times New Roman"/>
          <w:color w:val="auto"/>
          <w:sz w:val="24"/>
          <w:szCs w:val="24"/>
        </w:rPr>
        <w:t>Climate mitigation and adaptation aspects</w:t>
      </w:r>
      <w:bookmarkEnd w:id="201"/>
      <w:bookmarkEnd w:id="202"/>
      <w:bookmarkEnd w:id="203"/>
      <w:bookmarkEnd w:id="204"/>
      <w:bookmarkEnd w:id="205"/>
      <w:bookmarkEnd w:id="206"/>
      <w:bookmarkEnd w:id="207"/>
      <w:r w:rsidRPr="000C2164">
        <w:rPr>
          <w:rFonts w:ascii="Times New Roman" w:hAnsi="Times New Roman" w:cs="Times New Roman"/>
          <w:color w:val="auto"/>
          <w:sz w:val="24"/>
          <w:szCs w:val="24"/>
        </w:rPr>
        <w:t xml:space="preserve"> </w:t>
      </w:r>
    </w:p>
    <w:p w14:paraId="51FD89DF" w14:textId="54DCA2FE" w:rsidR="007B36E4" w:rsidRPr="000C2164" w:rsidRDefault="007B36E4" w:rsidP="007B36E4">
      <w:pPr>
        <w:pStyle w:val="BodyText"/>
        <w:spacing w:before="200" w:after="0"/>
        <w:jc w:val="both"/>
        <w:rPr>
          <w:rFonts w:ascii="Times New Roman" w:hAnsi="Times New Roman" w:cs="Times New Roman"/>
        </w:rPr>
      </w:pPr>
      <w:r w:rsidRPr="000C2164">
        <w:rPr>
          <w:rFonts w:ascii="Times New Roman" w:hAnsi="Times New Roman" w:cs="Times New Roman"/>
        </w:rPr>
        <w:t>Describe steps taken in project design and implementation to minimise impact on the environment</w:t>
      </w:r>
      <w:r w:rsidR="00016A49" w:rsidRPr="000C2164">
        <w:rPr>
          <w:rFonts w:ascii="Times New Roman" w:hAnsi="Times New Roman" w:cs="Times New Roman"/>
        </w:rPr>
        <w:t>,</w:t>
      </w:r>
      <w:r w:rsidRPr="000C2164">
        <w:rPr>
          <w:rFonts w:ascii="Times New Roman" w:hAnsi="Times New Roman" w:cs="Times New Roman"/>
        </w:rPr>
        <w:t xml:space="preserve"> while ensuring the Project’s resilience to climate change. The Lead IFI will provide information on aspects such as potential contribution to GHG emission reduction, climate risk assessments carried out, considerations and measures for improving the Project’s resilience to current and future climate risks. The information </w:t>
      </w:r>
      <w:r w:rsidR="00016A49" w:rsidRPr="000C2164">
        <w:rPr>
          <w:rFonts w:ascii="Times New Roman" w:hAnsi="Times New Roman" w:cs="Times New Roman"/>
        </w:rPr>
        <w:t>for</w:t>
      </w:r>
      <w:r w:rsidRPr="000C2164">
        <w:rPr>
          <w:rFonts w:ascii="Times New Roman" w:hAnsi="Times New Roman" w:cs="Times New Roman"/>
        </w:rPr>
        <w:t xml:space="preserve"> in this section and </w:t>
      </w:r>
      <w:r w:rsidR="00016A49" w:rsidRPr="000C2164">
        <w:rPr>
          <w:rFonts w:ascii="Times New Roman" w:hAnsi="Times New Roman" w:cs="Times New Roman"/>
        </w:rPr>
        <w:t xml:space="preserve">its </w:t>
      </w:r>
      <w:r w:rsidRPr="000C2164">
        <w:rPr>
          <w:rFonts w:ascii="Times New Roman" w:hAnsi="Times New Roman" w:cs="Times New Roman"/>
        </w:rPr>
        <w:t xml:space="preserve">level of detail depend on the sector. The Rio Markers methodology </w:t>
      </w:r>
      <w:r w:rsidR="00A67FC1">
        <w:rPr>
          <w:rFonts w:ascii="Times New Roman" w:hAnsi="Times New Roman" w:cs="Times New Roman"/>
        </w:rPr>
        <w:t>should</w:t>
      </w:r>
      <w:r w:rsidRPr="000C2164">
        <w:rPr>
          <w:rFonts w:ascii="Times New Roman" w:hAnsi="Times New Roman" w:cs="Times New Roman"/>
        </w:rPr>
        <w:t xml:space="preserve"> be used to determine whether climate change is the principle objective of the Project, one of the objectives (significant), or not an objective of the Project. Based on its own methodology, the Lead IFI may propose a specific percentage of the project budget as climate change contribution. </w:t>
      </w:r>
    </w:p>
    <w:p w14:paraId="3635FF81" w14:textId="01FE5982" w:rsidR="008479DC" w:rsidRPr="000C2164" w:rsidRDefault="007B36E4" w:rsidP="007B36E4">
      <w:pPr>
        <w:pStyle w:val="BodyText"/>
        <w:spacing w:before="200" w:after="0"/>
        <w:jc w:val="both"/>
        <w:rPr>
          <w:rFonts w:ascii="Times New Roman" w:hAnsi="Times New Roman" w:cs="Times New Roman"/>
        </w:rPr>
      </w:pPr>
      <w:r w:rsidRPr="000C2164">
        <w:rPr>
          <w:rFonts w:ascii="Times New Roman" w:hAnsi="Times New Roman" w:cs="Times New Roman"/>
        </w:rPr>
        <w:t xml:space="preserve">Checklists which can assist with determining </w:t>
      </w:r>
      <w:r w:rsidR="00906995" w:rsidRPr="000C2164">
        <w:rPr>
          <w:rFonts w:ascii="Times New Roman" w:hAnsi="Times New Roman" w:cs="Times New Roman"/>
        </w:rPr>
        <w:t xml:space="preserve">the information for </w:t>
      </w:r>
      <w:r w:rsidRPr="000C2164">
        <w:rPr>
          <w:rFonts w:ascii="Times New Roman" w:hAnsi="Times New Roman" w:cs="Times New Roman"/>
        </w:rPr>
        <w:t xml:space="preserve">this section can be found in </w:t>
      </w:r>
      <w:r w:rsidRPr="000C2164">
        <w:rPr>
          <w:rFonts w:ascii="Times New Roman" w:hAnsi="Times New Roman" w:cs="Times New Roman"/>
          <w:color w:val="0033CC"/>
        </w:rPr>
        <w:fldChar w:fldCharType="begin"/>
      </w:r>
      <w:r w:rsidRPr="000C2164">
        <w:rPr>
          <w:rFonts w:ascii="Times New Roman" w:hAnsi="Times New Roman" w:cs="Times New Roman"/>
          <w:color w:val="0033CC"/>
        </w:rPr>
        <w:instrText xml:space="preserve"> REF _Ref58295350 \h  \* MERGEFORMAT </w:instrText>
      </w:r>
      <w:r w:rsidRPr="000C2164">
        <w:rPr>
          <w:rFonts w:ascii="Times New Roman" w:hAnsi="Times New Roman" w:cs="Times New Roman"/>
          <w:color w:val="0033CC"/>
        </w:rPr>
      </w:r>
      <w:r w:rsidRPr="000C2164">
        <w:rPr>
          <w:rFonts w:ascii="Times New Roman" w:hAnsi="Times New Roman" w:cs="Times New Roman"/>
          <w:color w:val="0033CC"/>
        </w:rPr>
        <w:fldChar w:fldCharType="separate"/>
      </w:r>
      <w:r w:rsidRPr="000C2164">
        <w:rPr>
          <w:rFonts w:ascii="Times New Roman" w:hAnsi="Times New Roman" w:cs="Times New Roman"/>
          <w:color w:val="0033CC"/>
        </w:rPr>
        <w:t xml:space="preserve">Annex </w:t>
      </w:r>
      <w:r w:rsidR="00971A81" w:rsidRPr="000C2164">
        <w:rPr>
          <w:rFonts w:ascii="Times New Roman" w:hAnsi="Times New Roman" w:cs="Times New Roman"/>
          <w:color w:val="0033CC"/>
        </w:rPr>
        <w:t>5</w:t>
      </w:r>
      <w:r w:rsidRPr="000C2164">
        <w:rPr>
          <w:rFonts w:ascii="Times New Roman" w:hAnsi="Times New Roman" w:cs="Times New Roman"/>
          <w:color w:val="0033CC"/>
        </w:rPr>
        <w:t xml:space="preserve">: Climate </w:t>
      </w:r>
      <w:r w:rsidR="00607F28">
        <w:rPr>
          <w:rFonts w:ascii="Times New Roman" w:hAnsi="Times New Roman" w:cs="Times New Roman"/>
          <w:color w:val="0033CC"/>
        </w:rPr>
        <w:t>m</w:t>
      </w:r>
      <w:r w:rsidRPr="000C2164">
        <w:rPr>
          <w:rFonts w:ascii="Times New Roman" w:hAnsi="Times New Roman" w:cs="Times New Roman"/>
          <w:color w:val="0033CC"/>
        </w:rPr>
        <w:t xml:space="preserve">itigation and </w:t>
      </w:r>
      <w:r w:rsidR="00607F28">
        <w:rPr>
          <w:rFonts w:ascii="Times New Roman" w:hAnsi="Times New Roman" w:cs="Times New Roman"/>
          <w:color w:val="0033CC"/>
        </w:rPr>
        <w:t>a</w:t>
      </w:r>
      <w:r w:rsidRPr="000C2164">
        <w:rPr>
          <w:rFonts w:ascii="Times New Roman" w:hAnsi="Times New Roman" w:cs="Times New Roman"/>
          <w:color w:val="0033CC"/>
        </w:rPr>
        <w:t xml:space="preserve">daptation </w:t>
      </w:r>
      <w:r w:rsidR="00607F28">
        <w:rPr>
          <w:rFonts w:ascii="Times New Roman" w:hAnsi="Times New Roman" w:cs="Times New Roman"/>
          <w:color w:val="0033CC"/>
        </w:rPr>
        <w:t>a</w:t>
      </w:r>
      <w:r w:rsidRPr="000C2164">
        <w:rPr>
          <w:rFonts w:ascii="Times New Roman" w:hAnsi="Times New Roman" w:cs="Times New Roman"/>
          <w:color w:val="0033CC"/>
        </w:rPr>
        <w:t>spects</w:t>
      </w:r>
      <w:r w:rsidRPr="000C2164">
        <w:rPr>
          <w:rFonts w:ascii="Times New Roman" w:hAnsi="Times New Roman" w:cs="Times New Roman"/>
          <w:color w:val="0033CC"/>
        </w:rPr>
        <w:fldChar w:fldCharType="end"/>
      </w:r>
      <w:r w:rsidRPr="000C2164">
        <w:rPr>
          <w:rFonts w:ascii="Times New Roman" w:hAnsi="Times New Roman" w:cs="Times New Roman"/>
        </w:rPr>
        <w:t>. It should be noted that these initial assessments should be done in consultation with the Lead IFI. The Lead IFI can further elaborate the climate risks and the resilience measures when it allocates the Rio Markers</w:t>
      </w:r>
      <w:r w:rsidR="008479DC" w:rsidRPr="000C2164">
        <w:rPr>
          <w:rFonts w:ascii="Times New Roman" w:hAnsi="Times New Roman" w:cs="Times New Roman"/>
        </w:rPr>
        <w:t>.</w:t>
      </w:r>
    </w:p>
    <w:p w14:paraId="268179F1" w14:textId="3A362BAB" w:rsidR="00D313D4" w:rsidRPr="000C2164" w:rsidRDefault="00B179FB" w:rsidP="00134604">
      <w:pPr>
        <w:pStyle w:val="Heading1"/>
        <w:spacing w:before="360"/>
        <w:ind w:left="992" w:hanging="425"/>
        <w:rPr>
          <w:rFonts w:ascii="Times New Roman" w:hAnsi="Times New Roman" w:cs="Times New Roman"/>
          <w:color w:val="auto"/>
          <w:sz w:val="24"/>
          <w:szCs w:val="24"/>
        </w:rPr>
      </w:pPr>
      <w:bookmarkStart w:id="208" w:name="_Toc453023064"/>
      <w:bookmarkStart w:id="209" w:name="_Toc453023177"/>
      <w:bookmarkStart w:id="210" w:name="_Toc455571402"/>
      <w:bookmarkStart w:id="211" w:name="_Toc455638105"/>
      <w:bookmarkStart w:id="212" w:name="_Toc455638614"/>
      <w:bookmarkStart w:id="213" w:name="_Toc455649553"/>
      <w:bookmarkStart w:id="214" w:name="_Toc453023065"/>
      <w:bookmarkStart w:id="215" w:name="_Toc453023178"/>
      <w:bookmarkStart w:id="216" w:name="_Toc455571403"/>
      <w:bookmarkStart w:id="217" w:name="_Toc455638106"/>
      <w:bookmarkStart w:id="218" w:name="_Toc455638615"/>
      <w:bookmarkStart w:id="219" w:name="_Toc455649554"/>
      <w:bookmarkStart w:id="220" w:name="_Toc60946005"/>
      <w:bookmarkStart w:id="221" w:name="_Toc437812751"/>
      <w:bookmarkEnd w:id="208"/>
      <w:bookmarkEnd w:id="209"/>
      <w:bookmarkEnd w:id="210"/>
      <w:bookmarkEnd w:id="211"/>
      <w:bookmarkEnd w:id="212"/>
      <w:bookmarkEnd w:id="213"/>
      <w:bookmarkEnd w:id="214"/>
      <w:bookmarkEnd w:id="215"/>
      <w:bookmarkEnd w:id="216"/>
      <w:bookmarkEnd w:id="217"/>
      <w:bookmarkEnd w:id="218"/>
      <w:bookmarkEnd w:id="219"/>
      <w:r w:rsidRPr="000C2164">
        <w:rPr>
          <w:rFonts w:ascii="Times New Roman" w:hAnsi="Times New Roman" w:cs="Times New Roman"/>
          <w:color w:val="auto"/>
          <w:sz w:val="24"/>
          <w:szCs w:val="24"/>
        </w:rPr>
        <w:t>Indicative calendar o</w:t>
      </w:r>
      <w:r w:rsidR="009748FB" w:rsidRPr="000C2164">
        <w:rPr>
          <w:rFonts w:ascii="Times New Roman" w:hAnsi="Times New Roman" w:cs="Times New Roman"/>
          <w:color w:val="auto"/>
          <w:sz w:val="24"/>
          <w:szCs w:val="24"/>
        </w:rPr>
        <w:t>f the Action</w:t>
      </w:r>
      <w:bookmarkEnd w:id="220"/>
      <w:r w:rsidR="009748FB" w:rsidRPr="000C2164">
        <w:rPr>
          <w:rFonts w:ascii="Times New Roman" w:hAnsi="Times New Roman" w:cs="Times New Roman"/>
          <w:color w:val="auto"/>
          <w:sz w:val="24"/>
          <w:szCs w:val="24"/>
        </w:rPr>
        <w:t xml:space="preserve"> </w:t>
      </w:r>
      <w:bookmarkEnd w:id="221"/>
    </w:p>
    <w:p w14:paraId="270D1654" w14:textId="56FFA3F3" w:rsidR="00541790" w:rsidRPr="000C2164" w:rsidRDefault="005576BE" w:rsidP="005576BE">
      <w:pPr>
        <w:spacing w:before="200" w:after="0"/>
        <w:jc w:val="both"/>
        <w:rPr>
          <w:rFonts w:ascii="Times New Roman" w:hAnsi="Times New Roman" w:cs="Times New Roman"/>
        </w:rPr>
      </w:pPr>
      <w:bookmarkStart w:id="222" w:name="_Toc436386816"/>
      <w:bookmarkStart w:id="223" w:name="_Toc437812752"/>
      <w:bookmarkEnd w:id="222"/>
      <w:r w:rsidRPr="000C2164">
        <w:rPr>
          <w:rFonts w:ascii="Times New Roman" w:hAnsi="Times New Roman" w:cs="Times New Roman"/>
        </w:rPr>
        <w:t xml:space="preserve">Complete this section in cooperation with the Lead IFI. This section should be completed to the greatest possible extent at the time of submission and </w:t>
      </w:r>
      <w:r w:rsidR="00005C8A">
        <w:rPr>
          <w:rFonts w:ascii="Times New Roman" w:hAnsi="Times New Roman" w:cs="Times New Roman"/>
        </w:rPr>
        <w:t xml:space="preserve">be </w:t>
      </w:r>
      <w:r w:rsidRPr="000C2164">
        <w:rPr>
          <w:rFonts w:ascii="Times New Roman" w:hAnsi="Times New Roman" w:cs="Times New Roman"/>
        </w:rPr>
        <w:t xml:space="preserve">updated before the approval of the grant. It is intended to summarise key milestones </w:t>
      </w:r>
      <w:r w:rsidR="00005C8A">
        <w:rPr>
          <w:rFonts w:ascii="Times New Roman" w:hAnsi="Times New Roman" w:cs="Times New Roman"/>
        </w:rPr>
        <w:t>in</w:t>
      </w:r>
      <w:r w:rsidRPr="000C2164">
        <w:rPr>
          <w:rFonts w:ascii="Times New Roman" w:hAnsi="Times New Roman" w:cs="Times New Roman"/>
        </w:rPr>
        <w:t xml:space="preserve"> the procurement and implementation phases of the Action.</w:t>
      </w:r>
    </w:p>
    <w:p w14:paraId="73AEAA64" w14:textId="75142306" w:rsidR="005576BE" w:rsidRPr="000C2164" w:rsidRDefault="005576BE" w:rsidP="005576BE">
      <w:pPr>
        <w:spacing w:before="200" w:after="0"/>
        <w:jc w:val="both"/>
        <w:rPr>
          <w:rFonts w:ascii="Times New Roman" w:hAnsi="Times New Roman" w:cs="Times New Roman"/>
        </w:rPr>
      </w:pPr>
      <w:r w:rsidRPr="000C2164">
        <w:rPr>
          <w:rFonts w:ascii="Times New Roman" w:hAnsi="Times New Roman" w:cs="Times New Roman"/>
        </w:rPr>
        <w:t xml:space="preserve">Provide the dates of specific milestones of the Action in the form of quarter of the year </w:t>
      </w:r>
      <w:r w:rsidR="00005C8A">
        <w:rPr>
          <w:rFonts w:ascii="Times New Roman" w:hAnsi="Times New Roman" w:cs="Times New Roman"/>
        </w:rPr>
        <w:t>in</w:t>
      </w:r>
      <w:r w:rsidRPr="000C2164">
        <w:rPr>
          <w:rFonts w:ascii="Times New Roman" w:hAnsi="Times New Roman" w:cs="Times New Roman"/>
        </w:rPr>
        <w:t xml:space="preserve"> which the milestone is expected to be reached</w:t>
      </w:r>
      <w:r w:rsidR="003D40A4" w:rsidRPr="000C2164">
        <w:rPr>
          <w:rFonts w:ascii="Times New Roman" w:hAnsi="Times New Roman" w:cs="Times New Roman"/>
        </w:rPr>
        <w:t xml:space="preserve"> (e.g.</w:t>
      </w:r>
      <w:r w:rsidRPr="000C2164">
        <w:rPr>
          <w:rFonts w:ascii="Times New Roman" w:hAnsi="Times New Roman" w:cs="Times New Roman"/>
        </w:rPr>
        <w:t xml:space="preserve"> Q1/2021</w:t>
      </w:r>
      <w:r w:rsidR="003D40A4" w:rsidRPr="000C2164">
        <w:rPr>
          <w:rFonts w:ascii="Times New Roman" w:hAnsi="Times New Roman" w:cs="Times New Roman"/>
        </w:rPr>
        <w:t>)</w:t>
      </w:r>
      <w:r w:rsidRPr="000C2164">
        <w:rPr>
          <w:rFonts w:ascii="Times New Roman" w:hAnsi="Times New Roman" w:cs="Times New Roman"/>
        </w:rPr>
        <w:t xml:space="preserve">. The milestones included in the INV GAF template </w:t>
      </w:r>
      <w:r w:rsidR="003D40A4" w:rsidRPr="000C2164">
        <w:rPr>
          <w:rFonts w:ascii="Times New Roman" w:hAnsi="Times New Roman" w:cs="Times New Roman"/>
        </w:rPr>
        <w:t>are mandatory</w:t>
      </w:r>
      <w:r w:rsidRPr="000C2164">
        <w:rPr>
          <w:rFonts w:ascii="Times New Roman" w:hAnsi="Times New Roman" w:cs="Times New Roman"/>
        </w:rPr>
        <w:t xml:space="preserve">. </w:t>
      </w:r>
      <w:r w:rsidR="003D40A4" w:rsidRPr="000C2164">
        <w:rPr>
          <w:rFonts w:ascii="Times New Roman" w:hAnsi="Times New Roman" w:cs="Times New Roman"/>
        </w:rPr>
        <w:t>A</w:t>
      </w:r>
      <w:r w:rsidRPr="000C2164">
        <w:rPr>
          <w:rFonts w:ascii="Times New Roman" w:hAnsi="Times New Roman" w:cs="Times New Roman"/>
        </w:rPr>
        <w:t>dditional milestone</w:t>
      </w:r>
      <w:r w:rsidR="003D40A4" w:rsidRPr="000C2164">
        <w:rPr>
          <w:rFonts w:ascii="Times New Roman" w:hAnsi="Times New Roman" w:cs="Times New Roman"/>
        </w:rPr>
        <w:t>s</w:t>
      </w:r>
      <w:r w:rsidRPr="000C2164">
        <w:rPr>
          <w:rFonts w:ascii="Times New Roman" w:hAnsi="Times New Roman" w:cs="Times New Roman"/>
        </w:rPr>
        <w:t xml:space="preserve"> specific to the Action can be added </w:t>
      </w:r>
      <w:r w:rsidR="003D40A4" w:rsidRPr="000C2164">
        <w:rPr>
          <w:rFonts w:ascii="Times New Roman" w:hAnsi="Times New Roman" w:cs="Times New Roman"/>
        </w:rPr>
        <w:t>as separate entries</w:t>
      </w:r>
      <w:r w:rsidR="00005C8A">
        <w:rPr>
          <w:rFonts w:ascii="Times New Roman" w:hAnsi="Times New Roman" w:cs="Times New Roman"/>
        </w:rPr>
        <w:t xml:space="preserve"> (i.e. in separate rows in the table)</w:t>
      </w:r>
      <w:r w:rsidRPr="000C2164">
        <w:rPr>
          <w:rFonts w:ascii="Times New Roman" w:hAnsi="Times New Roman" w:cs="Times New Roman"/>
        </w:rPr>
        <w:t>.</w:t>
      </w:r>
      <w:r w:rsidR="003D40A4" w:rsidRPr="000C2164">
        <w:rPr>
          <w:rFonts w:ascii="Times New Roman" w:hAnsi="Times New Roman" w:cs="Times New Roman"/>
        </w:rPr>
        <w:t xml:space="preserve"> All the dates are expected to be </w:t>
      </w:r>
      <w:r w:rsidRPr="000C2164">
        <w:rPr>
          <w:rFonts w:ascii="Times New Roman" w:hAnsi="Times New Roman" w:cs="Times New Roman"/>
        </w:rPr>
        <w:t>updated before contracting</w:t>
      </w:r>
      <w:r w:rsidR="003D40A4" w:rsidRPr="000C2164">
        <w:rPr>
          <w:rFonts w:ascii="Times New Roman" w:hAnsi="Times New Roman" w:cs="Times New Roman"/>
        </w:rPr>
        <w:t xml:space="preserve"> </w:t>
      </w:r>
      <w:r w:rsidRPr="000C2164">
        <w:rPr>
          <w:rFonts w:ascii="Times New Roman" w:hAnsi="Times New Roman" w:cs="Times New Roman"/>
        </w:rPr>
        <w:t xml:space="preserve">and/or in case </w:t>
      </w:r>
      <w:r w:rsidR="003D40A4" w:rsidRPr="000C2164">
        <w:rPr>
          <w:rFonts w:ascii="Times New Roman" w:hAnsi="Times New Roman" w:cs="Times New Roman"/>
        </w:rPr>
        <w:t>of</w:t>
      </w:r>
      <w:r w:rsidRPr="000C2164">
        <w:rPr>
          <w:rFonts w:ascii="Times New Roman" w:hAnsi="Times New Roman" w:cs="Times New Roman"/>
        </w:rPr>
        <w:t xml:space="preserve"> changes in the</w:t>
      </w:r>
      <w:r w:rsidR="003D40A4" w:rsidRPr="000C2164">
        <w:rPr>
          <w:rFonts w:ascii="Times New Roman" w:hAnsi="Times New Roman" w:cs="Times New Roman"/>
        </w:rPr>
        <w:t xml:space="preserve"> </w:t>
      </w:r>
      <w:r w:rsidRPr="000C2164">
        <w:rPr>
          <w:rFonts w:ascii="Times New Roman" w:hAnsi="Times New Roman" w:cs="Times New Roman"/>
        </w:rPr>
        <w:t>calendar.</w:t>
      </w:r>
    </w:p>
    <w:p w14:paraId="71F62E23" w14:textId="0D2D1A34" w:rsidR="003D40A4" w:rsidRPr="000C2164" w:rsidRDefault="003D40A4" w:rsidP="003D40A4">
      <w:pPr>
        <w:spacing w:before="200" w:after="0"/>
        <w:jc w:val="both"/>
        <w:rPr>
          <w:rFonts w:ascii="Times New Roman" w:hAnsi="Times New Roman" w:cs="Times New Roman"/>
        </w:rPr>
      </w:pPr>
      <w:r w:rsidRPr="000C2164">
        <w:rPr>
          <w:rFonts w:ascii="Times New Roman" w:hAnsi="Times New Roman" w:cs="Times New Roman"/>
        </w:rPr>
        <w:t xml:space="preserve">The following planning principles should be considered as guidance: </w:t>
      </w:r>
    </w:p>
    <w:p w14:paraId="0C54FBBD" w14:textId="21FB0952" w:rsidR="003D40A4" w:rsidRPr="000C2164" w:rsidRDefault="003D40A4" w:rsidP="009F5C86">
      <w:pPr>
        <w:pStyle w:val="ListParagraph"/>
        <w:numPr>
          <w:ilvl w:val="0"/>
          <w:numId w:val="41"/>
        </w:numPr>
        <w:spacing w:after="0"/>
        <w:ind w:left="714" w:hanging="357"/>
        <w:jc w:val="both"/>
        <w:rPr>
          <w:rFonts w:ascii="Times New Roman" w:hAnsi="Times New Roman" w:cs="Times New Roman"/>
        </w:rPr>
      </w:pPr>
      <w:r w:rsidRPr="000C2164">
        <w:rPr>
          <w:rFonts w:ascii="Times New Roman" w:hAnsi="Times New Roman" w:cs="Times New Roman"/>
        </w:rPr>
        <w:t>Activities should be in line with the standard time necessary for procedures (e.g. obtaining of permits, etc.);</w:t>
      </w:r>
    </w:p>
    <w:p w14:paraId="334A416D" w14:textId="36D6F434" w:rsidR="003D40A4" w:rsidRPr="000C2164" w:rsidRDefault="003D40A4" w:rsidP="009F5C86">
      <w:pPr>
        <w:pStyle w:val="ListParagraph"/>
        <w:numPr>
          <w:ilvl w:val="0"/>
          <w:numId w:val="41"/>
        </w:numPr>
        <w:spacing w:before="200" w:after="0"/>
        <w:jc w:val="both"/>
        <w:rPr>
          <w:rFonts w:ascii="Times New Roman" w:hAnsi="Times New Roman" w:cs="Times New Roman"/>
        </w:rPr>
      </w:pPr>
      <w:r w:rsidRPr="000C2164">
        <w:rPr>
          <w:rFonts w:ascii="Times New Roman" w:hAnsi="Times New Roman" w:cs="Times New Roman"/>
        </w:rPr>
        <w:t>Activities should follow the sequential order of the development of the Action;</w:t>
      </w:r>
    </w:p>
    <w:p w14:paraId="42BCBC2D" w14:textId="1CE71548" w:rsidR="003D40A4" w:rsidRPr="000C2164" w:rsidRDefault="003D40A4" w:rsidP="009F5C86">
      <w:pPr>
        <w:pStyle w:val="ListParagraph"/>
        <w:numPr>
          <w:ilvl w:val="0"/>
          <w:numId w:val="41"/>
        </w:numPr>
        <w:spacing w:before="200" w:after="0"/>
        <w:jc w:val="both"/>
        <w:rPr>
          <w:rFonts w:ascii="Times New Roman" w:hAnsi="Times New Roman" w:cs="Times New Roman"/>
        </w:rPr>
      </w:pPr>
      <w:r w:rsidRPr="000C2164">
        <w:rPr>
          <w:rFonts w:ascii="Times New Roman" w:hAnsi="Times New Roman" w:cs="Times New Roman"/>
        </w:rPr>
        <w:t>The duration of each activity should include a safety margin;</w:t>
      </w:r>
    </w:p>
    <w:p w14:paraId="5D8BF26C" w14:textId="6AB26A67" w:rsidR="003D40A4" w:rsidRPr="000C2164" w:rsidRDefault="003D40A4" w:rsidP="009F5C86">
      <w:pPr>
        <w:pStyle w:val="ListParagraph"/>
        <w:numPr>
          <w:ilvl w:val="0"/>
          <w:numId w:val="41"/>
        </w:numPr>
        <w:spacing w:before="200" w:after="0"/>
        <w:jc w:val="both"/>
        <w:rPr>
          <w:rFonts w:ascii="Times New Roman" w:hAnsi="Times New Roman" w:cs="Times New Roman"/>
        </w:rPr>
      </w:pPr>
      <w:r w:rsidRPr="000C2164">
        <w:rPr>
          <w:rFonts w:ascii="Times New Roman" w:hAnsi="Times New Roman" w:cs="Times New Roman"/>
        </w:rPr>
        <w:t>The total duration of the Action should be sufficient for its full execution;</w:t>
      </w:r>
    </w:p>
    <w:p w14:paraId="5CDFFE89" w14:textId="3F8CA67B" w:rsidR="003D40A4" w:rsidRPr="000C2164" w:rsidRDefault="003D40A4" w:rsidP="009F5C86">
      <w:pPr>
        <w:pStyle w:val="ListParagraph"/>
        <w:numPr>
          <w:ilvl w:val="0"/>
          <w:numId w:val="41"/>
        </w:numPr>
        <w:spacing w:before="200" w:after="0"/>
        <w:jc w:val="both"/>
        <w:rPr>
          <w:rFonts w:ascii="Times New Roman" w:hAnsi="Times New Roman" w:cs="Times New Roman"/>
        </w:rPr>
      </w:pPr>
      <w:r w:rsidRPr="000C2164">
        <w:rPr>
          <w:rFonts w:ascii="Times New Roman" w:hAnsi="Times New Roman" w:cs="Times New Roman"/>
        </w:rPr>
        <w:t>Dead time or excessively busy periods should be avoided;</w:t>
      </w:r>
    </w:p>
    <w:p w14:paraId="1834BDCA" w14:textId="4D533C4F" w:rsidR="003D40A4" w:rsidRPr="000C2164" w:rsidRDefault="003D40A4" w:rsidP="009F5C86">
      <w:pPr>
        <w:pStyle w:val="ListParagraph"/>
        <w:numPr>
          <w:ilvl w:val="0"/>
          <w:numId w:val="41"/>
        </w:numPr>
        <w:spacing w:before="200" w:after="0"/>
        <w:jc w:val="both"/>
        <w:rPr>
          <w:rFonts w:ascii="Times New Roman" w:hAnsi="Times New Roman" w:cs="Times New Roman"/>
        </w:rPr>
      </w:pPr>
      <w:r w:rsidRPr="000C2164">
        <w:rPr>
          <w:rFonts w:ascii="Times New Roman" w:hAnsi="Times New Roman" w:cs="Times New Roman"/>
        </w:rPr>
        <w:t>Periods in which involved institutions operate under a different regime (e.g. vacations, public holidays, etc.) or target groups are engaged in other activities (e.g. election campaigns, intensive activity season in agriculture, etc.) should be taken into account;</w:t>
      </w:r>
    </w:p>
    <w:p w14:paraId="3A61B710" w14:textId="5F313F73" w:rsidR="003D40A4" w:rsidRPr="000C2164" w:rsidRDefault="003D40A4" w:rsidP="009F5C86">
      <w:pPr>
        <w:pStyle w:val="ListParagraph"/>
        <w:numPr>
          <w:ilvl w:val="0"/>
          <w:numId w:val="41"/>
        </w:numPr>
        <w:spacing w:before="200" w:after="0"/>
        <w:jc w:val="both"/>
        <w:rPr>
          <w:rFonts w:ascii="Times New Roman" w:hAnsi="Times New Roman" w:cs="Times New Roman"/>
        </w:rPr>
      </w:pPr>
      <w:r w:rsidRPr="000C2164">
        <w:rPr>
          <w:rFonts w:ascii="Times New Roman" w:hAnsi="Times New Roman" w:cs="Times New Roman"/>
        </w:rPr>
        <w:t xml:space="preserve">Activities impeding on </w:t>
      </w:r>
      <w:r w:rsidR="00A97710" w:rsidRPr="000C2164">
        <w:rPr>
          <w:rFonts w:ascii="Times New Roman" w:hAnsi="Times New Roman" w:cs="Times New Roman"/>
        </w:rPr>
        <w:t>each other</w:t>
      </w:r>
      <w:r w:rsidRPr="000C2164">
        <w:rPr>
          <w:rFonts w:ascii="Times New Roman" w:hAnsi="Times New Roman" w:cs="Times New Roman"/>
        </w:rPr>
        <w:t xml:space="preserve"> should not overlap;</w:t>
      </w:r>
    </w:p>
    <w:p w14:paraId="51B8C1FE" w14:textId="5F20F5E6" w:rsidR="003D40A4" w:rsidRPr="000C2164" w:rsidRDefault="00A97710" w:rsidP="009F5C86">
      <w:pPr>
        <w:pStyle w:val="ListParagraph"/>
        <w:numPr>
          <w:ilvl w:val="0"/>
          <w:numId w:val="41"/>
        </w:numPr>
        <w:spacing w:before="200" w:after="0"/>
        <w:jc w:val="both"/>
        <w:rPr>
          <w:rFonts w:ascii="Times New Roman" w:hAnsi="Times New Roman" w:cs="Times New Roman"/>
        </w:rPr>
      </w:pPr>
      <w:r w:rsidRPr="000C2164">
        <w:rPr>
          <w:rFonts w:ascii="Times New Roman" w:hAnsi="Times New Roman" w:cs="Times New Roman"/>
        </w:rPr>
        <w:t xml:space="preserve">To the extent practical, </w:t>
      </w:r>
      <w:r w:rsidR="00870B29">
        <w:rPr>
          <w:rFonts w:ascii="Times New Roman" w:hAnsi="Times New Roman" w:cs="Times New Roman"/>
        </w:rPr>
        <w:t xml:space="preserve">the </w:t>
      </w:r>
      <w:r w:rsidRPr="000C2164">
        <w:rPr>
          <w:rFonts w:ascii="Times New Roman" w:hAnsi="Times New Roman" w:cs="Times New Roman"/>
        </w:rPr>
        <w:t>r</w:t>
      </w:r>
      <w:r w:rsidR="003D40A4" w:rsidRPr="000C2164">
        <w:rPr>
          <w:rFonts w:ascii="Times New Roman" w:hAnsi="Times New Roman" w:cs="Times New Roman"/>
        </w:rPr>
        <w:t xml:space="preserve">esource utilisation should be uniform over the </w:t>
      </w:r>
      <w:r w:rsidRPr="000C2164">
        <w:rPr>
          <w:rFonts w:ascii="Times New Roman" w:hAnsi="Times New Roman" w:cs="Times New Roman"/>
        </w:rPr>
        <w:t xml:space="preserve">duration of the </w:t>
      </w:r>
      <w:r w:rsidR="003D40A4" w:rsidRPr="000C2164">
        <w:rPr>
          <w:rFonts w:ascii="Times New Roman" w:hAnsi="Times New Roman" w:cs="Times New Roman"/>
        </w:rPr>
        <w:t>Action/Project;</w:t>
      </w:r>
    </w:p>
    <w:p w14:paraId="37F71DAB" w14:textId="0F12E9A1" w:rsidR="003D40A4" w:rsidRPr="000C2164" w:rsidRDefault="003D40A4" w:rsidP="009F5C86">
      <w:pPr>
        <w:pStyle w:val="ListParagraph"/>
        <w:numPr>
          <w:ilvl w:val="0"/>
          <w:numId w:val="41"/>
        </w:numPr>
        <w:spacing w:before="200" w:after="0"/>
        <w:jc w:val="both"/>
        <w:rPr>
          <w:rFonts w:ascii="Times New Roman" w:hAnsi="Times New Roman" w:cs="Times New Roman"/>
        </w:rPr>
      </w:pPr>
      <w:r w:rsidRPr="000C2164">
        <w:rPr>
          <w:rFonts w:ascii="Times New Roman" w:hAnsi="Times New Roman" w:cs="Times New Roman"/>
        </w:rPr>
        <w:t>The duration of the Action/Project determines the size of the budget (fixed costs).</w:t>
      </w:r>
    </w:p>
    <w:p w14:paraId="6ED2B312" w14:textId="3CBDD7BB" w:rsidR="003D40A4" w:rsidRPr="000C2164" w:rsidRDefault="00A97710" w:rsidP="003D40A4">
      <w:pPr>
        <w:spacing w:before="200" w:after="0"/>
        <w:jc w:val="both"/>
        <w:rPr>
          <w:rFonts w:ascii="Times New Roman" w:hAnsi="Times New Roman" w:cs="Times New Roman"/>
        </w:rPr>
      </w:pPr>
      <w:r w:rsidRPr="000C2164">
        <w:rPr>
          <w:rFonts w:ascii="Times New Roman" w:hAnsi="Times New Roman" w:cs="Times New Roman"/>
        </w:rPr>
        <w:t>K</w:t>
      </w:r>
      <w:r w:rsidR="003D40A4" w:rsidRPr="000C2164">
        <w:rPr>
          <w:rFonts w:ascii="Times New Roman" w:hAnsi="Times New Roman" w:cs="Times New Roman"/>
        </w:rPr>
        <w:t xml:space="preserve">ey stages </w:t>
      </w:r>
      <w:r w:rsidRPr="000C2164">
        <w:rPr>
          <w:rFonts w:ascii="Times New Roman" w:hAnsi="Times New Roman" w:cs="Times New Roman"/>
        </w:rPr>
        <w:t xml:space="preserve">in the development of the </w:t>
      </w:r>
      <w:r w:rsidR="003D40A4" w:rsidRPr="000C2164">
        <w:rPr>
          <w:rFonts w:ascii="Times New Roman" w:hAnsi="Times New Roman" w:cs="Times New Roman"/>
        </w:rPr>
        <w:t xml:space="preserve">investment project may </w:t>
      </w:r>
      <w:r w:rsidR="00870B29">
        <w:rPr>
          <w:rFonts w:ascii="Times New Roman" w:hAnsi="Times New Roman" w:cs="Times New Roman"/>
        </w:rPr>
        <w:t xml:space="preserve">be </w:t>
      </w:r>
      <w:r w:rsidR="003D40A4" w:rsidRPr="000C2164">
        <w:rPr>
          <w:rFonts w:ascii="Times New Roman" w:hAnsi="Times New Roman" w:cs="Times New Roman"/>
        </w:rPr>
        <w:t>also consider</w:t>
      </w:r>
      <w:r w:rsidR="00870B29">
        <w:rPr>
          <w:rFonts w:ascii="Times New Roman" w:hAnsi="Times New Roman" w:cs="Times New Roman"/>
        </w:rPr>
        <w:t>ed</w:t>
      </w:r>
      <w:r w:rsidR="003D40A4" w:rsidRPr="000C2164">
        <w:rPr>
          <w:rFonts w:ascii="Times New Roman" w:hAnsi="Times New Roman" w:cs="Times New Roman"/>
        </w:rPr>
        <w:t>, e.g. securing internal management approvals for the project, funding, ownership/control of sites, planning approval</w:t>
      </w:r>
      <w:r w:rsidRPr="000C2164">
        <w:rPr>
          <w:rFonts w:ascii="Times New Roman" w:hAnsi="Times New Roman" w:cs="Times New Roman"/>
        </w:rPr>
        <w:t>s;</w:t>
      </w:r>
      <w:r w:rsidR="003D40A4" w:rsidRPr="000C2164">
        <w:rPr>
          <w:rFonts w:ascii="Times New Roman" w:hAnsi="Times New Roman" w:cs="Times New Roman"/>
        </w:rPr>
        <w:t xml:space="preserve"> completion of design</w:t>
      </w:r>
      <w:r w:rsidRPr="000C2164">
        <w:rPr>
          <w:rFonts w:ascii="Times New Roman" w:hAnsi="Times New Roman" w:cs="Times New Roman"/>
        </w:rPr>
        <w:t xml:space="preserve">s; </w:t>
      </w:r>
      <w:r w:rsidR="003D40A4" w:rsidRPr="000C2164">
        <w:rPr>
          <w:rFonts w:ascii="Times New Roman" w:hAnsi="Times New Roman" w:cs="Times New Roman"/>
        </w:rPr>
        <w:t>launch</w:t>
      </w:r>
      <w:r w:rsidRPr="000C2164">
        <w:rPr>
          <w:rFonts w:ascii="Times New Roman" w:hAnsi="Times New Roman" w:cs="Times New Roman"/>
        </w:rPr>
        <w:t xml:space="preserve"> of procurement;</w:t>
      </w:r>
      <w:r w:rsidR="003D40A4" w:rsidRPr="000C2164">
        <w:rPr>
          <w:rFonts w:ascii="Times New Roman" w:hAnsi="Times New Roman" w:cs="Times New Roman"/>
        </w:rPr>
        <w:t xml:space="preserve"> appoint</w:t>
      </w:r>
      <w:r w:rsidRPr="000C2164">
        <w:rPr>
          <w:rFonts w:ascii="Times New Roman" w:hAnsi="Times New Roman" w:cs="Times New Roman"/>
        </w:rPr>
        <w:t>ment of</w:t>
      </w:r>
      <w:r w:rsidR="003D40A4" w:rsidRPr="000C2164">
        <w:rPr>
          <w:rFonts w:ascii="Times New Roman" w:hAnsi="Times New Roman" w:cs="Times New Roman"/>
        </w:rPr>
        <w:t xml:space="preserve"> contractors</w:t>
      </w:r>
      <w:r w:rsidRPr="000C2164">
        <w:rPr>
          <w:rFonts w:ascii="Times New Roman" w:hAnsi="Times New Roman" w:cs="Times New Roman"/>
        </w:rPr>
        <w:t>;</w:t>
      </w:r>
      <w:r w:rsidR="003D40A4" w:rsidRPr="000C2164">
        <w:rPr>
          <w:rFonts w:ascii="Times New Roman" w:hAnsi="Times New Roman" w:cs="Times New Roman"/>
        </w:rPr>
        <w:t xml:space="preserve"> start </w:t>
      </w:r>
      <w:r w:rsidRPr="000C2164">
        <w:rPr>
          <w:rFonts w:ascii="Times New Roman" w:hAnsi="Times New Roman" w:cs="Times New Roman"/>
        </w:rPr>
        <w:t xml:space="preserve">of activities </w:t>
      </w:r>
      <w:r w:rsidR="003D40A4" w:rsidRPr="000C2164">
        <w:rPr>
          <w:rFonts w:ascii="Times New Roman" w:hAnsi="Times New Roman" w:cs="Times New Roman"/>
        </w:rPr>
        <w:t>on site</w:t>
      </w:r>
      <w:r w:rsidRPr="000C2164">
        <w:rPr>
          <w:rFonts w:ascii="Times New Roman" w:hAnsi="Times New Roman" w:cs="Times New Roman"/>
        </w:rPr>
        <w:t xml:space="preserve">; </w:t>
      </w:r>
      <w:r w:rsidR="003D40A4" w:rsidRPr="000C2164">
        <w:rPr>
          <w:rFonts w:ascii="Times New Roman" w:hAnsi="Times New Roman" w:cs="Times New Roman"/>
        </w:rPr>
        <w:t>completion of works</w:t>
      </w:r>
      <w:r w:rsidRPr="000C2164">
        <w:rPr>
          <w:rFonts w:ascii="Times New Roman" w:hAnsi="Times New Roman" w:cs="Times New Roman"/>
        </w:rPr>
        <w:t>;</w:t>
      </w:r>
      <w:r w:rsidR="003D40A4" w:rsidRPr="000C2164">
        <w:rPr>
          <w:rFonts w:ascii="Times New Roman" w:hAnsi="Times New Roman" w:cs="Times New Roman"/>
        </w:rPr>
        <w:t xml:space="preserve"> handover and official opening.</w:t>
      </w:r>
    </w:p>
    <w:p w14:paraId="03CEE951" w14:textId="5E9CD693" w:rsidR="00A97710" w:rsidRPr="000C2164" w:rsidRDefault="00A97710" w:rsidP="003D40A4">
      <w:pPr>
        <w:spacing w:before="200" w:after="0"/>
        <w:jc w:val="both"/>
        <w:rPr>
          <w:rFonts w:ascii="Times New Roman" w:hAnsi="Times New Roman" w:cs="Times New Roman"/>
        </w:rPr>
      </w:pPr>
      <w:r w:rsidRPr="000C2164">
        <w:rPr>
          <w:rFonts w:ascii="Times New Roman" w:hAnsi="Times New Roman" w:cs="Times New Roman"/>
        </w:rPr>
        <w:t>Fill in the indicative calendar of the Action in INV GAF, as follows:</w:t>
      </w:r>
    </w:p>
    <w:p w14:paraId="41E0B51F" w14:textId="3ADA79E7" w:rsidR="00A97710" w:rsidRPr="000C2164" w:rsidRDefault="00A97710" w:rsidP="009F5C86">
      <w:pPr>
        <w:pStyle w:val="ListParagraph"/>
        <w:numPr>
          <w:ilvl w:val="0"/>
          <w:numId w:val="41"/>
        </w:numPr>
        <w:spacing w:after="0"/>
        <w:ind w:left="714" w:hanging="357"/>
        <w:jc w:val="both"/>
        <w:rPr>
          <w:rFonts w:ascii="Times New Roman" w:hAnsi="Times New Roman" w:cs="Times New Roman"/>
        </w:rPr>
      </w:pPr>
      <w:r w:rsidRPr="000C2164">
        <w:rPr>
          <w:rFonts w:ascii="Times New Roman" w:hAnsi="Times New Roman" w:cs="Times New Roman"/>
          <w:u w:val="single"/>
        </w:rPr>
        <w:t>For the procurement phase of the activity(ies) of the Action</w:t>
      </w:r>
      <w:r w:rsidRPr="000C2164">
        <w:rPr>
          <w:rFonts w:ascii="Times New Roman" w:hAnsi="Times New Roman" w:cs="Times New Roman"/>
        </w:rPr>
        <w:t>, describe in the narrative text box all the procurement procedures for the implementation of the Action. Indicate when (e.g. Q</w:t>
      </w:r>
      <w:r w:rsidR="00607F28">
        <w:rPr>
          <w:rFonts w:ascii="Times New Roman" w:hAnsi="Times New Roman" w:cs="Times New Roman"/>
        </w:rPr>
        <w:t>uarter</w:t>
      </w:r>
      <w:r w:rsidRPr="000C2164">
        <w:rPr>
          <w:rFonts w:ascii="Times New Roman" w:hAnsi="Times New Roman" w:cs="Times New Roman"/>
        </w:rPr>
        <w:t>/Year) and where tender(s) details, including tender(s) documents, will be published.</w:t>
      </w:r>
    </w:p>
    <w:p w14:paraId="2768A521" w14:textId="778F5443" w:rsidR="00A97710" w:rsidRPr="000C2164" w:rsidRDefault="00A97710" w:rsidP="009F5C86">
      <w:pPr>
        <w:pStyle w:val="ListParagraph"/>
        <w:numPr>
          <w:ilvl w:val="0"/>
          <w:numId w:val="41"/>
        </w:numPr>
        <w:spacing w:after="0"/>
        <w:jc w:val="both"/>
        <w:rPr>
          <w:rFonts w:ascii="Times New Roman" w:hAnsi="Times New Roman" w:cs="Times New Roman"/>
        </w:rPr>
      </w:pPr>
      <w:r w:rsidRPr="000C2164">
        <w:rPr>
          <w:rFonts w:ascii="Times New Roman" w:hAnsi="Times New Roman" w:cs="Times New Roman"/>
          <w:u w:val="single"/>
        </w:rPr>
        <w:t>For the implementation of the activity(ies) of the Action</w:t>
      </w:r>
      <w:r w:rsidRPr="000C2164">
        <w:rPr>
          <w:rFonts w:ascii="Times New Roman" w:hAnsi="Times New Roman" w:cs="Times New Roman"/>
        </w:rPr>
        <w:t>, indicate the (estimated) start and completion dates for each</w:t>
      </w:r>
      <w:r w:rsidR="00590C9C" w:rsidRPr="000C2164">
        <w:rPr>
          <w:rFonts w:ascii="Times New Roman" w:hAnsi="Times New Roman" w:cs="Times New Roman"/>
        </w:rPr>
        <w:t xml:space="preserve"> activity</w:t>
      </w:r>
      <w:r w:rsidRPr="000C2164">
        <w:rPr>
          <w:rFonts w:ascii="Times New Roman" w:hAnsi="Times New Roman" w:cs="Times New Roman"/>
        </w:rPr>
        <w:t xml:space="preserve">. </w:t>
      </w:r>
      <w:r w:rsidR="00590C9C" w:rsidRPr="000C2164">
        <w:rPr>
          <w:rFonts w:ascii="Times New Roman" w:hAnsi="Times New Roman" w:cs="Times New Roman"/>
        </w:rPr>
        <w:t>E</w:t>
      </w:r>
      <w:r w:rsidRPr="000C2164">
        <w:rPr>
          <w:rFonts w:ascii="Times New Roman" w:hAnsi="Times New Roman" w:cs="Times New Roman"/>
        </w:rPr>
        <w:t xml:space="preserve">nsure that planned activities </w:t>
      </w:r>
      <w:r w:rsidR="00590C9C" w:rsidRPr="000C2164">
        <w:rPr>
          <w:rFonts w:ascii="Times New Roman" w:hAnsi="Times New Roman" w:cs="Times New Roman"/>
        </w:rPr>
        <w:t xml:space="preserve">can be </w:t>
      </w:r>
      <w:r w:rsidRPr="000C2164">
        <w:rPr>
          <w:rFonts w:ascii="Times New Roman" w:hAnsi="Times New Roman" w:cs="Times New Roman"/>
        </w:rPr>
        <w:t>realistically implemen</w:t>
      </w:r>
      <w:r w:rsidR="00590C9C" w:rsidRPr="000C2164">
        <w:rPr>
          <w:rFonts w:ascii="Times New Roman" w:hAnsi="Times New Roman" w:cs="Times New Roman"/>
        </w:rPr>
        <w:t>ted</w:t>
      </w:r>
      <w:r w:rsidRPr="000C2164">
        <w:rPr>
          <w:rFonts w:ascii="Times New Roman" w:hAnsi="Times New Roman" w:cs="Times New Roman"/>
        </w:rPr>
        <w:t xml:space="preserve"> </w:t>
      </w:r>
      <w:r w:rsidR="00590C9C" w:rsidRPr="000C2164">
        <w:rPr>
          <w:rFonts w:ascii="Times New Roman" w:hAnsi="Times New Roman" w:cs="Times New Roman"/>
        </w:rPr>
        <w:t>in</w:t>
      </w:r>
      <w:r w:rsidRPr="000C2164">
        <w:rPr>
          <w:rFonts w:ascii="Times New Roman" w:hAnsi="Times New Roman" w:cs="Times New Roman"/>
        </w:rPr>
        <w:t xml:space="preserve"> the foreseen period and </w:t>
      </w:r>
      <w:r w:rsidR="00590C9C" w:rsidRPr="000C2164">
        <w:rPr>
          <w:rFonts w:ascii="Times New Roman" w:hAnsi="Times New Roman" w:cs="Times New Roman"/>
        </w:rPr>
        <w:t xml:space="preserve">are </w:t>
      </w:r>
      <w:r w:rsidRPr="000C2164">
        <w:rPr>
          <w:rFonts w:ascii="Times New Roman" w:hAnsi="Times New Roman" w:cs="Times New Roman"/>
        </w:rPr>
        <w:t>logically sequenced</w:t>
      </w:r>
      <w:r w:rsidR="00590C9C" w:rsidRPr="000C2164">
        <w:rPr>
          <w:rFonts w:ascii="Times New Roman" w:hAnsi="Times New Roman" w:cs="Times New Roman"/>
        </w:rPr>
        <w:t xml:space="preserve">. Each </w:t>
      </w:r>
      <w:r w:rsidRPr="000C2164">
        <w:rPr>
          <w:rFonts w:ascii="Times New Roman" w:hAnsi="Times New Roman" w:cs="Times New Roman"/>
        </w:rPr>
        <w:t xml:space="preserve">activity should be </w:t>
      </w:r>
      <w:r w:rsidR="00590C9C" w:rsidRPr="000C2164">
        <w:rPr>
          <w:rFonts w:ascii="Times New Roman" w:hAnsi="Times New Roman" w:cs="Times New Roman"/>
        </w:rPr>
        <w:t xml:space="preserve">planned to be </w:t>
      </w:r>
      <w:r w:rsidRPr="000C2164">
        <w:rPr>
          <w:rFonts w:ascii="Times New Roman" w:hAnsi="Times New Roman" w:cs="Times New Roman"/>
        </w:rPr>
        <w:t>implemented within a</w:t>
      </w:r>
      <w:r w:rsidR="00590C9C" w:rsidRPr="000C2164">
        <w:rPr>
          <w:rFonts w:ascii="Times New Roman" w:hAnsi="Times New Roman" w:cs="Times New Roman"/>
        </w:rPr>
        <w:t>n</w:t>
      </w:r>
      <w:r w:rsidRPr="000C2164">
        <w:rPr>
          <w:rFonts w:ascii="Times New Roman" w:hAnsi="Times New Roman" w:cs="Times New Roman"/>
        </w:rPr>
        <w:t xml:space="preserve"> </w:t>
      </w:r>
      <w:r w:rsidR="00590C9C" w:rsidRPr="000C2164">
        <w:rPr>
          <w:rFonts w:ascii="Times New Roman" w:hAnsi="Times New Roman" w:cs="Times New Roman"/>
        </w:rPr>
        <w:t>appropriate</w:t>
      </w:r>
      <w:r w:rsidRPr="000C2164">
        <w:rPr>
          <w:rFonts w:ascii="Times New Roman" w:hAnsi="Times New Roman" w:cs="Times New Roman"/>
        </w:rPr>
        <w:t xml:space="preserve"> period, for instance:</w:t>
      </w:r>
    </w:p>
    <w:p w14:paraId="74939F9A" w14:textId="029E9273" w:rsidR="00A97710" w:rsidRPr="000C2164" w:rsidRDefault="00A97710" w:rsidP="009F5C86">
      <w:pPr>
        <w:pStyle w:val="ListParagraph"/>
        <w:numPr>
          <w:ilvl w:val="0"/>
          <w:numId w:val="42"/>
        </w:numPr>
        <w:spacing w:after="0"/>
        <w:jc w:val="both"/>
        <w:rPr>
          <w:rFonts w:ascii="Times New Roman" w:hAnsi="Times New Roman" w:cs="Times New Roman"/>
        </w:rPr>
      </w:pPr>
      <w:r w:rsidRPr="000C2164">
        <w:rPr>
          <w:rFonts w:ascii="Times New Roman" w:hAnsi="Times New Roman" w:cs="Times New Roman"/>
        </w:rPr>
        <w:t>TA for project management should start 3-6 months earlier than the works contracts</w:t>
      </w:r>
      <w:r w:rsidR="00590C9C" w:rsidRPr="000C2164">
        <w:rPr>
          <w:rFonts w:ascii="Times New Roman" w:hAnsi="Times New Roman" w:cs="Times New Roman"/>
        </w:rPr>
        <w:t xml:space="preserve"> </w:t>
      </w:r>
      <w:r w:rsidRPr="000C2164">
        <w:rPr>
          <w:rFonts w:ascii="Times New Roman" w:hAnsi="Times New Roman" w:cs="Times New Roman"/>
        </w:rPr>
        <w:t xml:space="preserve">and should last for the entire project implementation period </w:t>
      </w:r>
      <w:r w:rsidR="00590C9C" w:rsidRPr="000C2164">
        <w:rPr>
          <w:rFonts w:ascii="Times New Roman" w:hAnsi="Times New Roman" w:cs="Times New Roman"/>
        </w:rPr>
        <w:t>excluding the defects notification period (DNP)</w:t>
      </w:r>
      <w:r w:rsidRPr="000C2164">
        <w:rPr>
          <w:rFonts w:ascii="Times New Roman" w:hAnsi="Times New Roman" w:cs="Times New Roman"/>
        </w:rPr>
        <w:t>;</w:t>
      </w:r>
    </w:p>
    <w:p w14:paraId="5E5ED51F" w14:textId="28856947" w:rsidR="00A97710" w:rsidRPr="000C2164" w:rsidRDefault="00A97710" w:rsidP="009F5C86">
      <w:pPr>
        <w:pStyle w:val="ListParagraph"/>
        <w:numPr>
          <w:ilvl w:val="0"/>
          <w:numId w:val="42"/>
        </w:numPr>
        <w:spacing w:after="0"/>
        <w:jc w:val="both"/>
        <w:rPr>
          <w:rFonts w:ascii="Times New Roman" w:hAnsi="Times New Roman" w:cs="Times New Roman"/>
        </w:rPr>
      </w:pPr>
      <w:r w:rsidRPr="000C2164">
        <w:rPr>
          <w:rFonts w:ascii="Times New Roman" w:hAnsi="Times New Roman" w:cs="Times New Roman"/>
        </w:rPr>
        <w:t xml:space="preserve">TA for supervision of construction </w:t>
      </w:r>
      <w:r w:rsidR="0060348A">
        <w:rPr>
          <w:rFonts w:ascii="Times New Roman" w:hAnsi="Times New Roman" w:cs="Times New Roman"/>
        </w:rPr>
        <w:t xml:space="preserve">works </w:t>
      </w:r>
      <w:r w:rsidR="00590C9C" w:rsidRPr="000C2164">
        <w:rPr>
          <w:rFonts w:ascii="Times New Roman" w:hAnsi="Times New Roman" w:cs="Times New Roman"/>
        </w:rPr>
        <w:t xml:space="preserve">should </w:t>
      </w:r>
      <w:r w:rsidRPr="000C2164">
        <w:rPr>
          <w:rFonts w:ascii="Times New Roman" w:hAnsi="Times New Roman" w:cs="Times New Roman"/>
        </w:rPr>
        <w:t xml:space="preserve">start </w:t>
      </w:r>
      <w:r w:rsidR="0060348A">
        <w:rPr>
          <w:rFonts w:ascii="Times New Roman" w:hAnsi="Times New Roman" w:cs="Times New Roman"/>
        </w:rPr>
        <w:t>in parallel</w:t>
      </w:r>
      <w:r w:rsidRPr="000C2164">
        <w:rPr>
          <w:rFonts w:ascii="Times New Roman" w:hAnsi="Times New Roman" w:cs="Times New Roman"/>
        </w:rPr>
        <w:t xml:space="preserve"> with the works contracts</w:t>
      </w:r>
      <w:r w:rsidR="00590C9C" w:rsidRPr="000C2164">
        <w:rPr>
          <w:rFonts w:ascii="Times New Roman" w:hAnsi="Times New Roman" w:cs="Times New Roman"/>
        </w:rPr>
        <w:t xml:space="preserve"> and</w:t>
      </w:r>
      <w:r w:rsidRPr="000C2164">
        <w:rPr>
          <w:rFonts w:ascii="Times New Roman" w:hAnsi="Times New Roman" w:cs="Times New Roman"/>
        </w:rPr>
        <w:t xml:space="preserve"> should </w:t>
      </w:r>
      <w:r w:rsidR="00590C9C" w:rsidRPr="000C2164">
        <w:rPr>
          <w:rFonts w:ascii="Times New Roman" w:hAnsi="Times New Roman" w:cs="Times New Roman"/>
        </w:rPr>
        <w:t>complete at</w:t>
      </w:r>
      <w:r w:rsidRPr="000C2164">
        <w:rPr>
          <w:rFonts w:ascii="Times New Roman" w:hAnsi="Times New Roman" w:cs="Times New Roman"/>
        </w:rPr>
        <w:t xml:space="preserve"> the end of the DNP;</w:t>
      </w:r>
    </w:p>
    <w:p w14:paraId="772301F7" w14:textId="30486994" w:rsidR="00A97710" w:rsidRPr="000C2164" w:rsidRDefault="00A97710" w:rsidP="009F5C86">
      <w:pPr>
        <w:pStyle w:val="ListParagraph"/>
        <w:numPr>
          <w:ilvl w:val="0"/>
          <w:numId w:val="42"/>
        </w:numPr>
        <w:spacing w:after="0"/>
        <w:jc w:val="both"/>
        <w:rPr>
          <w:rFonts w:ascii="Times New Roman" w:hAnsi="Times New Roman" w:cs="Times New Roman"/>
        </w:rPr>
      </w:pPr>
      <w:r w:rsidRPr="000C2164">
        <w:rPr>
          <w:rFonts w:ascii="Times New Roman" w:hAnsi="Times New Roman" w:cs="Times New Roman"/>
        </w:rPr>
        <w:t>Communication and visibility should be carried out in parallel with the TA for project management/TA for supervision of construction</w:t>
      </w:r>
      <w:r w:rsidR="006C39F0" w:rsidRPr="000C2164">
        <w:rPr>
          <w:rFonts w:ascii="Times New Roman" w:hAnsi="Times New Roman" w:cs="Times New Roman"/>
        </w:rPr>
        <w:t xml:space="preserve"> (</w:t>
      </w:r>
      <w:r w:rsidRPr="000C2164">
        <w:rPr>
          <w:rFonts w:ascii="Times New Roman" w:hAnsi="Times New Roman" w:cs="Times New Roman"/>
        </w:rPr>
        <w:t>without the DNP).</w:t>
      </w:r>
    </w:p>
    <w:p w14:paraId="65072183" w14:textId="555DFDA9" w:rsidR="006C39F0" w:rsidRPr="000C2164" w:rsidRDefault="006C39F0" w:rsidP="006C39F0">
      <w:pPr>
        <w:spacing w:before="200" w:after="0"/>
        <w:jc w:val="both"/>
        <w:rPr>
          <w:rFonts w:ascii="Times New Roman" w:hAnsi="Times New Roman" w:cs="Times New Roman"/>
        </w:rPr>
      </w:pPr>
      <w:r w:rsidRPr="000C2164">
        <w:rPr>
          <w:rFonts w:ascii="Times New Roman" w:hAnsi="Times New Roman" w:cs="Times New Roman"/>
        </w:rPr>
        <w:t xml:space="preserve">The following illustration exemplifies typical timelines underlying the implementation of an investment project. In reality, projects will follow different timelines due to their specificities and </w:t>
      </w:r>
      <w:r w:rsidR="0060348A" w:rsidRPr="000C2164">
        <w:rPr>
          <w:rFonts w:ascii="Times New Roman" w:hAnsi="Times New Roman" w:cs="Times New Roman"/>
        </w:rPr>
        <w:t xml:space="preserve">encountered </w:t>
      </w:r>
      <w:r w:rsidRPr="000C2164">
        <w:rPr>
          <w:rFonts w:ascii="Times New Roman" w:hAnsi="Times New Roman" w:cs="Times New Roman"/>
        </w:rPr>
        <w:t xml:space="preserve">problems. Nevertheless, the timeline </w:t>
      </w:r>
      <w:r w:rsidR="007B7B2F" w:rsidRPr="000C2164">
        <w:rPr>
          <w:rFonts w:ascii="Times New Roman" w:hAnsi="Times New Roman" w:cs="Times New Roman"/>
        </w:rPr>
        <w:t xml:space="preserve">selected </w:t>
      </w:r>
      <w:r w:rsidRPr="000C2164">
        <w:rPr>
          <w:rFonts w:ascii="Times New Roman" w:hAnsi="Times New Roman" w:cs="Times New Roman"/>
        </w:rPr>
        <w:t xml:space="preserve">will provide </w:t>
      </w:r>
      <w:r w:rsidR="007B7B2F" w:rsidRPr="000C2164">
        <w:rPr>
          <w:rFonts w:ascii="Times New Roman" w:hAnsi="Times New Roman" w:cs="Times New Roman"/>
        </w:rPr>
        <w:t xml:space="preserve">a good </w:t>
      </w:r>
      <w:r w:rsidRPr="000C2164">
        <w:rPr>
          <w:rFonts w:ascii="Times New Roman" w:hAnsi="Times New Roman" w:cs="Times New Roman"/>
        </w:rPr>
        <w:t xml:space="preserve">plan </w:t>
      </w:r>
      <w:r w:rsidR="007B7B2F" w:rsidRPr="000C2164">
        <w:rPr>
          <w:rFonts w:ascii="Times New Roman" w:hAnsi="Times New Roman" w:cs="Times New Roman"/>
        </w:rPr>
        <w:t>for</w:t>
      </w:r>
      <w:r w:rsidRPr="000C2164">
        <w:rPr>
          <w:rFonts w:ascii="Times New Roman" w:hAnsi="Times New Roman" w:cs="Times New Roman"/>
        </w:rPr>
        <w:t xml:space="preserve"> the average duration and stages of implementation.</w:t>
      </w:r>
    </w:p>
    <w:p w14:paraId="2FB73996" w14:textId="74332345" w:rsidR="007B7B2F" w:rsidRPr="000C2164" w:rsidRDefault="007B7B2F" w:rsidP="007B7B2F">
      <w:pPr>
        <w:spacing w:after="0"/>
        <w:jc w:val="both"/>
        <w:rPr>
          <w:rFonts w:ascii="Times New Roman" w:hAnsi="Times New Roman" w:cs="Times New Roman"/>
        </w:rPr>
      </w:pPr>
      <w:r w:rsidRPr="000C2164">
        <w:rPr>
          <w:rFonts w:ascii="Times New Roman" w:hAnsi="Times New Roman" w:cs="Times New Roman"/>
          <w:noProof/>
        </w:rPr>
        <w:drawing>
          <wp:inline distT="0" distB="0" distL="0" distR="0" wp14:anchorId="68DCFFF5" wp14:editId="1EAA140E">
            <wp:extent cx="4401164" cy="4001058"/>
            <wp:effectExtent l="0" t="0" r="0" b="0"/>
            <wp:docPr id="40" name="Picture 4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Untitled.png"/>
                    <pic:cNvPicPr/>
                  </pic:nvPicPr>
                  <pic:blipFill>
                    <a:blip r:embed="rId28"/>
                    <a:stretch>
                      <a:fillRect/>
                    </a:stretch>
                  </pic:blipFill>
                  <pic:spPr>
                    <a:xfrm>
                      <a:off x="0" y="0"/>
                      <a:ext cx="4401164" cy="4001058"/>
                    </a:xfrm>
                    <a:prstGeom prst="rect">
                      <a:avLst/>
                    </a:prstGeom>
                  </pic:spPr>
                </pic:pic>
              </a:graphicData>
            </a:graphic>
          </wp:inline>
        </w:drawing>
      </w:r>
    </w:p>
    <w:p w14:paraId="71753840" w14:textId="77777777" w:rsidR="007B7B2F" w:rsidRPr="000C2164" w:rsidRDefault="007B7B2F" w:rsidP="006C39F0">
      <w:pPr>
        <w:spacing w:before="200" w:after="0"/>
        <w:jc w:val="both"/>
        <w:rPr>
          <w:rFonts w:ascii="Times New Roman" w:hAnsi="Times New Roman" w:cs="Times New Roman"/>
        </w:rPr>
      </w:pPr>
    </w:p>
    <w:tbl>
      <w:tblPr>
        <w:tblStyle w:val="TableGrid"/>
        <w:tblW w:w="9095" w:type="dxa"/>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6"/>
        <w:gridCol w:w="7739"/>
      </w:tblGrid>
      <w:tr w:rsidR="007B7B2F" w:rsidRPr="000C2164" w14:paraId="345A1DBD" w14:textId="77777777" w:rsidTr="006725B6">
        <w:tc>
          <w:tcPr>
            <w:tcW w:w="1356" w:type="dxa"/>
          </w:tcPr>
          <w:p w14:paraId="37CAE3FC" w14:textId="77777777" w:rsidR="007B7B2F" w:rsidRPr="000C2164" w:rsidRDefault="007B7B2F" w:rsidP="001E34A8">
            <w:pPr>
              <w:spacing w:after="200" w:line="276" w:lineRule="auto"/>
              <w:jc w:val="both"/>
              <w:rPr>
                <w:rFonts w:ascii="Times New Roman" w:hAnsi="Times New Roman" w:cs="Times New Roman"/>
              </w:rPr>
            </w:pPr>
            <w:r w:rsidRPr="000C2164">
              <w:rPr>
                <w:rFonts w:ascii="Times New Roman" w:hAnsi="Times New Roman" w:cs="Times New Roman"/>
                <w:noProof/>
                <w:sz w:val="20"/>
                <w:szCs w:val="20"/>
              </w:rPr>
              <w:drawing>
                <wp:inline distT="0" distB="0" distL="0" distR="0" wp14:anchorId="00339EE0" wp14:editId="5762A83A">
                  <wp:extent cx="515697" cy="342476"/>
                  <wp:effectExtent l="0" t="0" r="0" b="635"/>
                  <wp:docPr id="39" name="Graphic 6" descr="Warning">
                    <a:extLst xmlns:a="http://schemas.openxmlformats.org/drawingml/2006/main">
                      <a:ext uri="{FF2B5EF4-FFF2-40B4-BE49-F238E27FC236}">
                        <a16:creationId xmlns:a16="http://schemas.microsoft.com/office/drawing/2014/main" id="{916D823A-90E9-4C7B-9A3D-8DF00F42F583}"/>
                      </a:ext>
                    </a:extLst>
                  </wp:docPr>
                  <wp:cNvGraphicFramePr/>
                  <a:graphic xmlns:a="http://schemas.openxmlformats.org/drawingml/2006/main">
                    <a:graphicData uri="http://schemas.openxmlformats.org/drawingml/2006/picture">
                      <pic:pic xmlns:pic="http://schemas.openxmlformats.org/drawingml/2006/picture">
                        <pic:nvPicPr>
                          <pic:cNvPr id="25" name="Graphic 6" descr="Warning">
                            <a:extLst>
                              <a:ext uri="{FF2B5EF4-FFF2-40B4-BE49-F238E27FC236}">
                                <a16:creationId xmlns:a16="http://schemas.microsoft.com/office/drawing/2014/main" id="{916D823A-90E9-4C7B-9A3D-8DF00F42F583}"/>
                              </a:ext>
                            </a:extLst>
                          </pic:cNvPr>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15697" cy="342476"/>
                          </a:xfrm>
                          <a:prstGeom prst="rect">
                            <a:avLst/>
                          </a:prstGeom>
                        </pic:spPr>
                      </pic:pic>
                    </a:graphicData>
                  </a:graphic>
                </wp:inline>
              </w:drawing>
            </w:r>
          </w:p>
        </w:tc>
        <w:tc>
          <w:tcPr>
            <w:tcW w:w="7739" w:type="dxa"/>
          </w:tcPr>
          <w:p w14:paraId="73067EC6" w14:textId="60968334" w:rsidR="007B7B2F" w:rsidRPr="000C2164" w:rsidRDefault="007B7B2F" w:rsidP="009F5C86">
            <w:pPr>
              <w:numPr>
                <w:ilvl w:val="0"/>
                <w:numId w:val="31"/>
              </w:numPr>
              <w:spacing w:after="200" w:line="276" w:lineRule="auto"/>
              <w:contextualSpacing/>
              <w:rPr>
                <w:rFonts w:ascii="Times New Roman" w:hAnsi="Times New Roman" w:cs="Times New Roman"/>
              </w:rPr>
            </w:pPr>
            <w:r w:rsidRPr="000C2164">
              <w:rPr>
                <w:rFonts w:ascii="Times New Roman" w:hAnsi="Times New Roman" w:cs="Times New Roman"/>
              </w:rPr>
              <w:t>Allocate sufficient time for procurement procedures, not only the mandatory minimum periods for publication;</w:t>
            </w:r>
          </w:p>
          <w:p w14:paraId="2FDA6396" w14:textId="71CEFFA1" w:rsidR="007B7B2F" w:rsidRPr="000C2164" w:rsidRDefault="00947B7B" w:rsidP="009F5C86">
            <w:pPr>
              <w:numPr>
                <w:ilvl w:val="0"/>
                <w:numId w:val="31"/>
              </w:numPr>
              <w:spacing w:after="200" w:line="276" w:lineRule="auto"/>
              <w:contextualSpacing/>
              <w:jc w:val="both"/>
              <w:rPr>
                <w:rFonts w:ascii="Times New Roman" w:hAnsi="Times New Roman" w:cs="Times New Roman"/>
              </w:rPr>
            </w:pPr>
            <w:r w:rsidRPr="00947B7B">
              <w:rPr>
                <w:rFonts w:ascii="Times New Roman" w:hAnsi="Times New Roman" w:cs="Times New Roman"/>
              </w:rPr>
              <w:t xml:space="preserve">Ensure </w:t>
            </w:r>
            <w:r>
              <w:rPr>
                <w:rFonts w:ascii="Times New Roman" w:hAnsi="Times New Roman" w:cs="Times New Roman"/>
              </w:rPr>
              <w:t xml:space="preserve">that </w:t>
            </w:r>
            <w:r w:rsidR="0060348A">
              <w:rPr>
                <w:rFonts w:ascii="Times New Roman" w:hAnsi="Times New Roman" w:cs="Times New Roman"/>
              </w:rPr>
              <w:t xml:space="preserve">the </w:t>
            </w:r>
            <w:r>
              <w:rPr>
                <w:rFonts w:ascii="Times New Roman" w:hAnsi="Times New Roman" w:cs="Times New Roman"/>
              </w:rPr>
              <w:t>procurement p</w:t>
            </w:r>
            <w:r w:rsidR="007B7B2F" w:rsidRPr="000C2164">
              <w:rPr>
                <w:rFonts w:ascii="Times New Roman" w:hAnsi="Times New Roman" w:cs="Times New Roman"/>
              </w:rPr>
              <w:t xml:space="preserve">rocedures and </w:t>
            </w:r>
            <w:r>
              <w:rPr>
                <w:rFonts w:ascii="Times New Roman" w:hAnsi="Times New Roman" w:cs="Times New Roman"/>
              </w:rPr>
              <w:t xml:space="preserve">plan are </w:t>
            </w:r>
            <w:r w:rsidR="007B7B2F" w:rsidRPr="000C2164">
              <w:rPr>
                <w:rFonts w:ascii="Times New Roman" w:hAnsi="Times New Roman" w:cs="Times New Roman"/>
              </w:rPr>
              <w:t xml:space="preserve">tailored to the </w:t>
            </w:r>
            <w:r>
              <w:rPr>
                <w:rFonts w:ascii="Times New Roman" w:hAnsi="Times New Roman" w:cs="Times New Roman"/>
              </w:rPr>
              <w:t xml:space="preserve">required </w:t>
            </w:r>
            <w:r w:rsidR="007B7B2F" w:rsidRPr="000C2164">
              <w:rPr>
                <w:rFonts w:ascii="Times New Roman" w:hAnsi="Times New Roman" w:cs="Times New Roman"/>
              </w:rPr>
              <w:t>expertise in line with the principle ‘one expertise, one contract approach’;</w:t>
            </w:r>
          </w:p>
          <w:p w14:paraId="3E1A8FEB" w14:textId="70AA5407" w:rsidR="007B7B2F" w:rsidRPr="000C2164" w:rsidRDefault="007B7B2F" w:rsidP="009F5C86">
            <w:pPr>
              <w:numPr>
                <w:ilvl w:val="0"/>
                <w:numId w:val="31"/>
              </w:numPr>
              <w:spacing w:after="200" w:line="276" w:lineRule="auto"/>
              <w:contextualSpacing/>
              <w:jc w:val="both"/>
              <w:rPr>
                <w:rFonts w:ascii="Times New Roman" w:hAnsi="Times New Roman" w:cs="Times New Roman"/>
              </w:rPr>
            </w:pPr>
            <w:r w:rsidRPr="000C2164">
              <w:rPr>
                <w:rFonts w:ascii="Times New Roman" w:hAnsi="Times New Roman" w:cs="Times New Roman"/>
              </w:rPr>
              <w:t>Clearly describe the procurement procedures in the narrative text box;</w:t>
            </w:r>
          </w:p>
          <w:p w14:paraId="2716E4F4" w14:textId="0E94E11E" w:rsidR="007B7B2F" w:rsidRPr="000C2164" w:rsidRDefault="007B7B2F" w:rsidP="009F5C86">
            <w:pPr>
              <w:numPr>
                <w:ilvl w:val="0"/>
                <w:numId w:val="31"/>
              </w:numPr>
              <w:spacing w:after="200" w:line="276" w:lineRule="auto"/>
              <w:contextualSpacing/>
              <w:jc w:val="both"/>
              <w:rPr>
                <w:rFonts w:ascii="Times New Roman" w:hAnsi="Times New Roman" w:cs="Times New Roman"/>
              </w:rPr>
            </w:pPr>
            <w:r w:rsidRPr="000C2164">
              <w:rPr>
                <w:rFonts w:ascii="Times New Roman" w:hAnsi="Times New Roman" w:cs="Times New Roman"/>
              </w:rPr>
              <w:t xml:space="preserve">Ensure </w:t>
            </w:r>
            <w:r w:rsidR="00947B7B">
              <w:rPr>
                <w:rFonts w:ascii="Times New Roman" w:hAnsi="Times New Roman" w:cs="Times New Roman"/>
              </w:rPr>
              <w:t xml:space="preserve">that </w:t>
            </w:r>
            <w:r w:rsidRPr="000C2164">
              <w:rPr>
                <w:rFonts w:ascii="Times New Roman" w:hAnsi="Times New Roman" w:cs="Times New Roman"/>
              </w:rPr>
              <w:t>the planned activities of the Action can be realistically implemented in the foreseen period and are logically sequenced. Each activity should be designed to be implemented within a suitable period.</w:t>
            </w:r>
          </w:p>
        </w:tc>
      </w:tr>
    </w:tbl>
    <w:p w14:paraId="7E64FEA9" w14:textId="0C2BEB78" w:rsidR="004605E5" w:rsidRPr="000C2164" w:rsidRDefault="004605E5" w:rsidP="00134604">
      <w:pPr>
        <w:pStyle w:val="Heading1"/>
        <w:spacing w:before="360"/>
        <w:ind w:left="992" w:hanging="425"/>
        <w:rPr>
          <w:rFonts w:ascii="Times New Roman" w:hAnsi="Times New Roman" w:cs="Times New Roman"/>
          <w:color w:val="auto"/>
          <w:sz w:val="24"/>
          <w:szCs w:val="24"/>
        </w:rPr>
      </w:pPr>
      <w:bookmarkStart w:id="224" w:name="_Toc60946006"/>
      <w:r w:rsidRPr="000C2164">
        <w:rPr>
          <w:rFonts w:ascii="Times New Roman" w:hAnsi="Times New Roman" w:cs="Times New Roman"/>
          <w:color w:val="auto"/>
          <w:sz w:val="24"/>
          <w:szCs w:val="24"/>
        </w:rPr>
        <w:t>Monitoring, reporting and evaluation</w:t>
      </w:r>
      <w:bookmarkEnd w:id="223"/>
      <w:bookmarkEnd w:id="224"/>
      <w:r w:rsidRPr="000C2164">
        <w:rPr>
          <w:rFonts w:ascii="Times New Roman" w:hAnsi="Times New Roman" w:cs="Times New Roman"/>
          <w:color w:val="auto"/>
          <w:sz w:val="24"/>
          <w:szCs w:val="24"/>
        </w:rPr>
        <w:t xml:space="preserve"> </w:t>
      </w:r>
    </w:p>
    <w:p w14:paraId="0A602051" w14:textId="5E1A333C" w:rsidR="00706580" w:rsidRPr="000C2164" w:rsidRDefault="00706580" w:rsidP="007B7B2F">
      <w:pPr>
        <w:keepNext/>
        <w:keepLines/>
        <w:tabs>
          <w:tab w:val="left" w:pos="0"/>
        </w:tabs>
        <w:spacing w:before="200" w:after="0"/>
        <w:jc w:val="both"/>
        <w:rPr>
          <w:rFonts w:ascii="Times New Roman" w:hAnsi="Times New Roman" w:cs="Times New Roman"/>
          <w:b/>
          <w:color w:val="000000"/>
        </w:rPr>
      </w:pPr>
      <w:r w:rsidRPr="000C2164">
        <w:rPr>
          <w:rFonts w:ascii="Times New Roman" w:hAnsi="Times New Roman" w:cs="Times New Roman"/>
          <w:b/>
          <w:color w:val="000000"/>
        </w:rPr>
        <w:t>Monitoring</w:t>
      </w:r>
      <w:r w:rsidR="00CC0303" w:rsidRPr="000C2164">
        <w:rPr>
          <w:rFonts w:ascii="Times New Roman" w:hAnsi="Times New Roman" w:cs="Times New Roman"/>
          <w:b/>
          <w:color w:val="000000"/>
        </w:rPr>
        <w:t xml:space="preserve"> and </w:t>
      </w:r>
      <w:r w:rsidR="007B7B2F" w:rsidRPr="000C2164">
        <w:rPr>
          <w:rFonts w:ascii="Times New Roman" w:hAnsi="Times New Roman" w:cs="Times New Roman"/>
          <w:b/>
          <w:color w:val="000000"/>
        </w:rPr>
        <w:t>r</w:t>
      </w:r>
      <w:r w:rsidR="004063A8" w:rsidRPr="000C2164">
        <w:rPr>
          <w:rFonts w:ascii="Times New Roman" w:hAnsi="Times New Roman" w:cs="Times New Roman"/>
          <w:b/>
          <w:color w:val="000000"/>
        </w:rPr>
        <w:t>eporting</w:t>
      </w:r>
    </w:p>
    <w:p w14:paraId="459224F0" w14:textId="755D8DB2" w:rsidR="007B7B2F" w:rsidRPr="000C2164" w:rsidRDefault="007B7B2F" w:rsidP="007B7B2F">
      <w:pPr>
        <w:pStyle w:val="ListParagraph"/>
        <w:numPr>
          <w:ilvl w:val="0"/>
          <w:numId w:val="3"/>
        </w:numPr>
        <w:spacing w:after="0"/>
        <w:ind w:left="1151" w:hanging="357"/>
        <w:jc w:val="both"/>
        <w:rPr>
          <w:rFonts w:ascii="Times New Roman" w:hAnsi="Times New Roman" w:cs="Times New Roman"/>
          <w:iCs/>
        </w:rPr>
      </w:pPr>
      <w:r w:rsidRPr="000C2164">
        <w:rPr>
          <w:rFonts w:ascii="Times New Roman" w:hAnsi="Times New Roman" w:cs="Times New Roman"/>
          <w:iCs/>
        </w:rPr>
        <w:t xml:space="preserve">This section should include key information on project monitoring and reporting as well as </w:t>
      </w:r>
      <w:r w:rsidR="0060348A">
        <w:rPr>
          <w:rFonts w:ascii="Times New Roman" w:hAnsi="Times New Roman" w:cs="Times New Roman"/>
          <w:iCs/>
        </w:rPr>
        <w:t xml:space="preserve">the </w:t>
      </w:r>
      <w:r w:rsidRPr="000C2164">
        <w:rPr>
          <w:rFonts w:ascii="Times New Roman" w:hAnsi="Times New Roman" w:cs="Times New Roman"/>
          <w:iCs/>
        </w:rPr>
        <w:t>evaluation cycle;</w:t>
      </w:r>
    </w:p>
    <w:p w14:paraId="129FF178" w14:textId="23F0AB0E" w:rsidR="007B7B2F" w:rsidRPr="000C2164" w:rsidRDefault="007B7B2F" w:rsidP="007B7B2F">
      <w:pPr>
        <w:pStyle w:val="ListParagraph"/>
        <w:numPr>
          <w:ilvl w:val="0"/>
          <w:numId w:val="3"/>
        </w:numPr>
        <w:spacing w:after="0"/>
        <w:ind w:left="1151" w:hanging="357"/>
        <w:jc w:val="both"/>
        <w:rPr>
          <w:rFonts w:ascii="Times New Roman" w:hAnsi="Times New Roman" w:cs="Times New Roman"/>
          <w:iCs/>
        </w:rPr>
      </w:pPr>
      <w:r w:rsidRPr="000C2164">
        <w:rPr>
          <w:rFonts w:ascii="Times New Roman" w:hAnsi="Times New Roman" w:cs="Times New Roman"/>
          <w:iCs/>
        </w:rPr>
        <w:t xml:space="preserve">Describe how the monitoring process will be carried out; </w:t>
      </w:r>
    </w:p>
    <w:p w14:paraId="1CFF39C0" w14:textId="3F4B08E7" w:rsidR="007B7B2F" w:rsidRPr="000C2164" w:rsidRDefault="007B7B2F" w:rsidP="007B7B2F">
      <w:pPr>
        <w:pStyle w:val="ListParagraph"/>
        <w:numPr>
          <w:ilvl w:val="0"/>
          <w:numId w:val="3"/>
        </w:numPr>
        <w:spacing w:after="0"/>
        <w:ind w:left="1151" w:hanging="357"/>
        <w:jc w:val="both"/>
        <w:rPr>
          <w:rFonts w:ascii="Times New Roman" w:hAnsi="Times New Roman" w:cs="Times New Roman"/>
          <w:iCs/>
        </w:rPr>
      </w:pPr>
      <w:r w:rsidRPr="000C2164">
        <w:rPr>
          <w:rFonts w:ascii="Times New Roman" w:hAnsi="Times New Roman" w:cs="Times New Roman"/>
          <w:iCs/>
        </w:rPr>
        <w:t xml:space="preserve">For reporting, the template available in Annex </w:t>
      </w:r>
      <w:r w:rsidR="00971A81" w:rsidRPr="000C2164">
        <w:rPr>
          <w:rFonts w:ascii="Times New Roman" w:hAnsi="Times New Roman" w:cs="Times New Roman"/>
          <w:iCs/>
        </w:rPr>
        <w:t>3</w:t>
      </w:r>
      <w:r w:rsidRPr="000C2164">
        <w:rPr>
          <w:rFonts w:ascii="Times New Roman" w:hAnsi="Times New Roman" w:cs="Times New Roman"/>
          <w:iCs/>
        </w:rPr>
        <w:t xml:space="preserve"> to the </w:t>
      </w:r>
      <w:r w:rsidR="00607F28">
        <w:rPr>
          <w:rFonts w:ascii="Times New Roman" w:hAnsi="Times New Roman" w:cs="Times New Roman"/>
          <w:iCs/>
        </w:rPr>
        <w:t xml:space="preserve">INV </w:t>
      </w:r>
      <w:r w:rsidRPr="000C2164">
        <w:rPr>
          <w:rFonts w:ascii="Times New Roman" w:hAnsi="Times New Roman" w:cs="Times New Roman"/>
          <w:iCs/>
        </w:rPr>
        <w:t>GAF will be used.</w:t>
      </w:r>
    </w:p>
    <w:p w14:paraId="05082061" w14:textId="77777777" w:rsidR="007B7B2F" w:rsidRPr="000C2164" w:rsidRDefault="004605E5" w:rsidP="007B7B2F">
      <w:pPr>
        <w:tabs>
          <w:tab w:val="left" w:pos="0"/>
          <w:tab w:val="left" w:pos="1800"/>
        </w:tabs>
        <w:spacing w:before="200" w:after="0"/>
        <w:jc w:val="both"/>
        <w:rPr>
          <w:rFonts w:ascii="Times New Roman" w:hAnsi="Times New Roman" w:cs="Times New Roman"/>
          <w:b/>
        </w:rPr>
      </w:pPr>
      <w:r w:rsidRPr="000C2164">
        <w:rPr>
          <w:rFonts w:ascii="Times New Roman" w:hAnsi="Times New Roman" w:cs="Times New Roman"/>
          <w:b/>
        </w:rPr>
        <w:t>Audit</w:t>
      </w:r>
    </w:p>
    <w:p w14:paraId="3FAFE405" w14:textId="7AA57A7E" w:rsidR="007B7B2F" w:rsidRPr="000C2164" w:rsidRDefault="007B7B2F" w:rsidP="007B7B2F">
      <w:pPr>
        <w:tabs>
          <w:tab w:val="left" w:pos="0"/>
          <w:tab w:val="left" w:pos="1800"/>
        </w:tabs>
        <w:spacing w:before="200" w:after="0"/>
        <w:jc w:val="both"/>
        <w:rPr>
          <w:rFonts w:ascii="Times New Roman" w:hAnsi="Times New Roman" w:cs="Times New Roman"/>
          <w:b/>
        </w:rPr>
      </w:pPr>
      <w:r w:rsidRPr="000C2164">
        <w:rPr>
          <w:rFonts w:ascii="Times New Roman" w:hAnsi="Times New Roman" w:cs="Times New Roman"/>
        </w:rPr>
        <w:t>Audit should be carried out in accordance with the EWBJF General Conditions.</w:t>
      </w:r>
    </w:p>
    <w:p w14:paraId="41F9C60F" w14:textId="71497BB4" w:rsidR="004605E5" w:rsidRPr="000C2164" w:rsidRDefault="004605E5" w:rsidP="007B7B2F">
      <w:pPr>
        <w:keepNext/>
        <w:keepLines/>
        <w:tabs>
          <w:tab w:val="left" w:pos="0"/>
        </w:tabs>
        <w:spacing w:before="200" w:after="0"/>
        <w:jc w:val="both"/>
        <w:rPr>
          <w:rFonts w:ascii="Times New Roman" w:hAnsi="Times New Roman" w:cs="Times New Roman"/>
          <w:b/>
          <w:color w:val="000000"/>
        </w:rPr>
      </w:pPr>
      <w:r w:rsidRPr="000C2164">
        <w:rPr>
          <w:rFonts w:ascii="Times New Roman" w:hAnsi="Times New Roman" w:cs="Times New Roman"/>
          <w:b/>
          <w:color w:val="000000"/>
        </w:rPr>
        <w:t>Main pre-conditions</w:t>
      </w:r>
    </w:p>
    <w:p w14:paraId="18A35571" w14:textId="7838C850" w:rsidR="004605E5" w:rsidRPr="000C2164" w:rsidRDefault="007B7B2F" w:rsidP="007B7B2F">
      <w:pPr>
        <w:keepNext/>
        <w:keepLines/>
        <w:tabs>
          <w:tab w:val="left" w:pos="0"/>
        </w:tabs>
        <w:spacing w:before="200" w:after="0"/>
        <w:jc w:val="both"/>
        <w:rPr>
          <w:rFonts w:ascii="Times New Roman" w:hAnsi="Times New Roman" w:cs="Times New Roman"/>
          <w:color w:val="000000"/>
        </w:rPr>
      </w:pPr>
      <w:r w:rsidRPr="000C2164">
        <w:rPr>
          <w:rFonts w:ascii="Times New Roman" w:hAnsi="Times New Roman" w:cs="Times New Roman"/>
          <w:color w:val="000000"/>
        </w:rPr>
        <w:t>If identified, indicate pre-conditions and conditions appl</w:t>
      </w:r>
      <w:r w:rsidR="00AD61FB">
        <w:rPr>
          <w:rFonts w:ascii="Times New Roman" w:hAnsi="Times New Roman" w:cs="Times New Roman"/>
          <w:color w:val="000000"/>
        </w:rPr>
        <w:t>icable</w:t>
      </w:r>
      <w:r w:rsidRPr="000C2164">
        <w:rPr>
          <w:rFonts w:ascii="Times New Roman" w:hAnsi="Times New Roman" w:cs="Times New Roman"/>
          <w:color w:val="000000"/>
        </w:rPr>
        <w:t xml:space="preserve"> to the WBIF contribution to the Project (</w:t>
      </w:r>
      <w:r w:rsidR="003D3137" w:rsidRPr="000C2164">
        <w:rPr>
          <w:rFonts w:ascii="Times New Roman" w:hAnsi="Times New Roman" w:cs="Times New Roman"/>
          <w:color w:val="000000"/>
        </w:rPr>
        <w:t xml:space="preserve">e.g. </w:t>
      </w:r>
      <w:r w:rsidRPr="000C2164">
        <w:rPr>
          <w:rFonts w:ascii="Times New Roman" w:hAnsi="Times New Roman" w:cs="Times New Roman"/>
          <w:color w:val="000000"/>
        </w:rPr>
        <w:t xml:space="preserve">loan conditions </w:t>
      </w:r>
      <w:r w:rsidR="003D3137" w:rsidRPr="000C2164">
        <w:rPr>
          <w:rFonts w:ascii="Times New Roman" w:hAnsi="Times New Roman" w:cs="Times New Roman"/>
          <w:color w:val="000000"/>
        </w:rPr>
        <w:t xml:space="preserve">with impact on </w:t>
      </w:r>
      <w:r w:rsidRPr="000C2164">
        <w:rPr>
          <w:rFonts w:ascii="Times New Roman" w:hAnsi="Times New Roman" w:cs="Times New Roman"/>
          <w:color w:val="000000"/>
        </w:rPr>
        <w:t xml:space="preserve">project implementation/schedule/payments; conditions </w:t>
      </w:r>
      <w:r w:rsidR="003D3137" w:rsidRPr="000C2164">
        <w:rPr>
          <w:rFonts w:ascii="Times New Roman" w:hAnsi="Times New Roman" w:cs="Times New Roman"/>
          <w:color w:val="000000"/>
        </w:rPr>
        <w:t>on</w:t>
      </w:r>
      <w:r w:rsidRPr="000C2164">
        <w:rPr>
          <w:rFonts w:ascii="Times New Roman" w:hAnsi="Times New Roman" w:cs="Times New Roman"/>
          <w:color w:val="000000"/>
        </w:rPr>
        <w:t xml:space="preserve"> implementation/pre-financing disbursement</w:t>
      </w:r>
      <w:r w:rsidR="003D3137" w:rsidRPr="000C2164">
        <w:rPr>
          <w:rFonts w:ascii="Times New Roman" w:hAnsi="Times New Roman" w:cs="Times New Roman"/>
          <w:color w:val="000000"/>
        </w:rPr>
        <w:t>)</w:t>
      </w:r>
      <w:r w:rsidR="004605E5" w:rsidRPr="000C2164">
        <w:rPr>
          <w:rFonts w:ascii="Times New Roman" w:hAnsi="Times New Roman" w:cs="Times New Roman"/>
          <w:color w:val="000000"/>
        </w:rPr>
        <w:t>.</w:t>
      </w:r>
    </w:p>
    <w:p w14:paraId="669D26AB" w14:textId="3F28CF05" w:rsidR="000D6E0D" w:rsidRPr="000C2164" w:rsidRDefault="000D6E0D" w:rsidP="00134604">
      <w:pPr>
        <w:pStyle w:val="Heading1"/>
        <w:spacing w:before="360"/>
        <w:ind w:left="992" w:hanging="425"/>
        <w:rPr>
          <w:rFonts w:ascii="Times New Roman" w:hAnsi="Times New Roman" w:cs="Times New Roman"/>
          <w:color w:val="auto"/>
          <w:sz w:val="24"/>
          <w:szCs w:val="24"/>
        </w:rPr>
      </w:pPr>
      <w:bookmarkStart w:id="225" w:name="_Toc437812753"/>
      <w:bookmarkStart w:id="226" w:name="_Toc60946007"/>
      <w:r w:rsidRPr="000C2164">
        <w:rPr>
          <w:rFonts w:ascii="Times New Roman" w:hAnsi="Times New Roman" w:cs="Times New Roman"/>
          <w:color w:val="auto"/>
          <w:sz w:val="24"/>
          <w:szCs w:val="24"/>
        </w:rPr>
        <w:t>Communication and visibility</w:t>
      </w:r>
      <w:bookmarkEnd w:id="225"/>
      <w:bookmarkEnd w:id="226"/>
    </w:p>
    <w:p w14:paraId="5ABCB7D3" w14:textId="69E91C12" w:rsidR="003D3137" w:rsidRPr="000C2164" w:rsidRDefault="003D3137" w:rsidP="003D3137">
      <w:pPr>
        <w:spacing w:before="200" w:after="0"/>
        <w:jc w:val="both"/>
        <w:rPr>
          <w:rFonts w:ascii="Times New Roman" w:hAnsi="Times New Roman" w:cs="Times New Roman"/>
        </w:rPr>
      </w:pPr>
      <w:r w:rsidRPr="000C2164">
        <w:rPr>
          <w:rFonts w:ascii="Times New Roman" w:hAnsi="Times New Roman" w:cs="Times New Roman"/>
        </w:rPr>
        <w:t xml:space="preserve">Provide a summary of the Communication and Visibility Plan, considering the instructions from Annex </w:t>
      </w:r>
      <w:r w:rsidR="00971A81" w:rsidRPr="000C2164">
        <w:rPr>
          <w:rFonts w:ascii="Times New Roman" w:hAnsi="Times New Roman" w:cs="Times New Roman"/>
        </w:rPr>
        <w:t>2</w:t>
      </w:r>
      <w:r w:rsidRPr="000C2164">
        <w:rPr>
          <w:rFonts w:ascii="Times New Roman" w:hAnsi="Times New Roman" w:cs="Times New Roman"/>
        </w:rPr>
        <w:t xml:space="preserve"> to the INV GAF. Describe proposed visibility measures for the Project and Action (e.g. type of measures, short description, estimated costs, duration, etc.) Explain the dissemination channels </w:t>
      </w:r>
      <w:r w:rsidR="002D3D38">
        <w:rPr>
          <w:rFonts w:ascii="Times New Roman" w:hAnsi="Times New Roman" w:cs="Times New Roman"/>
        </w:rPr>
        <w:t xml:space="preserve">chosen </w:t>
      </w:r>
      <w:r w:rsidRPr="000C2164">
        <w:rPr>
          <w:rFonts w:ascii="Times New Roman" w:hAnsi="Times New Roman" w:cs="Times New Roman"/>
        </w:rPr>
        <w:t>and how the visibility measures will reach target groups, relevant stakeholders, policymakers and the general public.</w:t>
      </w:r>
    </w:p>
    <w:p w14:paraId="14E50ED8" w14:textId="2D1D309B" w:rsidR="003D3137" w:rsidRPr="000C2164" w:rsidRDefault="003D3137" w:rsidP="003D3137">
      <w:pPr>
        <w:spacing w:before="200" w:after="0"/>
        <w:jc w:val="both"/>
        <w:rPr>
          <w:rFonts w:ascii="Times New Roman" w:hAnsi="Times New Roman" w:cs="Times New Roman"/>
        </w:rPr>
      </w:pPr>
      <w:r w:rsidRPr="000C2164">
        <w:rPr>
          <w:rFonts w:ascii="Times New Roman" w:hAnsi="Times New Roman" w:cs="Times New Roman"/>
        </w:rPr>
        <w:t xml:space="preserve">Indicate the budget envisaged for communication and visibility activities. </w:t>
      </w:r>
      <w:r w:rsidR="0050687D" w:rsidRPr="000C2164">
        <w:rPr>
          <w:rFonts w:ascii="Times New Roman" w:hAnsi="Times New Roman" w:cs="Times New Roman"/>
        </w:rPr>
        <w:t>It should be p</w:t>
      </w:r>
      <w:r w:rsidRPr="000C2164">
        <w:rPr>
          <w:rFonts w:ascii="Times New Roman" w:hAnsi="Times New Roman" w:cs="Times New Roman"/>
        </w:rPr>
        <w:t>roperly elaborated</w:t>
      </w:r>
      <w:r w:rsidR="0050687D" w:rsidRPr="000C2164">
        <w:rPr>
          <w:rFonts w:ascii="Times New Roman" w:hAnsi="Times New Roman" w:cs="Times New Roman"/>
        </w:rPr>
        <w:t xml:space="preserve">, </w:t>
      </w:r>
      <w:r w:rsidRPr="000C2164">
        <w:rPr>
          <w:rFonts w:ascii="Times New Roman" w:hAnsi="Times New Roman" w:cs="Times New Roman"/>
        </w:rPr>
        <w:t>justified</w:t>
      </w:r>
      <w:r w:rsidR="0050687D" w:rsidRPr="000C2164">
        <w:rPr>
          <w:rFonts w:ascii="Times New Roman" w:hAnsi="Times New Roman" w:cs="Times New Roman"/>
        </w:rPr>
        <w:t xml:space="preserve"> and </w:t>
      </w:r>
      <w:r w:rsidRPr="000C2164">
        <w:rPr>
          <w:rFonts w:ascii="Times New Roman" w:hAnsi="Times New Roman" w:cs="Times New Roman"/>
        </w:rPr>
        <w:t xml:space="preserve">sufficient </w:t>
      </w:r>
      <w:r w:rsidR="0050687D" w:rsidRPr="000C2164">
        <w:rPr>
          <w:rFonts w:ascii="Times New Roman" w:hAnsi="Times New Roman" w:cs="Times New Roman"/>
        </w:rPr>
        <w:t>to have a real</w:t>
      </w:r>
      <w:r w:rsidRPr="000C2164">
        <w:rPr>
          <w:rFonts w:ascii="Times New Roman" w:hAnsi="Times New Roman" w:cs="Times New Roman"/>
        </w:rPr>
        <w:t xml:space="preserve"> impact</w:t>
      </w:r>
      <w:r w:rsidR="0050687D" w:rsidRPr="000C2164">
        <w:rPr>
          <w:rFonts w:ascii="Times New Roman" w:hAnsi="Times New Roman" w:cs="Times New Roman"/>
        </w:rPr>
        <w:t>,</w:t>
      </w:r>
      <w:r w:rsidRPr="000C2164">
        <w:rPr>
          <w:rFonts w:ascii="Times New Roman" w:hAnsi="Times New Roman" w:cs="Times New Roman"/>
        </w:rPr>
        <w:t xml:space="preserve"> </w:t>
      </w:r>
      <w:r w:rsidR="0050687D" w:rsidRPr="000C2164">
        <w:rPr>
          <w:rFonts w:ascii="Times New Roman" w:hAnsi="Times New Roman" w:cs="Times New Roman"/>
        </w:rPr>
        <w:t xml:space="preserve">and should </w:t>
      </w:r>
      <w:r w:rsidRPr="000C2164">
        <w:rPr>
          <w:rFonts w:ascii="Times New Roman" w:hAnsi="Times New Roman" w:cs="Times New Roman"/>
        </w:rPr>
        <w:t xml:space="preserve">reflect the size and the likely impact of the Action. </w:t>
      </w:r>
    </w:p>
    <w:p w14:paraId="44F0E73E" w14:textId="4CFABF79" w:rsidR="00C02451" w:rsidRPr="000C2164" w:rsidRDefault="006725B6" w:rsidP="006725B6">
      <w:pPr>
        <w:spacing w:before="200"/>
        <w:jc w:val="both"/>
        <w:rPr>
          <w:rFonts w:ascii="Times New Roman" w:hAnsi="Times New Roman" w:cs="Times New Roman"/>
          <w:iCs/>
        </w:rPr>
      </w:pPr>
      <w:r w:rsidRPr="000C2164">
        <w:rPr>
          <w:rFonts w:ascii="Times New Roman" w:hAnsi="Times New Roman" w:cs="Times New Roman"/>
        </w:rPr>
        <w:t xml:space="preserve">The </w:t>
      </w:r>
      <w:hyperlink r:id="rId29" w:history="1">
        <w:r w:rsidRPr="000C2164">
          <w:rPr>
            <w:rStyle w:val="Hyperlink"/>
            <w:rFonts w:ascii="Times New Roman" w:hAnsi="Times New Roman" w:cs="Times New Roman"/>
          </w:rPr>
          <w:t>WBIF Communication and Visibility Guidelines</w:t>
        </w:r>
      </w:hyperlink>
      <w:r w:rsidRPr="000C2164">
        <w:rPr>
          <w:rFonts w:ascii="Times New Roman" w:hAnsi="Times New Roman" w:cs="Times New Roman"/>
        </w:rPr>
        <w:t xml:space="preserve"> give further </w:t>
      </w:r>
      <w:r w:rsidR="003D3137" w:rsidRPr="000C2164">
        <w:rPr>
          <w:rFonts w:ascii="Times New Roman" w:hAnsi="Times New Roman" w:cs="Times New Roman"/>
        </w:rPr>
        <w:t xml:space="preserve">details </w:t>
      </w:r>
      <w:r w:rsidRPr="000C2164">
        <w:rPr>
          <w:rFonts w:ascii="Times New Roman" w:hAnsi="Times New Roman" w:cs="Times New Roman"/>
        </w:rPr>
        <w:t xml:space="preserve">on the </w:t>
      </w:r>
      <w:r w:rsidR="003D3137" w:rsidRPr="000C2164">
        <w:rPr>
          <w:rFonts w:ascii="Times New Roman" w:hAnsi="Times New Roman" w:cs="Times New Roman"/>
        </w:rPr>
        <w:t xml:space="preserve">roles and responsibilities </w:t>
      </w:r>
      <w:r w:rsidRPr="000C2164">
        <w:rPr>
          <w:rFonts w:ascii="Times New Roman" w:hAnsi="Times New Roman" w:cs="Times New Roman"/>
        </w:rPr>
        <w:t>of</w:t>
      </w:r>
      <w:r w:rsidR="003D3137" w:rsidRPr="000C2164">
        <w:rPr>
          <w:rFonts w:ascii="Times New Roman" w:hAnsi="Times New Roman" w:cs="Times New Roman"/>
        </w:rPr>
        <w:t xml:space="preserve"> the main WBIF stakeholders with </w:t>
      </w:r>
      <w:r w:rsidRPr="000C2164">
        <w:rPr>
          <w:rFonts w:ascii="Times New Roman" w:hAnsi="Times New Roman" w:cs="Times New Roman"/>
        </w:rPr>
        <w:t>respect</w:t>
      </w:r>
      <w:r w:rsidR="003D3137" w:rsidRPr="000C2164">
        <w:rPr>
          <w:rFonts w:ascii="Times New Roman" w:hAnsi="Times New Roman" w:cs="Times New Roman"/>
        </w:rPr>
        <w:t xml:space="preserve"> to communication and visibility requirements/measures</w:t>
      </w:r>
      <w:r w:rsidRPr="000C2164">
        <w:rPr>
          <w:rFonts w:ascii="Times New Roman" w:hAnsi="Times New Roman" w:cs="Times New Roman"/>
        </w:rPr>
        <w:t xml:space="preserve">, standard requirements, and planning tools. Therefore, it is </w:t>
      </w:r>
      <w:r w:rsidR="003D3137" w:rsidRPr="000C2164">
        <w:rPr>
          <w:rFonts w:ascii="Times New Roman" w:hAnsi="Times New Roman" w:cs="Times New Roman"/>
        </w:rPr>
        <w:t xml:space="preserve">strongly </w:t>
      </w:r>
      <w:r w:rsidRPr="000C2164">
        <w:rPr>
          <w:rFonts w:ascii="Times New Roman" w:hAnsi="Times New Roman" w:cs="Times New Roman"/>
        </w:rPr>
        <w:t xml:space="preserve">recommended </w:t>
      </w:r>
      <w:r w:rsidR="003D3137" w:rsidRPr="000C2164">
        <w:rPr>
          <w:rFonts w:ascii="Times New Roman" w:hAnsi="Times New Roman" w:cs="Times New Roman"/>
        </w:rPr>
        <w:t xml:space="preserve">to </w:t>
      </w:r>
      <w:r w:rsidRPr="000C2164">
        <w:rPr>
          <w:rFonts w:ascii="Times New Roman" w:hAnsi="Times New Roman" w:cs="Times New Roman"/>
        </w:rPr>
        <w:t xml:space="preserve">consult </w:t>
      </w:r>
      <w:r w:rsidR="003D3137" w:rsidRPr="000C2164">
        <w:rPr>
          <w:rFonts w:ascii="Times New Roman" w:hAnsi="Times New Roman" w:cs="Times New Roman"/>
        </w:rPr>
        <w:t xml:space="preserve">these </w:t>
      </w:r>
      <w:r w:rsidRPr="000C2164">
        <w:rPr>
          <w:rFonts w:ascii="Times New Roman" w:hAnsi="Times New Roman" w:cs="Times New Roman"/>
        </w:rPr>
        <w:t xml:space="preserve">guidelines </w:t>
      </w:r>
      <w:r w:rsidR="003D3137" w:rsidRPr="000C2164">
        <w:rPr>
          <w:rFonts w:ascii="Times New Roman" w:hAnsi="Times New Roman" w:cs="Times New Roman"/>
        </w:rPr>
        <w:t xml:space="preserve">during the preparation of this section </w:t>
      </w:r>
      <w:r w:rsidRPr="000C2164">
        <w:rPr>
          <w:rFonts w:ascii="Times New Roman" w:hAnsi="Times New Roman" w:cs="Times New Roman"/>
        </w:rPr>
        <w:t xml:space="preserve">and </w:t>
      </w:r>
      <w:r w:rsidR="002D3D38">
        <w:rPr>
          <w:rFonts w:ascii="Times New Roman" w:hAnsi="Times New Roman" w:cs="Times New Roman"/>
        </w:rPr>
        <w:t xml:space="preserve">of </w:t>
      </w:r>
      <w:r w:rsidRPr="000C2164">
        <w:rPr>
          <w:rFonts w:ascii="Times New Roman" w:hAnsi="Times New Roman" w:cs="Times New Roman"/>
        </w:rPr>
        <w:t>the c</w:t>
      </w:r>
      <w:r w:rsidR="003D3137" w:rsidRPr="000C2164">
        <w:rPr>
          <w:rFonts w:ascii="Times New Roman" w:hAnsi="Times New Roman" w:cs="Times New Roman"/>
        </w:rPr>
        <w:t xml:space="preserve">ommunication and </w:t>
      </w:r>
      <w:r w:rsidRPr="000C2164">
        <w:rPr>
          <w:rFonts w:ascii="Times New Roman" w:hAnsi="Times New Roman" w:cs="Times New Roman"/>
        </w:rPr>
        <w:t>v</w:t>
      </w:r>
      <w:r w:rsidR="003D3137" w:rsidRPr="000C2164">
        <w:rPr>
          <w:rFonts w:ascii="Times New Roman" w:hAnsi="Times New Roman" w:cs="Times New Roman"/>
        </w:rPr>
        <w:t xml:space="preserve">isibility </w:t>
      </w:r>
      <w:r w:rsidRPr="000C2164">
        <w:rPr>
          <w:rFonts w:ascii="Times New Roman" w:hAnsi="Times New Roman" w:cs="Times New Roman"/>
        </w:rPr>
        <w:t>p</w:t>
      </w:r>
      <w:r w:rsidR="003D3137" w:rsidRPr="000C2164">
        <w:rPr>
          <w:rFonts w:ascii="Times New Roman" w:hAnsi="Times New Roman" w:cs="Times New Roman"/>
        </w:rPr>
        <w:t>lan</w:t>
      </w:r>
      <w:r w:rsidRPr="000C2164">
        <w:rPr>
          <w:rFonts w:ascii="Times New Roman" w:hAnsi="Times New Roman" w:cs="Times New Roman"/>
        </w:rPr>
        <w:t xml:space="preserve"> for the Project</w:t>
      </w:r>
      <w:r w:rsidR="00C02451" w:rsidRPr="000C2164">
        <w:rPr>
          <w:rFonts w:ascii="Times New Roman" w:hAnsi="Times New Roman" w:cs="Times New Roman"/>
          <w:iCs/>
        </w:rPr>
        <w:t>.</w:t>
      </w:r>
    </w:p>
    <w:tbl>
      <w:tblPr>
        <w:tblStyle w:val="TableGrid"/>
        <w:tblW w:w="90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55"/>
        <w:gridCol w:w="7761"/>
      </w:tblGrid>
      <w:tr w:rsidR="006725B6" w:rsidRPr="000C2164" w14:paraId="2CF4435E" w14:textId="77777777" w:rsidTr="006725B6">
        <w:tc>
          <w:tcPr>
            <w:tcW w:w="1255" w:type="dxa"/>
          </w:tcPr>
          <w:p w14:paraId="42F06730" w14:textId="77777777" w:rsidR="006725B6" w:rsidRPr="000C2164" w:rsidRDefault="006725B6" w:rsidP="001E34A8">
            <w:pPr>
              <w:spacing w:after="200" w:line="276" w:lineRule="auto"/>
              <w:jc w:val="both"/>
              <w:rPr>
                <w:rFonts w:ascii="Times New Roman" w:hAnsi="Times New Roman" w:cs="Times New Roman"/>
              </w:rPr>
            </w:pPr>
            <w:r w:rsidRPr="000C2164">
              <w:rPr>
                <w:rFonts w:ascii="Times New Roman" w:hAnsi="Times New Roman" w:cs="Times New Roman"/>
                <w:noProof/>
                <w:sz w:val="20"/>
                <w:szCs w:val="20"/>
              </w:rPr>
              <w:drawing>
                <wp:inline distT="0" distB="0" distL="0" distR="0" wp14:anchorId="31C929EB" wp14:editId="0D59DBC4">
                  <wp:extent cx="515697" cy="342476"/>
                  <wp:effectExtent l="0" t="0" r="0" b="635"/>
                  <wp:docPr id="41" name="Graphic 6" descr="Warning">
                    <a:extLst xmlns:a="http://schemas.openxmlformats.org/drawingml/2006/main">
                      <a:ext uri="{FF2B5EF4-FFF2-40B4-BE49-F238E27FC236}">
                        <a16:creationId xmlns:a16="http://schemas.microsoft.com/office/drawing/2014/main" id="{916D823A-90E9-4C7B-9A3D-8DF00F42F583}"/>
                      </a:ext>
                    </a:extLst>
                  </wp:docPr>
                  <wp:cNvGraphicFramePr/>
                  <a:graphic xmlns:a="http://schemas.openxmlformats.org/drawingml/2006/main">
                    <a:graphicData uri="http://schemas.openxmlformats.org/drawingml/2006/picture">
                      <pic:pic xmlns:pic="http://schemas.openxmlformats.org/drawingml/2006/picture">
                        <pic:nvPicPr>
                          <pic:cNvPr id="25" name="Graphic 6" descr="Warning">
                            <a:extLst>
                              <a:ext uri="{FF2B5EF4-FFF2-40B4-BE49-F238E27FC236}">
                                <a16:creationId xmlns:a16="http://schemas.microsoft.com/office/drawing/2014/main" id="{916D823A-90E9-4C7B-9A3D-8DF00F42F583}"/>
                              </a:ext>
                            </a:extLst>
                          </pic:cNvPr>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15697" cy="342476"/>
                          </a:xfrm>
                          <a:prstGeom prst="rect">
                            <a:avLst/>
                          </a:prstGeom>
                        </pic:spPr>
                      </pic:pic>
                    </a:graphicData>
                  </a:graphic>
                </wp:inline>
              </w:drawing>
            </w:r>
          </w:p>
        </w:tc>
        <w:tc>
          <w:tcPr>
            <w:tcW w:w="7761" w:type="dxa"/>
          </w:tcPr>
          <w:p w14:paraId="1BB37C80" w14:textId="388FD860" w:rsidR="006725B6" w:rsidRPr="000C2164" w:rsidRDefault="006725B6" w:rsidP="009F5C86">
            <w:pPr>
              <w:numPr>
                <w:ilvl w:val="0"/>
                <w:numId w:val="31"/>
              </w:numPr>
              <w:spacing w:after="200" w:line="276" w:lineRule="auto"/>
              <w:contextualSpacing/>
              <w:rPr>
                <w:rFonts w:ascii="Times New Roman" w:hAnsi="Times New Roman" w:cs="Times New Roman"/>
              </w:rPr>
            </w:pPr>
            <w:r w:rsidRPr="000C2164">
              <w:rPr>
                <w:rFonts w:ascii="Times New Roman" w:hAnsi="Times New Roman" w:cs="Times New Roman"/>
              </w:rPr>
              <w:t>Communication and visibility measures should be tailored to stakeholder groups;</w:t>
            </w:r>
          </w:p>
          <w:p w14:paraId="4FBBE8BB" w14:textId="2417D04B" w:rsidR="006725B6" w:rsidRPr="000C2164" w:rsidRDefault="006725B6" w:rsidP="009F5C86">
            <w:pPr>
              <w:numPr>
                <w:ilvl w:val="0"/>
                <w:numId w:val="31"/>
              </w:numPr>
              <w:spacing w:after="200" w:line="276" w:lineRule="auto"/>
              <w:contextualSpacing/>
              <w:jc w:val="both"/>
              <w:rPr>
                <w:rFonts w:ascii="Times New Roman" w:hAnsi="Times New Roman" w:cs="Times New Roman"/>
              </w:rPr>
            </w:pPr>
            <w:r w:rsidRPr="000C2164">
              <w:rPr>
                <w:rFonts w:ascii="Times New Roman" w:hAnsi="Times New Roman" w:cs="Times New Roman"/>
              </w:rPr>
              <w:t>The budget for communication and visibility should be duly elaborated and justified;</w:t>
            </w:r>
          </w:p>
          <w:p w14:paraId="775903D0" w14:textId="66C1C186" w:rsidR="006725B6" w:rsidRPr="000C2164" w:rsidRDefault="006725B6" w:rsidP="009F5C86">
            <w:pPr>
              <w:numPr>
                <w:ilvl w:val="0"/>
                <w:numId w:val="31"/>
              </w:numPr>
              <w:spacing w:after="200" w:line="276" w:lineRule="auto"/>
              <w:contextualSpacing/>
              <w:jc w:val="both"/>
              <w:rPr>
                <w:rFonts w:ascii="Times New Roman" w:hAnsi="Times New Roman" w:cs="Times New Roman"/>
              </w:rPr>
            </w:pPr>
            <w:r w:rsidRPr="000C2164">
              <w:rPr>
                <w:rFonts w:ascii="Times New Roman" w:hAnsi="Times New Roman" w:cs="Times New Roman"/>
              </w:rPr>
              <w:t>Use standardised project communication practices, which, although standardised, should be adapt</w:t>
            </w:r>
            <w:r w:rsidR="00D75C29" w:rsidRPr="000C2164">
              <w:rPr>
                <w:rFonts w:ascii="Times New Roman" w:hAnsi="Times New Roman" w:cs="Times New Roman"/>
              </w:rPr>
              <w:t>ed</w:t>
            </w:r>
            <w:r w:rsidRPr="000C2164">
              <w:rPr>
                <w:rFonts w:ascii="Times New Roman" w:hAnsi="Times New Roman" w:cs="Times New Roman"/>
              </w:rPr>
              <w:t xml:space="preserve"> and suitable to all stakeholders.</w:t>
            </w:r>
          </w:p>
        </w:tc>
      </w:tr>
    </w:tbl>
    <w:p w14:paraId="7F5BAD98" w14:textId="1FD6A272" w:rsidR="00B179FB" w:rsidRPr="000C2164" w:rsidRDefault="00EC0F29" w:rsidP="00C02451">
      <w:pPr>
        <w:pStyle w:val="Heading1"/>
        <w:spacing w:before="360"/>
        <w:ind w:left="992" w:hanging="425"/>
        <w:rPr>
          <w:rFonts w:ascii="Times New Roman" w:hAnsi="Times New Roman" w:cs="Times New Roman"/>
          <w:color w:val="auto"/>
          <w:sz w:val="24"/>
          <w:szCs w:val="24"/>
        </w:rPr>
      </w:pPr>
      <w:bookmarkStart w:id="227" w:name="_Toc60946008"/>
      <w:r w:rsidRPr="000C2164">
        <w:rPr>
          <w:rFonts w:ascii="Times New Roman" w:hAnsi="Times New Roman" w:cs="Times New Roman"/>
          <w:color w:val="auto"/>
          <w:sz w:val="24"/>
          <w:szCs w:val="24"/>
        </w:rPr>
        <w:t>Issues to be clarified before WBIF grant approval</w:t>
      </w:r>
      <w:bookmarkEnd w:id="227"/>
    </w:p>
    <w:p w14:paraId="1683DB6C" w14:textId="1EB8BB5A" w:rsidR="00D75C29" w:rsidRPr="000C2164" w:rsidRDefault="00D75C29" w:rsidP="00D75C29">
      <w:pPr>
        <w:autoSpaceDE w:val="0"/>
        <w:autoSpaceDN w:val="0"/>
        <w:adjustRightInd w:val="0"/>
        <w:spacing w:before="200" w:after="0"/>
        <w:jc w:val="both"/>
        <w:rPr>
          <w:rFonts w:ascii="Times New Roman" w:hAnsi="Times New Roman" w:cs="Times New Roman"/>
        </w:rPr>
      </w:pPr>
      <w:r w:rsidRPr="000C2164">
        <w:rPr>
          <w:rFonts w:ascii="Times New Roman" w:hAnsi="Times New Roman" w:cs="Times New Roman"/>
        </w:rPr>
        <w:t xml:space="preserve">Describe </w:t>
      </w:r>
      <w:r w:rsidR="00947B7B">
        <w:rPr>
          <w:rFonts w:ascii="Times New Roman" w:hAnsi="Times New Roman" w:cs="Times New Roman"/>
        </w:rPr>
        <w:t>all the</w:t>
      </w:r>
      <w:r w:rsidR="00270BEF" w:rsidRPr="000C2164">
        <w:rPr>
          <w:rFonts w:ascii="Times New Roman" w:hAnsi="Times New Roman" w:cs="Times New Roman"/>
        </w:rPr>
        <w:t xml:space="preserve"> open </w:t>
      </w:r>
      <w:r w:rsidRPr="000C2164">
        <w:rPr>
          <w:rFonts w:ascii="Times New Roman" w:hAnsi="Times New Roman" w:cs="Times New Roman"/>
        </w:rPr>
        <w:t>issues</w:t>
      </w:r>
      <w:r w:rsidR="00270BEF" w:rsidRPr="000C2164">
        <w:rPr>
          <w:rFonts w:ascii="Times New Roman" w:hAnsi="Times New Roman" w:cs="Times New Roman"/>
        </w:rPr>
        <w:t xml:space="preserve"> which </w:t>
      </w:r>
      <w:r w:rsidRPr="000C2164">
        <w:rPr>
          <w:rFonts w:ascii="Times New Roman" w:hAnsi="Times New Roman" w:cs="Times New Roman"/>
        </w:rPr>
        <w:t xml:space="preserve">need to be </w:t>
      </w:r>
      <w:r w:rsidR="00947B7B">
        <w:rPr>
          <w:rFonts w:ascii="Times New Roman" w:hAnsi="Times New Roman" w:cs="Times New Roman"/>
        </w:rPr>
        <w:t xml:space="preserve">assessed </w:t>
      </w:r>
      <w:r w:rsidRPr="000C2164">
        <w:rPr>
          <w:rFonts w:ascii="Times New Roman" w:hAnsi="Times New Roman" w:cs="Times New Roman"/>
        </w:rPr>
        <w:t>before the Project</w:t>
      </w:r>
      <w:r w:rsidR="00270BEF" w:rsidRPr="000C2164">
        <w:rPr>
          <w:rFonts w:ascii="Times New Roman" w:hAnsi="Times New Roman" w:cs="Times New Roman"/>
        </w:rPr>
        <w:t xml:space="preserve"> is approved by the WBIF</w:t>
      </w:r>
      <w:r w:rsidRPr="000C2164">
        <w:rPr>
          <w:rFonts w:ascii="Times New Roman" w:hAnsi="Times New Roman" w:cs="Times New Roman"/>
        </w:rPr>
        <w:t xml:space="preserve">. </w:t>
      </w:r>
    </w:p>
    <w:p w14:paraId="064ECD16" w14:textId="6793B95A" w:rsidR="00B179FB" w:rsidRPr="000C2164" w:rsidRDefault="00270BEF" w:rsidP="00D75C29">
      <w:pPr>
        <w:autoSpaceDE w:val="0"/>
        <w:autoSpaceDN w:val="0"/>
        <w:adjustRightInd w:val="0"/>
        <w:spacing w:before="200" w:after="0"/>
        <w:jc w:val="both"/>
        <w:rPr>
          <w:rFonts w:ascii="Times New Roman" w:hAnsi="Times New Roman" w:cs="Times New Roman"/>
        </w:rPr>
      </w:pPr>
      <w:r w:rsidRPr="000C2164">
        <w:rPr>
          <w:rFonts w:ascii="Times New Roman" w:hAnsi="Times New Roman" w:cs="Times New Roman"/>
        </w:rPr>
        <w:t>Include h</w:t>
      </w:r>
      <w:r w:rsidR="00D75C29" w:rsidRPr="000C2164">
        <w:rPr>
          <w:rFonts w:ascii="Times New Roman" w:hAnsi="Times New Roman" w:cs="Times New Roman"/>
        </w:rPr>
        <w:t xml:space="preserve">orizontal conditionalities associated with IPA (e.g. adopted national sector strategy) and/or specific commitments </w:t>
      </w:r>
      <w:r w:rsidRPr="000C2164">
        <w:rPr>
          <w:rFonts w:ascii="Times New Roman" w:hAnsi="Times New Roman" w:cs="Times New Roman"/>
        </w:rPr>
        <w:t>for</w:t>
      </w:r>
      <w:r w:rsidR="00D75C29" w:rsidRPr="000C2164">
        <w:rPr>
          <w:rFonts w:ascii="Times New Roman" w:hAnsi="Times New Roman" w:cs="Times New Roman"/>
        </w:rPr>
        <w:t xml:space="preserve"> the implementation of the Project (e.g. land planning issues)</w:t>
      </w:r>
      <w:r w:rsidR="00B179FB" w:rsidRPr="000C2164">
        <w:rPr>
          <w:rFonts w:ascii="Times New Roman" w:hAnsi="Times New Roman" w:cs="Times New Roman"/>
        </w:rPr>
        <w:t>.</w:t>
      </w:r>
    </w:p>
    <w:p w14:paraId="34B31AEC" w14:textId="73B188CD" w:rsidR="006C4022" w:rsidRPr="000C2164" w:rsidRDefault="006C4022" w:rsidP="00134604">
      <w:pPr>
        <w:pStyle w:val="Heading1"/>
        <w:spacing w:before="360"/>
        <w:ind w:left="992" w:hanging="425"/>
        <w:rPr>
          <w:rFonts w:ascii="Times New Roman" w:hAnsi="Times New Roman" w:cs="Times New Roman"/>
          <w:color w:val="auto"/>
          <w:sz w:val="24"/>
          <w:szCs w:val="24"/>
        </w:rPr>
      </w:pPr>
      <w:bookmarkStart w:id="228" w:name="_Toc437812754"/>
      <w:bookmarkStart w:id="229" w:name="_Toc60946009"/>
      <w:r w:rsidRPr="000C2164">
        <w:rPr>
          <w:rFonts w:ascii="Times New Roman" w:hAnsi="Times New Roman" w:cs="Times New Roman"/>
          <w:color w:val="auto"/>
          <w:sz w:val="24"/>
          <w:szCs w:val="24"/>
        </w:rPr>
        <w:t>Contacts</w:t>
      </w:r>
      <w:bookmarkEnd w:id="228"/>
      <w:bookmarkEnd w:id="229"/>
    </w:p>
    <w:p w14:paraId="36A53601" w14:textId="1F7CF1E1" w:rsidR="00F645D4" w:rsidRPr="000C2164" w:rsidRDefault="00C456A7" w:rsidP="00134604">
      <w:pPr>
        <w:spacing w:before="200" w:after="0"/>
        <w:jc w:val="both"/>
        <w:rPr>
          <w:rFonts w:ascii="Times New Roman" w:hAnsi="Times New Roman" w:cs="Times New Roman"/>
        </w:rPr>
      </w:pPr>
      <w:r w:rsidRPr="000C2164">
        <w:rPr>
          <w:rFonts w:ascii="Times New Roman" w:hAnsi="Times New Roman" w:cs="Times New Roman"/>
        </w:rPr>
        <w:t xml:space="preserve">Provide contact details for the Lead IFI, </w:t>
      </w:r>
      <w:r w:rsidR="007C05C4" w:rsidRPr="007C05C4">
        <w:rPr>
          <w:rFonts w:ascii="Times New Roman" w:hAnsi="Times New Roman" w:cs="Times New Roman"/>
        </w:rPr>
        <w:t>representative of the beneficiary country authority</w:t>
      </w:r>
      <w:r w:rsidR="007C05C4">
        <w:rPr>
          <w:rFonts w:ascii="Times New Roman" w:hAnsi="Times New Roman" w:cs="Times New Roman"/>
        </w:rPr>
        <w:t xml:space="preserve">, </w:t>
      </w:r>
      <w:r w:rsidRPr="000C2164">
        <w:rPr>
          <w:rFonts w:ascii="Times New Roman" w:hAnsi="Times New Roman" w:cs="Times New Roman"/>
        </w:rPr>
        <w:t xml:space="preserve">reference person in the EU Delegation, </w:t>
      </w:r>
      <w:r w:rsidR="007C05C4">
        <w:rPr>
          <w:rFonts w:ascii="Times New Roman" w:hAnsi="Times New Roman" w:cs="Times New Roman"/>
        </w:rPr>
        <w:t xml:space="preserve">co-financier(s), </w:t>
      </w:r>
      <w:r w:rsidRPr="000C2164">
        <w:rPr>
          <w:rFonts w:ascii="Times New Roman" w:hAnsi="Times New Roman" w:cs="Times New Roman"/>
        </w:rPr>
        <w:t>private partner (if applicable), taking into account eventual confidentiality restrictions, etc</w:t>
      </w:r>
      <w:r w:rsidR="00FC61B7" w:rsidRPr="000C2164">
        <w:rPr>
          <w:rFonts w:ascii="Times New Roman" w:hAnsi="Times New Roman" w:cs="Times New Roman"/>
        </w:rPr>
        <w:t>.</w:t>
      </w:r>
      <w:r w:rsidR="00EE1482" w:rsidRPr="000C2164">
        <w:rPr>
          <w:rFonts w:ascii="Times New Roman" w:hAnsi="Times New Roman" w:cs="Times New Roman"/>
        </w:rPr>
        <w:t xml:space="preserve"> </w:t>
      </w:r>
    </w:p>
    <w:p w14:paraId="7B15A29F" w14:textId="4A6E6375" w:rsidR="0066673E" w:rsidRPr="000C2164" w:rsidRDefault="00EA4D67" w:rsidP="00134604">
      <w:pPr>
        <w:pStyle w:val="Heading1"/>
        <w:spacing w:before="360"/>
        <w:ind w:left="992" w:hanging="425"/>
        <w:rPr>
          <w:rFonts w:ascii="Times New Roman" w:hAnsi="Times New Roman" w:cs="Times New Roman"/>
          <w:color w:val="auto"/>
          <w:sz w:val="24"/>
          <w:szCs w:val="24"/>
        </w:rPr>
      </w:pPr>
      <w:bookmarkStart w:id="230" w:name="_Toc60946010"/>
      <w:bookmarkStart w:id="231" w:name="_Toc437812755"/>
      <w:r w:rsidRPr="000C2164">
        <w:rPr>
          <w:rFonts w:ascii="Times New Roman" w:hAnsi="Times New Roman" w:cs="Times New Roman"/>
          <w:color w:val="auto"/>
          <w:sz w:val="24"/>
          <w:szCs w:val="24"/>
        </w:rPr>
        <w:t xml:space="preserve">Date of submission </w:t>
      </w:r>
      <w:r w:rsidR="009F5D41" w:rsidRPr="000C2164">
        <w:rPr>
          <w:rFonts w:ascii="Times New Roman" w:hAnsi="Times New Roman" w:cs="Times New Roman"/>
          <w:color w:val="auto"/>
          <w:sz w:val="24"/>
          <w:szCs w:val="24"/>
        </w:rPr>
        <w:t xml:space="preserve">and </w:t>
      </w:r>
      <w:r w:rsidR="00323D03" w:rsidRPr="000C2164">
        <w:rPr>
          <w:rFonts w:ascii="Times New Roman" w:hAnsi="Times New Roman" w:cs="Times New Roman"/>
          <w:color w:val="auto"/>
          <w:sz w:val="24"/>
          <w:szCs w:val="24"/>
        </w:rPr>
        <w:t>NIPAC</w:t>
      </w:r>
      <w:r w:rsidR="00EC070A" w:rsidRPr="000C2164">
        <w:rPr>
          <w:rFonts w:ascii="Times New Roman" w:hAnsi="Times New Roman" w:cs="Times New Roman"/>
          <w:color w:val="auto"/>
          <w:sz w:val="24"/>
          <w:szCs w:val="24"/>
        </w:rPr>
        <w:t xml:space="preserve"> details</w:t>
      </w:r>
      <w:bookmarkEnd w:id="230"/>
      <w:r w:rsidR="00323D03" w:rsidRPr="000C2164">
        <w:rPr>
          <w:rFonts w:ascii="Times New Roman" w:hAnsi="Times New Roman" w:cs="Times New Roman"/>
          <w:color w:val="auto"/>
          <w:sz w:val="24"/>
          <w:szCs w:val="24"/>
        </w:rPr>
        <w:t xml:space="preserve"> </w:t>
      </w:r>
      <w:bookmarkEnd w:id="231"/>
    </w:p>
    <w:p w14:paraId="66A08F53" w14:textId="7EC34C19" w:rsidR="008D2C0C" w:rsidRPr="000C2164" w:rsidRDefault="00925FE1" w:rsidP="00134604">
      <w:pPr>
        <w:spacing w:before="200" w:after="0"/>
        <w:rPr>
          <w:rFonts w:ascii="Times New Roman" w:hAnsi="Times New Roman" w:cs="Times New Roman"/>
        </w:rPr>
      </w:pPr>
      <w:r w:rsidRPr="000C2164">
        <w:rPr>
          <w:rFonts w:ascii="Times New Roman" w:hAnsi="Times New Roman" w:cs="Times New Roman"/>
        </w:rPr>
        <w:t xml:space="preserve">This section is filled in automatically in MIS. </w:t>
      </w:r>
    </w:p>
    <w:p w14:paraId="05796FD1" w14:textId="77777777" w:rsidR="00615668" w:rsidRPr="000C2164" w:rsidRDefault="00615668" w:rsidP="00F645D4">
      <w:pPr>
        <w:pStyle w:val="Heading1"/>
        <w:numPr>
          <w:ilvl w:val="0"/>
          <w:numId w:val="0"/>
        </w:numPr>
        <w:spacing w:before="0"/>
        <w:jc w:val="center"/>
        <w:rPr>
          <w:rFonts w:ascii="Times New Roman" w:hAnsi="Times New Roman" w:cs="Times New Roman"/>
          <w:sz w:val="20"/>
          <w:szCs w:val="20"/>
        </w:rPr>
      </w:pPr>
    </w:p>
    <w:p w14:paraId="1EC356D5" w14:textId="16923579" w:rsidR="008A3868" w:rsidRPr="000C2164" w:rsidRDefault="008A3868" w:rsidP="00F645D4">
      <w:pPr>
        <w:pBdr>
          <w:top w:val="single" w:sz="4" w:space="1" w:color="auto"/>
          <w:left w:val="single" w:sz="4" w:space="4" w:color="auto"/>
          <w:bottom w:val="single" w:sz="4" w:space="1" w:color="auto"/>
          <w:right w:val="single" w:sz="4" w:space="4" w:color="auto"/>
        </w:pBdr>
        <w:spacing w:after="0"/>
        <w:jc w:val="center"/>
        <w:rPr>
          <w:rFonts w:ascii="Times New Roman" w:hAnsi="Times New Roman" w:cs="Times New Roman"/>
          <w:b/>
          <w:bCs/>
          <w:sz w:val="24"/>
          <w:szCs w:val="24"/>
        </w:rPr>
      </w:pPr>
      <w:r w:rsidRPr="000C2164">
        <w:rPr>
          <w:rFonts w:ascii="Times New Roman" w:hAnsi="Times New Roman" w:cs="Times New Roman"/>
          <w:b/>
          <w:bCs/>
          <w:sz w:val="24"/>
          <w:szCs w:val="24"/>
        </w:rPr>
        <w:t>ANNEXES</w:t>
      </w:r>
      <w:r w:rsidR="006F000D" w:rsidRPr="000C2164">
        <w:rPr>
          <w:rFonts w:ascii="Times New Roman" w:hAnsi="Times New Roman" w:cs="Times New Roman"/>
          <w:b/>
          <w:bCs/>
          <w:sz w:val="24"/>
          <w:szCs w:val="24"/>
        </w:rPr>
        <w:t xml:space="preserve"> TO THE GRANT APPLICATION FORM</w:t>
      </w:r>
      <w:r w:rsidR="00B841F5" w:rsidRPr="000C2164">
        <w:rPr>
          <w:rFonts w:ascii="Times New Roman" w:hAnsi="Times New Roman" w:cs="Times New Roman"/>
          <w:b/>
          <w:bCs/>
          <w:sz w:val="24"/>
          <w:szCs w:val="24"/>
        </w:rPr>
        <w:t xml:space="preserve"> TEMPLATE</w:t>
      </w:r>
    </w:p>
    <w:p w14:paraId="56BFC905" w14:textId="61691AB3" w:rsidR="009B2C6C" w:rsidRPr="000C2164" w:rsidRDefault="00403339" w:rsidP="009B2C6C">
      <w:pPr>
        <w:pStyle w:val="Heading1"/>
        <w:numPr>
          <w:ilvl w:val="0"/>
          <w:numId w:val="0"/>
        </w:numPr>
        <w:spacing w:before="360"/>
        <w:rPr>
          <w:rFonts w:ascii="Times New Roman" w:hAnsi="Times New Roman" w:cs="Times New Roman"/>
          <w:color w:val="auto"/>
          <w:sz w:val="24"/>
          <w:szCs w:val="24"/>
        </w:rPr>
      </w:pPr>
      <w:bookmarkStart w:id="232" w:name="_Toc60946011"/>
      <w:bookmarkStart w:id="233" w:name="_Toc437812756"/>
      <w:r w:rsidRPr="000C2164">
        <w:rPr>
          <w:rFonts w:ascii="Times New Roman" w:hAnsi="Times New Roman" w:cs="Times New Roman"/>
          <w:color w:val="auto"/>
          <w:sz w:val="24"/>
          <w:szCs w:val="24"/>
        </w:rPr>
        <w:t>A</w:t>
      </w:r>
      <w:r w:rsidR="00B158A9" w:rsidRPr="000C2164">
        <w:rPr>
          <w:rFonts w:ascii="Times New Roman" w:hAnsi="Times New Roman" w:cs="Times New Roman"/>
          <w:color w:val="auto"/>
          <w:sz w:val="24"/>
          <w:szCs w:val="24"/>
        </w:rPr>
        <w:t>nnex</w:t>
      </w:r>
      <w:r w:rsidRPr="000C2164">
        <w:rPr>
          <w:rFonts w:ascii="Times New Roman" w:hAnsi="Times New Roman" w:cs="Times New Roman"/>
          <w:color w:val="auto"/>
          <w:sz w:val="24"/>
          <w:szCs w:val="24"/>
        </w:rPr>
        <w:t xml:space="preserve"> </w:t>
      </w:r>
      <w:r w:rsidR="00F35D36" w:rsidRPr="000C2164">
        <w:rPr>
          <w:rFonts w:ascii="Times New Roman" w:hAnsi="Times New Roman" w:cs="Times New Roman"/>
          <w:color w:val="auto"/>
          <w:sz w:val="24"/>
          <w:szCs w:val="24"/>
        </w:rPr>
        <w:t>1</w:t>
      </w:r>
      <w:r w:rsidRPr="000C2164">
        <w:rPr>
          <w:rFonts w:ascii="Times New Roman" w:hAnsi="Times New Roman" w:cs="Times New Roman"/>
          <w:color w:val="auto"/>
          <w:sz w:val="24"/>
          <w:szCs w:val="24"/>
        </w:rPr>
        <w:t xml:space="preserve">: </w:t>
      </w:r>
      <w:r w:rsidR="00F32547" w:rsidRPr="000C2164">
        <w:rPr>
          <w:rFonts w:ascii="Times New Roman" w:hAnsi="Times New Roman" w:cs="Times New Roman"/>
          <w:color w:val="auto"/>
          <w:sz w:val="24"/>
          <w:szCs w:val="24"/>
        </w:rPr>
        <w:t>Key requirements checklist</w:t>
      </w:r>
      <w:bookmarkEnd w:id="232"/>
      <w:r w:rsidR="00F32547" w:rsidRPr="000C2164" w:rsidDel="00F32547">
        <w:rPr>
          <w:rFonts w:ascii="Times New Roman" w:hAnsi="Times New Roman" w:cs="Times New Roman"/>
          <w:color w:val="auto"/>
          <w:sz w:val="24"/>
          <w:szCs w:val="24"/>
        </w:rPr>
        <w:t xml:space="preserve"> </w:t>
      </w:r>
    </w:p>
    <w:p w14:paraId="7E477E0D" w14:textId="4B9A6DB5" w:rsidR="00C605EC" w:rsidRPr="000C2164" w:rsidRDefault="00C605EC" w:rsidP="00C605EC">
      <w:pPr>
        <w:spacing w:before="200" w:after="0"/>
        <w:rPr>
          <w:rFonts w:ascii="Times New Roman" w:hAnsi="Times New Roman" w:cs="Times New Roman"/>
        </w:rPr>
      </w:pPr>
      <w:r w:rsidRPr="000C2164">
        <w:rPr>
          <w:rFonts w:ascii="Times New Roman" w:hAnsi="Times New Roman" w:cs="Times New Roman"/>
        </w:rPr>
        <w:t xml:space="preserve">Ensure this annex is as complete as possible. </w:t>
      </w:r>
    </w:p>
    <w:p w14:paraId="54E48FB9" w14:textId="1B449608" w:rsidR="0027741B" w:rsidRPr="000C2164" w:rsidRDefault="004C5DC1" w:rsidP="009B2C6C">
      <w:pPr>
        <w:pStyle w:val="Heading1"/>
        <w:numPr>
          <w:ilvl w:val="0"/>
          <w:numId w:val="0"/>
        </w:numPr>
        <w:spacing w:before="360"/>
        <w:rPr>
          <w:rFonts w:ascii="Times New Roman" w:hAnsi="Times New Roman" w:cs="Times New Roman"/>
          <w:color w:val="auto"/>
          <w:sz w:val="24"/>
          <w:szCs w:val="24"/>
        </w:rPr>
      </w:pPr>
      <w:bookmarkStart w:id="234" w:name="_Toc437812757"/>
      <w:bookmarkStart w:id="235" w:name="_Toc60946012"/>
      <w:bookmarkEnd w:id="233"/>
      <w:r w:rsidRPr="000C2164">
        <w:rPr>
          <w:rFonts w:ascii="Times New Roman" w:hAnsi="Times New Roman" w:cs="Times New Roman"/>
          <w:color w:val="auto"/>
          <w:sz w:val="24"/>
          <w:szCs w:val="24"/>
        </w:rPr>
        <w:t>A</w:t>
      </w:r>
      <w:r w:rsidR="00B158A9" w:rsidRPr="000C2164">
        <w:rPr>
          <w:rFonts w:ascii="Times New Roman" w:hAnsi="Times New Roman" w:cs="Times New Roman"/>
          <w:color w:val="auto"/>
          <w:sz w:val="24"/>
          <w:szCs w:val="24"/>
        </w:rPr>
        <w:t>nnex</w:t>
      </w:r>
      <w:r w:rsidR="00627444" w:rsidRPr="000C2164">
        <w:rPr>
          <w:rFonts w:ascii="Times New Roman" w:hAnsi="Times New Roman" w:cs="Times New Roman"/>
          <w:color w:val="auto"/>
          <w:sz w:val="24"/>
          <w:szCs w:val="24"/>
        </w:rPr>
        <w:t xml:space="preserve"> </w:t>
      </w:r>
      <w:r w:rsidR="00F35D36" w:rsidRPr="000C2164">
        <w:rPr>
          <w:rFonts w:ascii="Times New Roman" w:hAnsi="Times New Roman" w:cs="Times New Roman"/>
          <w:color w:val="auto"/>
          <w:sz w:val="24"/>
          <w:szCs w:val="24"/>
        </w:rPr>
        <w:t>2</w:t>
      </w:r>
      <w:r w:rsidR="0027741B" w:rsidRPr="000C2164">
        <w:rPr>
          <w:rFonts w:ascii="Times New Roman" w:hAnsi="Times New Roman" w:cs="Times New Roman"/>
          <w:color w:val="auto"/>
          <w:sz w:val="24"/>
          <w:szCs w:val="24"/>
        </w:rPr>
        <w:t xml:space="preserve">: </w:t>
      </w:r>
      <w:r w:rsidR="001E1E53" w:rsidRPr="000C2164">
        <w:rPr>
          <w:rFonts w:ascii="Times New Roman" w:hAnsi="Times New Roman" w:cs="Times New Roman"/>
          <w:color w:val="auto"/>
          <w:sz w:val="24"/>
          <w:szCs w:val="24"/>
        </w:rPr>
        <w:t>Communication and Visibility</w:t>
      </w:r>
      <w:bookmarkEnd w:id="234"/>
      <w:r w:rsidR="00682FF0" w:rsidRPr="000C2164">
        <w:rPr>
          <w:rFonts w:ascii="Times New Roman" w:hAnsi="Times New Roman" w:cs="Times New Roman"/>
          <w:color w:val="auto"/>
          <w:sz w:val="24"/>
          <w:szCs w:val="24"/>
        </w:rPr>
        <w:t xml:space="preserve"> </w:t>
      </w:r>
      <w:r w:rsidR="00086950" w:rsidRPr="000C2164">
        <w:rPr>
          <w:rFonts w:ascii="Times New Roman" w:hAnsi="Times New Roman" w:cs="Times New Roman"/>
          <w:color w:val="auto"/>
          <w:sz w:val="24"/>
          <w:szCs w:val="24"/>
        </w:rPr>
        <w:t xml:space="preserve">plan </w:t>
      </w:r>
      <w:r w:rsidR="00682FF0" w:rsidRPr="000C2164">
        <w:rPr>
          <w:rFonts w:ascii="Times New Roman" w:hAnsi="Times New Roman" w:cs="Times New Roman"/>
          <w:color w:val="auto"/>
          <w:sz w:val="24"/>
          <w:szCs w:val="24"/>
        </w:rPr>
        <w:t>template</w:t>
      </w:r>
      <w:bookmarkEnd w:id="235"/>
    </w:p>
    <w:p w14:paraId="34D92BB3" w14:textId="7613C4DC" w:rsidR="00AD1609" w:rsidRPr="000C2164" w:rsidRDefault="00C96E54" w:rsidP="009B2C6C">
      <w:pPr>
        <w:spacing w:before="200" w:after="0"/>
        <w:rPr>
          <w:rFonts w:ascii="Times New Roman" w:hAnsi="Times New Roman" w:cs="Times New Roman"/>
        </w:rPr>
      </w:pPr>
      <w:r w:rsidRPr="000C2164">
        <w:rPr>
          <w:rFonts w:ascii="Times New Roman" w:hAnsi="Times New Roman" w:cs="Times New Roman"/>
        </w:rPr>
        <w:t xml:space="preserve">Follow the instructions included in </w:t>
      </w:r>
      <w:r w:rsidR="008E2B16" w:rsidRPr="000C2164">
        <w:rPr>
          <w:rFonts w:ascii="Times New Roman" w:hAnsi="Times New Roman" w:cs="Times New Roman"/>
        </w:rPr>
        <w:t xml:space="preserve">the template annexed to the </w:t>
      </w:r>
      <w:r w:rsidRPr="000C2164">
        <w:rPr>
          <w:rFonts w:ascii="Times New Roman" w:hAnsi="Times New Roman" w:cs="Times New Roman"/>
        </w:rPr>
        <w:t xml:space="preserve">INV </w:t>
      </w:r>
      <w:r w:rsidR="008E2B16" w:rsidRPr="000C2164">
        <w:rPr>
          <w:rFonts w:ascii="Times New Roman" w:hAnsi="Times New Roman" w:cs="Times New Roman"/>
        </w:rPr>
        <w:t>GAF</w:t>
      </w:r>
      <w:r w:rsidR="009B2C6C" w:rsidRPr="000C2164">
        <w:rPr>
          <w:rFonts w:ascii="Times New Roman" w:hAnsi="Times New Roman" w:cs="Times New Roman"/>
        </w:rPr>
        <w:t>.</w:t>
      </w:r>
    </w:p>
    <w:p w14:paraId="52F8A1FA" w14:textId="097AD77F" w:rsidR="001E0528" w:rsidRPr="000C2164" w:rsidRDefault="00B9266F" w:rsidP="009B2C6C">
      <w:pPr>
        <w:pStyle w:val="Heading1"/>
        <w:numPr>
          <w:ilvl w:val="0"/>
          <w:numId w:val="0"/>
        </w:numPr>
        <w:spacing w:before="360"/>
        <w:rPr>
          <w:rFonts w:ascii="Times New Roman" w:hAnsi="Times New Roman" w:cs="Times New Roman"/>
          <w:color w:val="auto"/>
          <w:sz w:val="24"/>
          <w:szCs w:val="24"/>
        </w:rPr>
      </w:pPr>
      <w:bookmarkStart w:id="236" w:name="_Toc437812758"/>
      <w:bookmarkStart w:id="237" w:name="_Toc60946013"/>
      <w:r w:rsidRPr="000C2164">
        <w:rPr>
          <w:rFonts w:ascii="Times New Roman" w:hAnsi="Times New Roman" w:cs="Times New Roman"/>
          <w:color w:val="auto"/>
          <w:sz w:val="24"/>
          <w:szCs w:val="24"/>
        </w:rPr>
        <w:t>Annex</w:t>
      </w:r>
      <w:r w:rsidR="00F35D36" w:rsidRPr="000C2164">
        <w:rPr>
          <w:rFonts w:ascii="Times New Roman" w:hAnsi="Times New Roman" w:cs="Times New Roman"/>
          <w:color w:val="auto"/>
          <w:sz w:val="24"/>
          <w:szCs w:val="24"/>
        </w:rPr>
        <w:t xml:space="preserve"> 3</w:t>
      </w:r>
      <w:r w:rsidR="001E0528" w:rsidRPr="000C2164">
        <w:rPr>
          <w:rFonts w:ascii="Times New Roman" w:hAnsi="Times New Roman" w:cs="Times New Roman"/>
          <w:color w:val="auto"/>
          <w:sz w:val="24"/>
          <w:szCs w:val="24"/>
        </w:rPr>
        <w:t xml:space="preserve">: </w:t>
      </w:r>
      <w:r w:rsidR="001E1E53" w:rsidRPr="000C2164">
        <w:rPr>
          <w:rFonts w:ascii="Times New Roman" w:hAnsi="Times New Roman" w:cs="Times New Roman"/>
          <w:color w:val="auto"/>
          <w:sz w:val="24"/>
          <w:szCs w:val="24"/>
        </w:rPr>
        <w:t>Reporting template</w:t>
      </w:r>
      <w:bookmarkEnd w:id="236"/>
      <w:bookmarkEnd w:id="237"/>
    </w:p>
    <w:p w14:paraId="35EFE0FF" w14:textId="0BF88A0F" w:rsidR="00D86D21" w:rsidRPr="000C2164" w:rsidRDefault="00C96E54" w:rsidP="009B2C6C">
      <w:pPr>
        <w:spacing w:before="200" w:after="0"/>
        <w:rPr>
          <w:rFonts w:ascii="Times New Roman" w:hAnsi="Times New Roman" w:cs="Times New Roman"/>
        </w:rPr>
      </w:pPr>
      <w:r w:rsidRPr="000C2164">
        <w:rPr>
          <w:rFonts w:ascii="Times New Roman" w:hAnsi="Times New Roman" w:cs="Times New Roman"/>
        </w:rPr>
        <w:t>Follow the instructions included in the template annexed to the INV GAF</w:t>
      </w:r>
      <w:r w:rsidR="009B2C6C" w:rsidRPr="000C2164">
        <w:rPr>
          <w:rFonts w:ascii="Times New Roman" w:hAnsi="Times New Roman" w:cs="Times New Roman"/>
        </w:rPr>
        <w:t>.</w:t>
      </w:r>
    </w:p>
    <w:p w14:paraId="10C6C725" w14:textId="103DD2C6" w:rsidR="001E0528" w:rsidRPr="000C2164" w:rsidRDefault="001E0528" w:rsidP="001E0528">
      <w:pPr>
        <w:spacing w:after="0"/>
        <w:jc w:val="both"/>
        <w:rPr>
          <w:rFonts w:ascii="Times New Roman" w:hAnsi="Times New Roman" w:cs="Times New Roman"/>
          <w:sz w:val="20"/>
          <w:szCs w:val="20"/>
        </w:rPr>
      </w:pPr>
    </w:p>
    <w:p w14:paraId="3DB613AE" w14:textId="77ADD46A" w:rsidR="00B841F5" w:rsidRPr="000C2164" w:rsidRDefault="00B841F5" w:rsidP="00B841F5">
      <w:pPr>
        <w:pBdr>
          <w:top w:val="single" w:sz="4" w:space="1" w:color="auto"/>
          <w:left w:val="single" w:sz="4" w:space="4" w:color="auto"/>
          <w:bottom w:val="single" w:sz="4" w:space="1" w:color="auto"/>
          <w:right w:val="single" w:sz="4" w:space="4" w:color="auto"/>
        </w:pBdr>
        <w:spacing w:after="0"/>
        <w:jc w:val="center"/>
        <w:rPr>
          <w:rFonts w:ascii="Times New Roman" w:hAnsi="Times New Roman" w:cs="Times New Roman"/>
          <w:b/>
          <w:bCs/>
          <w:sz w:val="24"/>
          <w:szCs w:val="24"/>
        </w:rPr>
      </w:pPr>
      <w:r w:rsidRPr="000C2164">
        <w:rPr>
          <w:rFonts w:ascii="Times New Roman" w:hAnsi="Times New Roman" w:cs="Times New Roman"/>
          <w:b/>
          <w:bCs/>
          <w:sz w:val="24"/>
          <w:szCs w:val="24"/>
        </w:rPr>
        <w:t>ANNEXES TO THE GRANT APPLICATION FORM GUIDELINES</w:t>
      </w:r>
    </w:p>
    <w:p w14:paraId="6899D0F1" w14:textId="56A8B930" w:rsidR="00D0305B" w:rsidRPr="000C2164" w:rsidRDefault="00B9266F" w:rsidP="00206B2C">
      <w:pPr>
        <w:spacing w:before="400" w:after="0"/>
        <w:rPr>
          <w:rFonts w:ascii="Times New Roman" w:hAnsi="Times New Roman" w:cs="Times New Roman"/>
          <w:sz w:val="24"/>
          <w:szCs w:val="24"/>
        </w:rPr>
      </w:pPr>
      <w:bookmarkStart w:id="238" w:name="_Toc455571468"/>
      <w:r w:rsidRPr="000C2164">
        <w:rPr>
          <w:rFonts w:ascii="Times New Roman" w:hAnsi="Times New Roman" w:cs="Times New Roman"/>
          <w:b/>
          <w:sz w:val="24"/>
          <w:szCs w:val="24"/>
        </w:rPr>
        <w:t xml:space="preserve">Annex </w:t>
      </w:r>
      <w:r w:rsidR="00F35D36" w:rsidRPr="000C2164">
        <w:rPr>
          <w:rFonts w:ascii="Times New Roman" w:hAnsi="Times New Roman" w:cs="Times New Roman"/>
          <w:b/>
          <w:sz w:val="24"/>
          <w:szCs w:val="24"/>
        </w:rPr>
        <w:t>4</w:t>
      </w:r>
      <w:r w:rsidR="00D0305B" w:rsidRPr="000C2164">
        <w:rPr>
          <w:rFonts w:ascii="Times New Roman" w:hAnsi="Times New Roman" w:cs="Times New Roman"/>
          <w:b/>
          <w:sz w:val="24"/>
          <w:szCs w:val="24"/>
        </w:rPr>
        <w:t>: Indicators</w:t>
      </w:r>
      <w:bookmarkEnd w:id="238"/>
    </w:p>
    <w:p w14:paraId="4D5C342D" w14:textId="45F90135" w:rsidR="003A42EB" w:rsidRPr="000C2164" w:rsidRDefault="003A42EB" w:rsidP="00206B2C">
      <w:pPr>
        <w:spacing w:before="400" w:after="0"/>
        <w:rPr>
          <w:rFonts w:ascii="Times New Roman" w:hAnsi="Times New Roman" w:cs="Times New Roman"/>
          <w:sz w:val="24"/>
          <w:szCs w:val="24"/>
        </w:rPr>
      </w:pPr>
      <w:bookmarkStart w:id="239" w:name="_Toc455571469"/>
      <w:r w:rsidRPr="000C2164">
        <w:rPr>
          <w:rFonts w:ascii="Times New Roman" w:hAnsi="Times New Roman" w:cs="Times New Roman"/>
          <w:b/>
          <w:sz w:val="24"/>
          <w:szCs w:val="24"/>
        </w:rPr>
        <w:t xml:space="preserve">Annex </w:t>
      </w:r>
      <w:r w:rsidR="00F35D36" w:rsidRPr="000C2164">
        <w:rPr>
          <w:rFonts w:ascii="Times New Roman" w:hAnsi="Times New Roman" w:cs="Times New Roman"/>
          <w:b/>
          <w:sz w:val="24"/>
          <w:szCs w:val="24"/>
        </w:rPr>
        <w:t>5</w:t>
      </w:r>
      <w:r w:rsidRPr="000C2164">
        <w:rPr>
          <w:rFonts w:ascii="Times New Roman" w:hAnsi="Times New Roman" w:cs="Times New Roman"/>
          <w:b/>
          <w:sz w:val="24"/>
          <w:szCs w:val="24"/>
        </w:rPr>
        <w:t xml:space="preserve">: </w:t>
      </w:r>
      <w:r w:rsidR="00F91A02" w:rsidRPr="000C2164">
        <w:rPr>
          <w:rFonts w:ascii="Times New Roman" w:hAnsi="Times New Roman" w:cs="Times New Roman"/>
          <w:b/>
          <w:sz w:val="24"/>
          <w:szCs w:val="24"/>
        </w:rPr>
        <w:t xml:space="preserve">Climate </w:t>
      </w:r>
      <w:r w:rsidR="00607293" w:rsidRPr="000C2164">
        <w:rPr>
          <w:rFonts w:ascii="Times New Roman" w:hAnsi="Times New Roman" w:cs="Times New Roman"/>
          <w:b/>
          <w:sz w:val="24"/>
          <w:szCs w:val="24"/>
        </w:rPr>
        <w:t>m</w:t>
      </w:r>
      <w:r w:rsidR="00F91A02" w:rsidRPr="000C2164">
        <w:rPr>
          <w:rFonts w:ascii="Times New Roman" w:hAnsi="Times New Roman" w:cs="Times New Roman"/>
          <w:b/>
          <w:sz w:val="24"/>
          <w:szCs w:val="24"/>
        </w:rPr>
        <w:t xml:space="preserve">itigation and </w:t>
      </w:r>
      <w:r w:rsidR="00607293" w:rsidRPr="000C2164">
        <w:rPr>
          <w:rFonts w:ascii="Times New Roman" w:hAnsi="Times New Roman" w:cs="Times New Roman"/>
          <w:b/>
          <w:sz w:val="24"/>
          <w:szCs w:val="24"/>
        </w:rPr>
        <w:t>a</w:t>
      </w:r>
      <w:r w:rsidR="00F91A02" w:rsidRPr="000C2164">
        <w:rPr>
          <w:rFonts w:ascii="Times New Roman" w:hAnsi="Times New Roman" w:cs="Times New Roman"/>
          <w:b/>
          <w:sz w:val="24"/>
          <w:szCs w:val="24"/>
        </w:rPr>
        <w:t xml:space="preserve">daptation </w:t>
      </w:r>
      <w:r w:rsidR="00607293" w:rsidRPr="000C2164">
        <w:rPr>
          <w:rFonts w:ascii="Times New Roman" w:hAnsi="Times New Roman" w:cs="Times New Roman"/>
          <w:b/>
          <w:sz w:val="24"/>
          <w:szCs w:val="24"/>
        </w:rPr>
        <w:t>a</w:t>
      </w:r>
      <w:r w:rsidR="00F91A02" w:rsidRPr="000C2164">
        <w:rPr>
          <w:rFonts w:ascii="Times New Roman" w:hAnsi="Times New Roman" w:cs="Times New Roman"/>
          <w:b/>
          <w:sz w:val="24"/>
          <w:szCs w:val="24"/>
        </w:rPr>
        <w:t>spects</w:t>
      </w:r>
      <w:bookmarkEnd w:id="239"/>
    </w:p>
    <w:p w14:paraId="3DCFF026" w14:textId="7A09E6BA" w:rsidR="00F52D79" w:rsidRPr="000C2164" w:rsidRDefault="00F52D79" w:rsidP="00206B2C">
      <w:pPr>
        <w:spacing w:before="400" w:after="0"/>
        <w:rPr>
          <w:rFonts w:ascii="Times New Roman" w:hAnsi="Times New Roman" w:cs="Times New Roman"/>
          <w:sz w:val="24"/>
          <w:szCs w:val="24"/>
        </w:rPr>
      </w:pPr>
      <w:bookmarkStart w:id="240" w:name="_Toc455571470"/>
      <w:r w:rsidRPr="000C2164">
        <w:rPr>
          <w:rFonts w:ascii="Times New Roman" w:hAnsi="Times New Roman" w:cs="Times New Roman"/>
          <w:b/>
          <w:sz w:val="24"/>
          <w:szCs w:val="24"/>
        </w:rPr>
        <w:t xml:space="preserve">Annex </w:t>
      </w:r>
      <w:r w:rsidR="00F35D36" w:rsidRPr="000C2164">
        <w:rPr>
          <w:rFonts w:ascii="Times New Roman" w:hAnsi="Times New Roman" w:cs="Times New Roman"/>
          <w:b/>
          <w:sz w:val="24"/>
          <w:szCs w:val="24"/>
        </w:rPr>
        <w:t>6</w:t>
      </w:r>
      <w:r w:rsidRPr="000C2164">
        <w:rPr>
          <w:rFonts w:ascii="Times New Roman" w:hAnsi="Times New Roman" w:cs="Times New Roman"/>
          <w:b/>
          <w:sz w:val="24"/>
          <w:szCs w:val="24"/>
        </w:rPr>
        <w:t xml:space="preserve">: </w:t>
      </w:r>
      <w:r w:rsidR="003F1ADE" w:rsidRPr="000C2164">
        <w:rPr>
          <w:rFonts w:ascii="Times New Roman" w:hAnsi="Times New Roman" w:cs="Times New Roman"/>
          <w:b/>
          <w:sz w:val="24"/>
          <w:szCs w:val="24"/>
        </w:rPr>
        <w:t xml:space="preserve">WBIF </w:t>
      </w:r>
      <w:r w:rsidR="00607293" w:rsidRPr="000C2164">
        <w:rPr>
          <w:rFonts w:ascii="Times New Roman" w:hAnsi="Times New Roman" w:cs="Times New Roman"/>
          <w:b/>
          <w:sz w:val="24"/>
          <w:szCs w:val="24"/>
        </w:rPr>
        <w:t>s</w:t>
      </w:r>
      <w:r w:rsidR="009776F6" w:rsidRPr="000C2164">
        <w:rPr>
          <w:rFonts w:ascii="Times New Roman" w:hAnsi="Times New Roman" w:cs="Times New Roman"/>
          <w:b/>
          <w:sz w:val="24"/>
          <w:szCs w:val="24"/>
        </w:rPr>
        <w:t xml:space="preserve">creening and </w:t>
      </w:r>
      <w:r w:rsidR="00607293" w:rsidRPr="000C2164">
        <w:rPr>
          <w:rFonts w:ascii="Times New Roman" w:hAnsi="Times New Roman" w:cs="Times New Roman"/>
          <w:b/>
          <w:sz w:val="24"/>
          <w:szCs w:val="24"/>
        </w:rPr>
        <w:t>a</w:t>
      </w:r>
      <w:r w:rsidR="009776F6" w:rsidRPr="000C2164">
        <w:rPr>
          <w:rFonts w:ascii="Times New Roman" w:hAnsi="Times New Roman" w:cs="Times New Roman"/>
          <w:b/>
          <w:sz w:val="24"/>
          <w:szCs w:val="24"/>
        </w:rPr>
        <w:t>ssessment</w:t>
      </w:r>
      <w:r w:rsidRPr="000C2164">
        <w:rPr>
          <w:rFonts w:ascii="Times New Roman" w:hAnsi="Times New Roman" w:cs="Times New Roman"/>
          <w:b/>
          <w:sz w:val="24"/>
          <w:szCs w:val="24"/>
        </w:rPr>
        <w:t xml:space="preserve"> </w:t>
      </w:r>
      <w:r w:rsidR="00607293" w:rsidRPr="000C2164">
        <w:rPr>
          <w:rFonts w:ascii="Times New Roman" w:hAnsi="Times New Roman" w:cs="Times New Roman"/>
          <w:b/>
          <w:sz w:val="24"/>
          <w:szCs w:val="24"/>
        </w:rPr>
        <w:t>g</w:t>
      </w:r>
      <w:r w:rsidRPr="000C2164">
        <w:rPr>
          <w:rFonts w:ascii="Times New Roman" w:hAnsi="Times New Roman" w:cs="Times New Roman"/>
          <w:b/>
          <w:sz w:val="24"/>
          <w:szCs w:val="24"/>
        </w:rPr>
        <w:t>rid</w:t>
      </w:r>
      <w:bookmarkEnd w:id="240"/>
    </w:p>
    <w:p w14:paraId="0B09CAD7" w14:textId="48BDE382" w:rsidR="00DA6909" w:rsidRPr="000C2164" w:rsidRDefault="00F52D79" w:rsidP="00AB6739">
      <w:pPr>
        <w:spacing w:before="200" w:after="0" w:line="240" w:lineRule="auto"/>
        <w:jc w:val="both"/>
        <w:rPr>
          <w:rFonts w:ascii="Times New Roman" w:hAnsi="Times New Roman" w:cs="Times New Roman"/>
        </w:rPr>
        <w:sectPr w:rsidR="00DA6909" w:rsidRPr="000C2164" w:rsidSect="00022B8E">
          <w:headerReference w:type="default" r:id="rId30"/>
          <w:footerReference w:type="even" r:id="rId31"/>
          <w:footerReference w:type="default" r:id="rId32"/>
          <w:footnotePr>
            <w:numRestart w:val="eachSect"/>
          </w:footnotePr>
          <w:type w:val="continuous"/>
          <w:pgSz w:w="11906" w:h="16838"/>
          <w:pgMar w:top="1440" w:right="1440" w:bottom="1440" w:left="1440" w:header="709" w:footer="709" w:gutter="0"/>
          <w:pgNumType w:start="0"/>
          <w:cols w:space="708"/>
          <w:titlePg/>
          <w:docGrid w:linePitch="360"/>
        </w:sectPr>
      </w:pPr>
      <w:r w:rsidRPr="000C2164">
        <w:rPr>
          <w:rFonts w:ascii="Times New Roman" w:hAnsi="Times New Roman" w:cs="Times New Roman"/>
        </w:rPr>
        <w:t xml:space="preserve">Not to be filled in by applicants. It generally reflects the </w:t>
      </w:r>
      <w:r w:rsidR="0073650E" w:rsidRPr="000C2164">
        <w:rPr>
          <w:rFonts w:ascii="Times New Roman" w:hAnsi="Times New Roman" w:cs="Times New Roman"/>
        </w:rPr>
        <w:t xml:space="preserve">WBIF screening and </w:t>
      </w:r>
      <w:r w:rsidRPr="000C2164">
        <w:rPr>
          <w:rFonts w:ascii="Times New Roman" w:hAnsi="Times New Roman" w:cs="Times New Roman"/>
        </w:rPr>
        <w:t xml:space="preserve">assessment and aims to help applicants </w:t>
      </w:r>
      <w:r w:rsidR="00EA408F">
        <w:rPr>
          <w:rFonts w:ascii="Times New Roman" w:hAnsi="Times New Roman" w:cs="Times New Roman"/>
        </w:rPr>
        <w:t>with</w:t>
      </w:r>
      <w:r w:rsidR="0073650E" w:rsidRPr="000C2164">
        <w:rPr>
          <w:rFonts w:ascii="Times New Roman" w:hAnsi="Times New Roman" w:cs="Times New Roman"/>
        </w:rPr>
        <w:t xml:space="preserve"> d</w:t>
      </w:r>
      <w:r w:rsidRPr="000C2164">
        <w:rPr>
          <w:rFonts w:ascii="Times New Roman" w:hAnsi="Times New Roman" w:cs="Times New Roman"/>
        </w:rPr>
        <w:t>ouble</w:t>
      </w:r>
      <w:r w:rsidR="0073650E" w:rsidRPr="000C2164">
        <w:rPr>
          <w:rFonts w:ascii="Times New Roman" w:hAnsi="Times New Roman" w:cs="Times New Roman"/>
        </w:rPr>
        <w:t>-</w:t>
      </w:r>
      <w:r w:rsidRPr="000C2164">
        <w:rPr>
          <w:rFonts w:ascii="Times New Roman" w:hAnsi="Times New Roman" w:cs="Times New Roman"/>
        </w:rPr>
        <w:t>check</w:t>
      </w:r>
      <w:r w:rsidR="0073650E" w:rsidRPr="000C2164">
        <w:rPr>
          <w:rFonts w:ascii="Times New Roman" w:hAnsi="Times New Roman" w:cs="Times New Roman"/>
        </w:rPr>
        <w:t>ing</w:t>
      </w:r>
      <w:r w:rsidRPr="000C2164">
        <w:rPr>
          <w:rFonts w:ascii="Times New Roman" w:hAnsi="Times New Roman" w:cs="Times New Roman"/>
        </w:rPr>
        <w:t xml:space="preserve"> that </w:t>
      </w:r>
      <w:r w:rsidR="00EA408F">
        <w:rPr>
          <w:rFonts w:ascii="Times New Roman" w:hAnsi="Times New Roman" w:cs="Times New Roman"/>
        </w:rPr>
        <w:t>the</w:t>
      </w:r>
      <w:r w:rsidRPr="000C2164">
        <w:rPr>
          <w:rFonts w:ascii="Times New Roman" w:hAnsi="Times New Roman" w:cs="Times New Roman"/>
        </w:rPr>
        <w:t xml:space="preserve"> relevant information </w:t>
      </w:r>
      <w:r w:rsidR="00EA408F">
        <w:rPr>
          <w:rFonts w:ascii="Times New Roman" w:hAnsi="Times New Roman" w:cs="Times New Roman"/>
        </w:rPr>
        <w:t>is</w:t>
      </w:r>
      <w:r w:rsidRPr="000C2164">
        <w:rPr>
          <w:rFonts w:ascii="Times New Roman" w:hAnsi="Times New Roman" w:cs="Times New Roman"/>
        </w:rPr>
        <w:t xml:space="preserve"> </w:t>
      </w:r>
      <w:r w:rsidR="0073650E" w:rsidRPr="000C2164">
        <w:rPr>
          <w:rFonts w:ascii="Times New Roman" w:hAnsi="Times New Roman" w:cs="Times New Roman"/>
        </w:rPr>
        <w:t>included in the INV GAF</w:t>
      </w:r>
      <w:r w:rsidR="00863D62" w:rsidRPr="000C2164">
        <w:rPr>
          <w:rFonts w:ascii="Times New Roman" w:hAnsi="Times New Roman" w:cs="Times New Roman"/>
        </w:rPr>
        <w:t>.</w:t>
      </w:r>
    </w:p>
    <w:p w14:paraId="155A63E3" w14:textId="3FC3B71A" w:rsidR="00BB37A1" w:rsidRPr="000C2164" w:rsidRDefault="00B158A9" w:rsidP="00AC6FB6">
      <w:pPr>
        <w:pStyle w:val="Heading1"/>
        <w:numPr>
          <w:ilvl w:val="0"/>
          <w:numId w:val="0"/>
        </w:numPr>
        <w:spacing w:before="360"/>
        <w:ind w:left="431" w:hanging="431"/>
        <w:jc w:val="center"/>
        <w:rPr>
          <w:rFonts w:ascii="Times New Roman" w:hAnsi="Times New Roman" w:cs="Times New Roman"/>
          <w:color w:val="auto"/>
          <w:sz w:val="24"/>
          <w:szCs w:val="24"/>
        </w:rPr>
      </w:pPr>
      <w:bookmarkStart w:id="241" w:name="_Toc437812759"/>
      <w:bookmarkStart w:id="242" w:name="_Toc455571262"/>
      <w:bookmarkStart w:id="243" w:name="_Ref58288442"/>
      <w:bookmarkStart w:id="244" w:name="_Ref58288576"/>
      <w:bookmarkStart w:id="245" w:name="_Ref58288582"/>
      <w:bookmarkStart w:id="246" w:name="_Toc60946014"/>
      <w:r w:rsidRPr="000C2164">
        <w:rPr>
          <w:rFonts w:ascii="Times New Roman" w:hAnsi="Times New Roman" w:cs="Times New Roman"/>
          <w:color w:val="auto"/>
          <w:sz w:val="24"/>
          <w:szCs w:val="24"/>
        </w:rPr>
        <w:t>Annex</w:t>
      </w:r>
      <w:r w:rsidR="004C5DC1" w:rsidRPr="000C2164">
        <w:rPr>
          <w:rFonts w:ascii="Times New Roman" w:hAnsi="Times New Roman" w:cs="Times New Roman"/>
          <w:color w:val="auto"/>
          <w:sz w:val="24"/>
          <w:szCs w:val="24"/>
        </w:rPr>
        <w:t xml:space="preserve"> </w:t>
      </w:r>
      <w:r w:rsidR="00607293" w:rsidRPr="000C2164">
        <w:rPr>
          <w:rFonts w:ascii="Times New Roman" w:hAnsi="Times New Roman" w:cs="Times New Roman"/>
          <w:color w:val="auto"/>
          <w:sz w:val="24"/>
          <w:szCs w:val="24"/>
        </w:rPr>
        <w:t>4</w:t>
      </w:r>
      <w:r w:rsidR="003260F9" w:rsidRPr="000C2164">
        <w:rPr>
          <w:rFonts w:ascii="Times New Roman" w:hAnsi="Times New Roman" w:cs="Times New Roman"/>
          <w:color w:val="auto"/>
          <w:sz w:val="24"/>
          <w:szCs w:val="24"/>
        </w:rPr>
        <w:t xml:space="preserve">: </w:t>
      </w:r>
      <w:r w:rsidRPr="000C2164">
        <w:rPr>
          <w:rFonts w:ascii="Times New Roman" w:hAnsi="Times New Roman" w:cs="Times New Roman"/>
          <w:color w:val="auto"/>
          <w:sz w:val="24"/>
          <w:szCs w:val="24"/>
        </w:rPr>
        <w:t>Indicators</w:t>
      </w:r>
      <w:bookmarkEnd w:id="241"/>
      <w:bookmarkEnd w:id="242"/>
      <w:bookmarkEnd w:id="243"/>
      <w:bookmarkEnd w:id="244"/>
      <w:bookmarkEnd w:id="245"/>
      <w:bookmarkEnd w:id="246"/>
    </w:p>
    <w:p w14:paraId="33BAAD57" w14:textId="77777777" w:rsidR="002A25BB" w:rsidRPr="001F5F4D" w:rsidRDefault="002A25BB" w:rsidP="001F5F4D">
      <w:pPr>
        <w:rPr>
          <w:rFonts w:ascii="Times New Roman" w:hAnsi="Times New Roman" w:cs="Times New Roman"/>
          <w:b/>
          <w:bCs/>
          <w:i/>
          <w:iCs/>
          <w:sz w:val="24"/>
          <w:szCs w:val="24"/>
          <w:u w:val="single"/>
        </w:rPr>
      </w:pPr>
      <w:bookmarkStart w:id="247" w:name="_Toc437812760"/>
      <w:bookmarkStart w:id="248" w:name="_Toc455571263"/>
      <w:bookmarkStart w:id="249" w:name="_Toc48308177"/>
      <w:bookmarkStart w:id="250" w:name="_Toc358645965"/>
      <w:bookmarkStart w:id="251" w:name="_Toc358350425"/>
      <w:r w:rsidRPr="001F5F4D">
        <w:rPr>
          <w:rFonts w:ascii="Times New Roman" w:hAnsi="Times New Roman" w:cs="Times New Roman"/>
          <w:b/>
          <w:bCs/>
          <w:i/>
          <w:iCs/>
          <w:sz w:val="24"/>
          <w:szCs w:val="24"/>
          <w:u w:val="single"/>
        </w:rPr>
        <w:t>Transport</w:t>
      </w:r>
      <w:bookmarkEnd w:id="247"/>
      <w:bookmarkEnd w:id="248"/>
      <w:bookmarkEnd w:id="249"/>
    </w:p>
    <w:tbl>
      <w:tblPr>
        <w:tblW w:w="14567"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Layout w:type="fixed"/>
        <w:tblLook w:val="00A0" w:firstRow="1" w:lastRow="0" w:firstColumn="1" w:lastColumn="0" w:noHBand="0" w:noVBand="0"/>
      </w:tblPr>
      <w:tblGrid>
        <w:gridCol w:w="675"/>
        <w:gridCol w:w="2835"/>
        <w:gridCol w:w="3119"/>
        <w:gridCol w:w="7938"/>
      </w:tblGrid>
      <w:tr w:rsidR="002A25BB" w:rsidRPr="000C2164" w14:paraId="2F877237" w14:textId="77777777" w:rsidTr="001D4B4F">
        <w:tc>
          <w:tcPr>
            <w:tcW w:w="675" w:type="dxa"/>
            <w:shd w:val="clear" w:color="auto" w:fill="4F81BD"/>
          </w:tcPr>
          <w:p w14:paraId="1B98A42C" w14:textId="77777777" w:rsidR="002A25BB" w:rsidRPr="000C2164" w:rsidRDefault="002A25BB" w:rsidP="001E34A8">
            <w:pPr>
              <w:pStyle w:val="NoSpacing"/>
              <w:rPr>
                <w:rFonts w:ascii="Times New Roman" w:hAnsi="Times New Roman" w:cs="Times New Roman"/>
                <w:b/>
                <w:color w:val="FFFFFF"/>
                <w:sz w:val="18"/>
                <w:szCs w:val="18"/>
              </w:rPr>
            </w:pPr>
          </w:p>
        </w:tc>
        <w:tc>
          <w:tcPr>
            <w:tcW w:w="2835" w:type="dxa"/>
            <w:shd w:val="clear" w:color="auto" w:fill="4F81BD"/>
          </w:tcPr>
          <w:p w14:paraId="49DEDCFD" w14:textId="35C23702" w:rsidR="002A25BB" w:rsidRPr="000C2164" w:rsidRDefault="002A25BB" w:rsidP="001E34A8">
            <w:pPr>
              <w:pStyle w:val="NoSpacing"/>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O</w:t>
            </w:r>
            <w:r w:rsidR="001D4B4F">
              <w:rPr>
                <w:rFonts w:ascii="Times New Roman" w:hAnsi="Times New Roman" w:cs="Times New Roman"/>
                <w:b/>
                <w:color w:val="FFFFFF"/>
                <w:sz w:val="18"/>
                <w:szCs w:val="18"/>
              </w:rPr>
              <w:t>utput indicators</w:t>
            </w:r>
          </w:p>
        </w:tc>
        <w:tc>
          <w:tcPr>
            <w:tcW w:w="3119" w:type="dxa"/>
            <w:shd w:val="clear" w:color="auto" w:fill="4F81BD"/>
          </w:tcPr>
          <w:p w14:paraId="05D0A7D0" w14:textId="1BC285EE" w:rsidR="002A25BB" w:rsidRPr="000C2164" w:rsidRDefault="002A25BB" w:rsidP="001E34A8">
            <w:pPr>
              <w:pStyle w:val="NoSpacing"/>
              <w:jc w:val="center"/>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U</w:t>
            </w:r>
            <w:r w:rsidR="001D4B4F">
              <w:rPr>
                <w:rFonts w:ascii="Times New Roman" w:hAnsi="Times New Roman" w:cs="Times New Roman"/>
                <w:b/>
                <w:color w:val="FFFFFF"/>
                <w:sz w:val="18"/>
                <w:szCs w:val="18"/>
              </w:rPr>
              <w:t>nit</w:t>
            </w:r>
          </w:p>
        </w:tc>
        <w:tc>
          <w:tcPr>
            <w:tcW w:w="7938" w:type="dxa"/>
            <w:shd w:val="clear" w:color="auto" w:fill="4F81BD"/>
          </w:tcPr>
          <w:p w14:paraId="30C27822" w14:textId="7B516BC7" w:rsidR="002A25BB" w:rsidRPr="000C2164" w:rsidRDefault="001D4B4F" w:rsidP="001E34A8">
            <w:pPr>
              <w:pStyle w:val="NoSpacing"/>
              <w:rPr>
                <w:rFonts w:ascii="Times New Roman" w:hAnsi="Times New Roman" w:cs="Times New Roman"/>
                <w:b/>
                <w:color w:val="FFFFFF"/>
                <w:sz w:val="18"/>
                <w:szCs w:val="18"/>
              </w:rPr>
            </w:pPr>
            <w:r>
              <w:rPr>
                <w:rFonts w:ascii="Times New Roman" w:hAnsi="Times New Roman" w:cs="Times New Roman"/>
                <w:b/>
                <w:color w:val="FFFFFF"/>
                <w:sz w:val="18"/>
                <w:szCs w:val="18"/>
              </w:rPr>
              <w:t>Definition</w:t>
            </w:r>
          </w:p>
        </w:tc>
      </w:tr>
      <w:tr w:rsidR="002A25BB" w:rsidRPr="000C2164" w14:paraId="34168812" w14:textId="77777777" w:rsidTr="001D4B4F">
        <w:tc>
          <w:tcPr>
            <w:tcW w:w="675" w:type="dxa"/>
            <w:vAlign w:val="center"/>
          </w:tcPr>
          <w:p w14:paraId="7A3574DB"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1.1</w:t>
            </w:r>
          </w:p>
        </w:tc>
        <w:tc>
          <w:tcPr>
            <w:tcW w:w="2835" w:type="dxa"/>
            <w:vAlign w:val="center"/>
          </w:tcPr>
          <w:p w14:paraId="6FD0DD55" w14:textId="77777777" w:rsidR="002A25BB" w:rsidRPr="000C2164" w:rsidRDefault="002A25BB" w:rsidP="001E34A8">
            <w:pPr>
              <w:pStyle w:val="NoSpacing"/>
              <w:rPr>
                <w:rFonts w:ascii="Times New Roman" w:hAnsi="Times New Roman" w:cs="Times New Roman"/>
                <w:b/>
                <w:sz w:val="18"/>
                <w:szCs w:val="18"/>
              </w:rPr>
            </w:pPr>
            <w:r w:rsidRPr="000C2164">
              <w:rPr>
                <w:rFonts w:ascii="Times New Roman" w:hAnsi="Times New Roman" w:cs="Times New Roman"/>
                <w:sz w:val="18"/>
                <w:szCs w:val="18"/>
              </w:rPr>
              <w:t>Length of new or upgraded roads</w:t>
            </w:r>
          </w:p>
        </w:tc>
        <w:tc>
          <w:tcPr>
            <w:tcW w:w="3119" w:type="dxa"/>
            <w:vAlign w:val="center"/>
          </w:tcPr>
          <w:p w14:paraId="3AC7F5BF" w14:textId="4E6788BE" w:rsidR="002A25BB" w:rsidRPr="000C2164" w:rsidRDefault="001D4B4F" w:rsidP="001E34A8">
            <w:pPr>
              <w:pStyle w:val="NoSpacing"/>
              <w:jc w:val="center"/>
              <w:rPr>
                <w:rFonts w:ascii="Times New Roman" w:hAnsi="Times New Roman" w:cs="Times New Roman"/>
                <w:sz w:val="18"/>
                <w:szCs w:val="18"/>
              </w:rPr>
            </w:pPr>
            <w:r>
              <w:rPr>
                <w:rFonts w:ascii="Times New Roman" w:hAnsi="Times New Roman" w:cs="Times New Roman"/>
                <w:sz w:val="18"/>
                <w:szCs w:val="18"/>
              </w:rPr>
              <w:t>k</w:t>
            </w:r>
            <w:r w:rsidR="002A25BB" w:rsidRPr="000C2164">
              <w:rPr>
                <w:rFonts w:ascii="Times New Roman" w:hAnsi="Times New Roman" w:cs="Times New Roman"/>
                <w:sz w:val="18"/>
                <w:szCs w:val="18"/>
              </w:rPr>
              <w:t>m</w:t>
            </w:r>
          </w:p>
        </w:tc>
        <w:tc>
          <w:tcPr>
            <w:tcW w:w="7938" w:type="dxa"/>
            <w:vAlign w:val="center"/>
          </w:tcPr>
          <w:p w14:paraId="242B8192" w14:textId="77777777" w:rsidR="002A25BB" w:rsidRPr="000C2164" w:rsidRDefault="002A25BB" w:rsidP="001E34A8">
            <w:pPr>
              <w:pStyle w:val="NoSpacing"/>
              <w:tabs>
                <w:tab w:val="left" w:pos="1260"/>
              </w:tabs>
              <w:jc w:val="both"/>
              <w:rPr>
                <w:rFonts w:ascii="Times New Roman" w:hAnsi="Times New Roman" w:cs="Times New Roman"/>
                <w:sz w:val="18"/>
                <w:szCs w:val="18"/>
              </w:rPr>
            </w:pPr>
            <w:r w:rsidRPr="000C2164">
              <w:rPr>
                <w:rFonts w:ascii="Times New Roman" w:hAnsi="Times New Roman" w:cs="Times New Roman"/>
                <w:sz w:val="18"/>
                <w:szCs w:val="18"/>
              </w:rPr>
              <w:t>Total length of the road built or upgraded through the Project. This indicator will refer to paved roads and in general cover motorways, highways, main or national roads, secondary or regional roads.</w:t>
            </w:r>
          </w:p>
        </w:tc>
      </w:tr>
      <w:tr w:rsidR="002A25BB" w:rsidRPr="000C2164" w14:paraId="5D74A70C" w14:textId="77777777" w:rsidTr="001D4B4F">
        <w:tc>
          <w:tcPr>
            <w:tcW w:w="675" w:type="dxa"/>
            <w:vAlign w:val="center"/>
          </w:tcPr>
          <w:p w14:paraId="5F6EDFB2"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1.2</w:t>
            </w:r>
          </w:p>
        </w:tc>
        <w:tc>
          <w:tcPr>
            <w:tcW w:w="2835" w:type="dxa"/>
            <w:vAlign w:val="center"/>
          </w:tcPr>
          <w:p w14:paraId="3B88A29B" w14:textId="77777777" w:rsidR="002A25BB" w:rsidRPr="000C2164" w:rsidRDefault="002A25BB" w:rsidP="001E34A8">
            <w:pPr>
              <w:pStyle w:val="NoSpacing"/>
              <w:rPr>
                <w:rFonts w:ascii="Times New Roman" w:hAnsi="Times New Roman" w:cs="Times New Roman"/>
                <w:b/>
                <w:sz w:val="18"/>
                <w:szCs w:val="18"/>
              </w:rPr>
            </w:pPr>
            <w:r w:rsidRPr="000C2164">
              <w:rPr>
                <w:rFonts w:ascii="Times New Roman" w:hAnsi="Times New Roman" w:cs="Times New Roman"/>
                <w:sz w:val="18"/>
                <w:szCs w:val="18"/>
              </w:rPr>
              <w:t>Length of new or upgraded railways</w:t>
            </w:r>
          </w:p>
        </w:tc>
        <w:tc>
          <w:tcPr>
            <w:tcW w:w="3119" w:type="dxa"/>
            <w:vAlign w:val="center"/>
          </w:tcPr>
          <w:p w14:paraId="03D2E037" w14:textId="159DB8F7" w:rsidR="002A25BB" w:rsidRPr="000C2164" w:rsidRDefault="001D4B4F" w:rsidP="001E34A8">
            <w:pPr>
              <w:pStyle w:val="NoSpacing"/>
              <w:jc w:val="center"/>
              <w:rPr>
                <w:rFonts w:ascii="Times New Roman" w:hAnsi="Times New Roman" w:cs="Times New Roman"/>
                <w:sz w:val="18"/>
                <w:szCs w:val="18"/>
              </w:rPr>
            </w:pPr>
            <w:r>
              <w:rPr>
                <w:rFonts w:ascii="Times New Roman" w:hAnsi="Times New Roman" w:cs="Times New Roman"/>
                <w:sz w:val="18"/>
                <w:szCs w:val="18"/>
              </w:rPr>
              <w:t>k</w:t>
            </w:r>
            <w:r w:rsidR="002A25BB" w:rsidRPr="000C2164">
              <w:rPr>
                <w:rFonts w:ascii="Times New Roman" w:hAnsi="Times New Roman" w:cs="Times New Roman"/>
                <w:sz w:val="18"/>
                <w:szCs w:val="18"/>
              </w:rPr>
              <w:t>m</w:t>
            </w:r>
          </w:p>
        </w:tc>
        <w:tc>
          <w:tcPr>
            <w:tcW w:w="7938" w:type="dxa"/>
            <w:vAlign w:val="center"/>
          </w:tcPr>
          <w:p w14:paraId="4BF05188"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Total length of railroad tracks built or upgraded</w:t>
            </w:r>
          </w:p>
        </w:tc>
      </w:tr>
      <w:tr w:rsidR="002A25BB" w:rsidRPr="000C2164" w14:paraId="6157CCD3" w14:textId="77777777" w:rsidTr="001D4B4F">
        <w:tc>
          <w:tcPr>
            <w:tcW w:w="675" w:type="dxa"/>
            <w:vAlign w:val="center"/>
          </w:tcPr>
          <w:p w14:paraId="5F394CA0"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1.3</w:t>
            </w:r>
          </w:p>
        </w:tc>
        <w:tc>
          <w:tcPr>
            <w:tcW w:w="2835" w:type="dxa"/>
            <w:vAlign w:val="center"/>
          </w:tcPr>
          <w:p w14:paraId="343D8B17"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Length of new or upgraded urban transport lanes.</w:t>
            </w:r>
          </w:p>
        </w:tc>
        <w:tc>
          <w:tcPr>
            <w:tcW w:w="3119" w:type="dxa"/>
            <w:vAlign w:val="center"/>
          </w:tcPr>
          <w:p w14:paraId="380DB996" w14:textId="0E9FBA11" w:rsidR="002A25BB" w:rsidRPr="000C2164" w:rsidRDefault="001D4B4F" w:rsidP="001E34A8">
            <w:pPr>
              <w:pStyle w:val="NoSpacing"/>
              <w:jc w:val="center"/>
              <w:rPr>
                <w:rFonts w:ascii="Times New Roman" w:hAnsi="Times New Roman" w:cs="Times New Roman"/>
                <w:sz w:val="18"/>
                <w:szCs w:val="18"/>
              </w:rPr>
            </w:pPr>
            <w:r>
              <w:rPr>
                <w:rFonts w:ascii="Times New Roman" w:hAnsi="Times New Roman" w:cs="Times New Roman"/>
                <w:sz w:val="18"/>
                <w:szCs w:val="18"/>
              </w:rPr>
              <w:t>k</w:t>
            </w:r>
            <w:r w:rsidR="002A25BB" w:rsidRPr="000C2164">
              <w:rPr>
                <w:rFonts w:ascii="Times New Roman" w:hAnsi="Times New Roman" w:cs="Times New Roman"/>
                <w:sz w:val="18"/>
                <w:szCs w:val="18"/>
              </w:rPr>
              <w:t>m</w:t>
            </w:r>
          </w:p>
        </w:tc>
        <w:tc>
          <w:tcPr>
            <w:tcW w:w="7938" w:type="dxa"/>
            <w:vAlign w:val="center"/>
          </w:tcPr>
          <w:p w14:paraId="01958D3B"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Total length of urban transport lanes including bus lane, tramline or metro tracks built or upgraded</w:t>
            </w:r>
          </w:p>
        </w:tc>
      </w:tr>
      <w:tr w:rsidR="002A25BB" w:rsidRPr="000C2164" w14:paraId="446B0DA8" w14:textId="77777777" w:rsidTr="001D4B4F">
        <w:tc>
          <w:tcPr>
            <w:tcW w:w="675" w:type="dxa"/>
            <w:vAlign w:val="center"/>
          </w:tcPr>
          <w:p w14:paraId="0059A3EF"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1.4</w:t>
            </w:r>
          </w:p>
        </w:tc>
        <w:tc>
          <w:tcPr>
            <w:tcW w:w="2835" w:type="dxa"/>
            <w:vAlign w:val="center"/>
          </w:tcPr>
          <w:p w14:paraId="09F2A846" w14:textId="77777777" w:rsidR="002A25BB" w:rsidRPr="000C2164" w:rsidRDefault="002A25BB" w:rsidP="001E34A8">
            <w:pPr>
              <w:pStyle w:val="NoSpacing"/>
              <w:rPr>
                <w:rFonts w:ascii="Times New Roman" w:hAnsi="Times New Roman" w:cs="Times New Roman"/>
                <w:b/>
                <w:sz w:val="18"/>
                <w:szCs w:val="18"/>
              </w:rPr>
            </w:pPr>
            <w:r w:rsidRPr="000C2164">
              <w:rPr>
                <w:rFonts w:ascii="Times New Roman" w:hAnsi="Times New Roman" w:cs="Times New Roman"/>
                <w:sz w:val="18"/>
                <w:szCs w:val="18"/>
              </w:rPr>
              <w:t>Port terminal capacity (passenger, container or cargo)</w:t>
            </w:r>
          </w:p>
        </w:tc>
        <w:tc>
          <w:tcPr>
            <w:tcW w:w="3119" w:type="dxa"/>
            <w:vAlign w:val="center"/>
          </w:tcPr>
          <w:p w14:paraId="3D2E2B7F" w14:textId="34D34B75"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Million passengers per annum “mppa” (passenger);</w:t>
            </w:r>
          </w:p>
          <w:p w14:paraId="2F47737B"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million TEU/year (container); million tons/year (cargo)</w:t>
            </w:r>
          </w:p>
        </w:tc>
        <w:tc>
          <w:tcPr>
            <w:tcW w:w="7938" w:type="dxa"/>
            <w:vAlign w:val="center"/>
          </w:tcPr>
          <w:p w14:paraId="632603C2"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The indicator is the future capacity of the container terminal(s). In case of a terminal expansion, it includes the total capacity of the terminal(s) (current terminal(s) + expansion). The baseline is the current capacity of the container terminal(s). Depending on the type of terminal (container, passenger or cargo), the units used will be different.</w:t>
            </w:r>
          </w:p>
        </w:tc>
      </w:tr>
      <w:tr w:rsidR="002A25BB" w:rsidRPr="000C2164" w14:paraId="240B9415" w14:textId="77777777" w:rsidTr="001D4B4F">
        <w:tc>
          <w:tcPr>
            <w:tcW w:w="675" w:type="dxa"/>
            <w:tcBorders>
              <w:bottom w:val="single" w:sz="2" w:space="0" w:color="4F81BD"/>
            </w:tcBorders>
            <w:vAlign w:val="center"/>
          </w:tcPr>
          <w:p w14:paraId="59F7BA40"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1.5</w:t>
            </w:r>
          </w:p>
        </w:tc>
        <w:tc>
          <w:tcPr>
            <w:tcW w:w="2835" w:type="dxa"/>
            <w:tcBorders>
              <w:bottom w:val="single" w:sz="2" w:space="0" w:color="4F81BD"/>
            </w:tcBorders>
            <w:vAlign w:val="center"/>
          </w:tcPr>
          <w:p w14:paraId="0FB10963" w14:textId="77777777" w:rsidR="002A25BB" w:rsidRPr="000C2164" w:rsidRDefault="002A25BB" w:rsidP="001E34A8">
            <w:pPr>
              <w:pStyle w:val="NoSpacing"/>
              <w:rPr>
                <w:rFonts w:ascii="Times New Roman" w:hAnsi="Times New Roman" w:cs="Times New Roman"/>
                <w:b/>
                <w:sz w:val="18"/>
                <w:szCs w:val="18"/>
              </w:rPr>
            </w:pPr>
            <w:r w:rsidRPr="000C2164">
              <w:rPr>
                <w:rFonts w:ascii="Times New Roman" w:hAnsi="Times New Roman" w:cs="Times New Roman"/>
                <w:sz w:val="18"/>
                <w:szCs w:val="18"/>
              </w:rPr>
              <w:t>Airport terminal capacity</w:t>
            </w:r>
            <w:r w:rsidRPr="000C2164">
              <w:rPr>
                <w:rFonts w:ascii="Times New Roman" w:hAnsi="Times New Roman" w:cs="Times New Roman"/>
                <w:bCs/>
                <w:sz w:val="18"/>
                <w:szCs w:val="18"/>
              </w:rPr>
              <w:t xml:space="preserve"> </w:t>
            </w:r>
          </w:p>
        </w:tc>
        <w:tc>
          <w:tcPr>
            <w:tcW w:w="3119" w:type="dxa"/>
            <w:tcBorders>
              <w:bottom w:val="single" w:sz="2" w:space="0" w:color="4F81BD"/>
            </w:tcBorders>
            <w:vAlign w:val="center"/>
          </w:tcPr>
          <w:p w14:paraId="15C1D02B" w14:textId="64BB013A"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Million passengers per annum – “mppa” or million tons /year (cargo)</w:t>
            </w:r>
          </w:p>
        </w:tc>
        <w:tc>
          <w:tcPr>
            <w:tcW w:w="7938" w:type="dxa"/>
            <w:tcBorders>
              <w:bottom w:val="single" w:sz="2" w:space="0" w:color="4F81BD"/>
            </w:tcBorders>
            <w:vAlign w:val="center"/>
          </w:tcPr>
          <w:p w14:paraId="475BB3BF"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The indicator is the increase in passenger terminal capacity of the airport. It is calculated as the difference between the assessed total passenger terminal capacity of the existing airport prior to the project being implemented and the assessed total passenger terminal capacity of the airport after the project has been implemented.</w:t>
            </w:r>
          </w:p>
        </w:tc>
      </w:tr>
      <w:tr w:rsidR="002A25BB" w:rsidRPr="000C2164" w14:paraId="5E0058B0" w14:textId="77777777" w:rsidTr="001D4B4F">
        <w:tc>
          <w:tcPr>
            <w:tcW w:w="675" w:type="dxa"/>
            <w:shd w:val="clear" w:color="auto" w:fill="4F81BD"/>
          </w:tcPr>
          <w:p w14:paraId="6B3CC078" w14:textId="77777777" w:rsidR="002A25BB" w:rsidRPr="000C2164" w:rsidRDefault="002A25BB" w:rsidP="001E34A8">
            <w:pPr>
              <w:pStyle w:val="NoSpacing"/>
              <w:rPr>
                <w:rFonts w:ascii="Times New Roman" w:hAnsi="Times New Roman" w:cs="Times New Roman"/>
                <w:b/>
                <w:color w:val="FFFFFF"/>
                <w:sz w:val="18"/>
                <w:szCs w:val="18"/>
              </w:rPr>
            </w:pPr>
          </w:p>
        </w:tc>
        <w:tc>
          <w:tcPr>
            <w:tcW w:w="2835" w:type="dxa"/>
            <w:shd w:val="clear" w:color="auto" w:fill="4F81BD"/>
          </w:tcPr>
          <w:p w14:paraId="14B0A971" w14:textId="1498049C" w:rsidR="002A25BB" w:rsidRPr="000C2164" w:rsidRDefault="002A25BB" w:rsidP="001E34A8">
            <w:pPr>
              <w:pStyle w:val="NoSpacing"/>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O</w:t>
            </w:r>
            <w:r w:rsidR="001D4B4F">
              <w:rPr>
                <w:rFonts w:ascii="Times New Roman" w:hAnsi="Times New Roman" w:cs="Times New Roman"/>
                <w:b/>
                <w:color w:val="FFFFFF"/>
                <w:sz w:val="18"/>
                <w:szCs w:val="18"/>
              </w:rPr>
              <w:t>utcome</w:t>
            </w:r>
            <w:r w:rsidRPr="000C2164">
              <w:rPr>
                <w:rFonts w:ascii="Times New Roman" w:hAnsi="Times New Roman" w:cs="Times New Roman"/>
                <w:b/>
                <w:color w:val="FFFFFF"/>
                <w:sz w:val="18"/>
                <w:szCs w:val="18"/>
              </w:rPr>
              <w:t xml:space="preserve"> </w:t>
            </w:r>
            <w:r w:rsidR="001D4B4F">
              <w:rPr>
                <w:rFonts w:ascii="Times New Roman" w:hAnsi="Times New Roman" w:cs="Times New Roman"/>
                <w:b/>
                <w:color w:val="FFFFFF"/>
                <w:sz w:val="18"/>
                <w:szCs w:val="18"/>
              </w:rPr>
              <w:t>indicators</w:t>
            </w:r>
          </w:p>
        </w:tc>
        <w:tc>
          <w:tcPr>
            <w:tcW w:w="3119" w:type="dxa"/>
            <w:shd w:val="clear" w:color="auto" w:fill="4F81BD"/>
          </w:tcPr>
          <w:p w14:paraId="5861129D" w14:textId="26D087DE" w:rsidR="002A25BB" w:rsidRPr="000C2164" w:rsidRDefault="002A25BB" w:rsidP="001E34A8">
            <w:pPr>
              <w:pStyle w:val="NoSpacing"/>
              <w:jc w:val="center"/>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U</w:t>
            </w:r>
            <w:r w:rsidR="001D4B4F">
              <w:rPr>
                <w:rFonts w:ascii="Times New Roman" w:hAnsi="Times New Roman" w:cs="Times New Roman"/>
                <w:b/>
                <w:color w:val="FFFFFF"/>
                <w:sz w:val="18"/>
                <w:szCs w:val="18"/>
              </w:rPr>
              <w:t>nit</w:t>
            </w:r>
          </w:p>
        </w:tc>
        <w:tc>
          <w:tcPr>
            <w:tcW w:w="7938" w:type="dxa"/>
            <w:shd w:val="clear" w:color="auto" w:fill="4F81BD"/>
          </w:tcPr>
          <w:p w14:paraId="1F140494" w14:textId="5D9DD3DC" w:rsidR="002A25BB" w:rsidRPr="000C2164" w:rsidRDefault="002A25BB" w:rsidP="001E34A8">
            <w:pPr>
              <w:pStyle w:val="NoSpacing"/>
              <w:jc w:val="both"/>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D</w:t>
            </w:r>
            <w:r w:rsidR="001D4B4F">
              <w:rPr>
                <w:rFonts w:ascii="Times New Roman" w:hAnsi="Times New Roman" w:cs="Times New Roman"/>
                <w:b/>
                <w:color w:val="FFFFFF"/>
                <w:sz w:val="18"/>
                <w:szCs w:val="18"/>
              </w:rPr>
              <w:t>efinition</w:t>
            </w:r>
          </w:p>
        </w:tc>
      </w:tr>
      <w:tr w:rsidR="002A25BB" w:rsidRPr="000C2164" w14:paraId="52C8841A" w14:textId="77777777" w:rsidTr="001D4B4F">
        <w:tc>
          <w:tcPr>
            <w:tcW w:w="675" w:type="dxa"/>
            <w:vAlign w:val="center"/>
          </w:tcPr>
          <w:p w14:paraId="4E57373F"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1.6</w:t>
            </w:r>
          </w:p>
        </w:tc>
        <w:tc>
          <w:tcPr>
            <w:tcW w:w="2835" w:type="dxa"/>
            <w:vAlign w:val="center"/>
          </w:tcPr>
          <w:p w14:paraId="02EF4787" w14:textId="77777777" w:rsidR="002A25BB" w:rsidRPr="000C2164" w:rsidRDefault="002A25BB" w:rsidP="001E34A8">
            <w:pPr>
              <w:pStyle w:val="NoSpacing"/>
              <w:rPr>
                <w:rFonts w:ascii="Times New Roman" w:hAnsi="Times New Roman" w:cs="Times New Roman"/>
                <w:b/>
                <w:sz w:val="18"/>
                <w:szCs w:val="18"/>
              </w:rPr>
            </w:pPr>
            <w:r w:rsidRPr="000C2164">
              <w:rPr>
                <w:rFonts w:ascii="Times New Roman" w:hAnsi="Times New Roman" w:cs="Times New Roman"/>
                <w:bCs/>
                <w:sz w:val="18"/>
                <w:szCs w:val="18"/>
              </w:rPr>
              <w:t>Users of new or upgraded roads</w:t>
            </w:r>
          </w:p>
        </w:tc>
        <w:tc>
          <w:tcPr>
            <w:tcW w:w="3119" w:type="dxa"/>
            <w:vAlign w:val="center"/>
          </w:tcPr>
          <w:p w14:paraId="3097BF24" w14:textId="77777777" w:rsidR="002A25BB" w:rsidRPr="000C2164" w:rsidRDefault="002A25BB" w:rsidP="001E34A8">
            <w:pPr>
              <w:pStyle w:val="NoSpacing"/>
              <w:ind w:hanging="8"/>
              <w:jc w:val="center"/>
              <w:rPr>
                <w:rFonts w:ascii="Times New Roman" w:hAnsi="Times New Roman" w:cs="Times New Roman"/>
                <w:sz w:val="18"/>
                <w:szCs w:val="18"/>
              </w:rPr>
            </w:pPr>
            <w:r w:rsidRPr="000C2164">
              <w:rPr>
                <w:rFonts w:ascii="Times New Roman" w:hAnsi="Times New Roman" w:cs="Times New Roman"/>
                <w:sz w:val="18"/>
                <w:szCs w:val="18"/>
              </w:rPr>
              <w:t>Average Annual Daily Traffic “AADT”</w:t>
            </w:r>
          </w:p>
        </w:tc>
        <w:tc>
          <w:tcPr>
            <w:tcW w:w="7938" w:type="dxa"/>
            <w:vAlign w:val="center"/>
          </w:tcPr>
          <w:p w14:paraId="488C8B4A" w14:textId="77777777" w:rsidR="002A25BB" w:rsidRPr="000C2164" w:rsidRDefault="002A25BB" w:rsidP="001E34A8">
            <w:pPr>
              <w:pStyle w:val="NoSpacing"/>
              <w:ind w:hanging="8"/>
              <w:jc w:val="both"/>
              <w:rPr>
                <w:rFonts w:ascii="Times New Roman" w:hAnsi="Times New Roman" w:cs="Times New Roman"/>
                <w:sz w:val="18"/>
                <w:szCs w:val="18"/>
              </w:rPr>
            </w:pPr>
            <w:r w:rsidRPr="000C2164">
              <w:rPr>
                <w:rFonts w:ascii="Times New Roman" w:hAnsi="Times New Roman" w:cs="Times New Roman"/>
                <w:sz w:val="18"/>
                <w:szCs w:val="18"/>
              </w:rPr>
              <w:t>Average Annual Daily Traffic. All vehicle will be counted, including those of traffic that existed before upgrading, diverted traffic, traffic generated as a result of road improvement, as well as growth in each of these categories.</w:t>
            </w:r>
          </w:p>
        </w:tc>
      </w:tr>
      <w:tr w:rsidR="002A25BB" w:rsidRPr="000C2164" w14:paraId="76A59F96" w14:textId="77777777" w:rsidTr="001D4B4F">
        <w:tc>
          <w:tcPr>
            <w:tcW w:w="675" w:type="dxa"/>
            <w:vAlign w:val="center"/>
          </w:tcPr>
          <w:p w14:paraId="7180BAB3"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1.7</w:t>
            </w:r>
          </w:p>
        </w:tc>
        <w:tc>
          <w:tcPr>
            <w:tcW w:w="2835" w:type="dxa"/>
            <w:vAlign w:val="center"/>
          </w:tcPr>
          <w:p w14:paraId="72875C63"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Rail use</w:t>
            </w:r>
          </w:p>
        </w:tc>
        <w:tc>
          <w:tcPr>
            <w:tcW w:w="3119" w:type="dxa"/>
            <w:vAlign w:val="center"/>
          </w:tcPr>
          <w:p w14:paraId="4DF02971" w14:textId="77777777" w:rsidR="002A25BB" w:rsidRPr="000C2164" w:rsidRDefault="002A25BB" w:rsidP="001E34A8">
            <w:pPr>
              <w:pStyle w:val="NoSpacing"/>
              <w:ind w:hanging="8"/>
              <w:jc w:val="center"/>
              <w:rPr>
                <w:rFonts w:ascii="Times New Roman" w:hAnsi="Times New Roman" w:cs="Times New Roman"/>
                <w:sz w:val="18"/>
                <w:szCs w:val="18"/>
              </w:rPr>
            </w:pPr>
            <w:r w:rsidRPr="000C2164">
              <w:rPr>
                <w:rFonts w:ascii="Times New Roman" w:hAnsi="Times New Roman" w:cs="Times New Roman"/>
                <w:sz w:val="18"/>
                <w:szCs w:val="18"/>
              </w:rPr>
              <w:t>Million Passengers /year or tons /year (cargo)</w:t>
            </w:r>
          </w:p>
        </w:tc>
        <w:tc>
          <w:tcPr>
            <w:tcW w:w="7938" w:type="dxa"/>
            <w:vAlign w:val="center"/>
          </w:tcPr>
          <w:p w14:paraId="1172A80C" w14:textId="77777777" w:rsidR="002A25BB" w:rsidRPr="000C2164" w:rsidRDefault="002A25BB" w:rsidP="001E34A8">
            <w:pPr>
              <w:pStyle w:val="NoSpacing"/>
              <w:ind w:hanging="8"/>
              <w:jc w:val="both"/>
              <w:rPr>
                <w:rFonts w:ascii="Times New Roman" w:hAnsi="Times New Roman" w:cs="Times New Roman"/>
                <w:sz w:val="18"/>
                <w:szCs w:val="18"/>
              </w:rPr>
            </w:pPr>
            <w:r w:rsidRPr="000C2164">
              <w:rPr>
                <w:rFonts w:ascii="Times New Roman" w:hAnsi="Times New Roman" w:cs="Times New Roman"/>
                <w:sz w:val="18"/>
                <w:szCs w:val="18"/>
              </w:rPr>
              <w:t>Total of passengers or freight using rail service</w:t>
            </w:r>
          </w:p>
        </w:tc>
      </w:tr>
      <w:tr w:rsidR="002A25BB" w:rsidRPr="000C2164" w14:paraId="17BD07AB" w14:textId="77777777" w:rsidTr="001D4B4F">
        <w:tc>
          <w:tcPr>
            <w:tcW w:w="675" w:type="dxa"/>
            <w:vAlign w:val="center"/>
          </w:tcPr>
          <w:p w14:paraId="4AE8256B"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1.8</w:t>
            </w:r>
          </w:p>
        </w:tc>
        <w:tc>
          <w:tcPr>
            <w:tcW w:w="2835" w:type="dxa"/>
            <w:vAlign w:val="center"/>
          </w:tcPr>
          <w:p w14:paraId="46F05150"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Urban transport users</w:t>
            </w:r>
          </w:p>
        </w:tc>
        <w:tc>
          <w:tcPr>
            <w:tcW w:w="3119" w:type="dxa"/>
            <w:vAlign w:val="center"/>
          </w:tcPr>
          <w:p w14:paraId="0C6C42EE"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Million passengers per annum</w:t>
            </w:r>
          </w:p>
        </w:tc>
        <w:tc>
          <w:tcPr>
            <w:tcW w:w="7938" w:type="dxa"/>
            <w:vAlign w:val="center"/>
          </w:tcPr>
          <w:p w14:paraId="30506846" w14:textId="77777777" w:rsidR="002A25BB" w:rsidRPr="000C2164" w:rsidRDefault="002A25BB" w:rsidP="001E34A8">
            <w:pPr>
              <w:pStyle w:val="NoSpacing"/>
              <w:ind w:hanging="8"/>
              <w:jc w:val="both"/>
              <w:rPr>
                <w:rFonts w:ascii="Times New Roman" w:hAnsi="Times New Roman" w:cs="Times New Roman"/>
                <w:sz w:val="18"/>
                <w:szCs w:val="18"/>
              </w:rPr>
            </w:pPr>
            <w:r w:rsidRPr="000C2164">
              <w:rPr>
                <w:rFonts w:ascii="Times New Roman" w:hAnsi="Times New Roman" w:cs="Times New Roman"/>
                <w:sz w:val="18"/>
                <w:szCs w:val="18"/>
              </w:rPr>
              <w:t>Total urban transport passengers indicating those shifted from other transport modes as a result of the Project</w:t>
            </w:r>
          </w:p>
        </w:tc>
      </w:tr>
      <w:tr w:rsidR="002A25BB" w:rsidRPr="000C2164" w14:paraId="6F03C3CA" w14:textId="77777777" w:rsidTr="001D4B4F">
        <w:tc>
          <w:tcPr>
            <w:tcW w:w="675" w:type="dxa"/>
            <w:vAlign w:val="center"/>
          </w:tcPr>
          <w:p w14:paraId="49DBF47A"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1.9</w:t>
            </w:r>
          </w:p>
        </w:tc>
        <w:tc>
          <w:tcPr>
            <w:tcW w:w="2835" w:type="dxa"/>
            <w:vAlign w:val="center"/>
          </w:tcPr>
          <w:p w14:paraId="163EBF7E"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 xml:space="preserve">Ports: Terminal(s) user traffic (passenger, container, or cargo) </w:t>
            </w:r>
          </w:p>
        </w:tc>
        <w:tc>
          <w:tcPr>
            <w:tcW w:w="3119" w:type="dxa"/>
            <w:vAlign w:val="center"/>
          </w:tcPr>
          <w:p w14:paraId="00451015"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Million passengers per annum “mppa” (passenger);</w:t>
            </w:r>
          </w:p>
          <w:p w14:paraId="748697CB" w14:textId="77777777" w:rsidR="002A25BB" w:rsidRPr="000C2164" w:rsidRDefault="002A25BB" w:rsidP="001E34A8">
            <w:pPr>
              <w:pStyle w:val="NoSpacing"/>
              <w:ind w:hanging="8"/>
              <w:jc w:val="center"/>
              <w:rPr>
                <w:rFonts w:ascii="Times New Roman" w:hAnsi="Times New Roman" w:cs="Times New Roman"/>
                <w:sz w:val="18"/>
                <w:szCs w:val="18"/>
              </w:rPr>
            </w:pPr>
            <w:r w:rsidRPr="000C2164">
              <w:rPr>
                <w:rFonts w:ascii="Times New Roman" w:hAnsi="Times New Roman" w:cs="Times New Roman"/>
                <w:sz w:val="18"/>
                <w:szCs w:val="18"/>
              </w:rPr>
              <w:t>million TEU/year (container); million tons/year (cargo)</w:t>
            </w:r>
          </w:p>
        </w:tc>
        <w:tc>
          <w:tcPr>
            <w:tcW w:w="7938" w:type="dxa"/>
            <w:vAlign w:val="center"/>
          </w:tcPr>
          <w:p w14:paraId="6A7A405B" w14:textId="77777777" w:rsidR="002A25BB" w:rsidRPr="000C2164" w:rsidRDefault="002A25BB" w:rsidP="001E34A8">
            <w:pPr>
              <w:pStyle w:val="NoSpacing"/>
              <w:ind w:hanging="8"/>
              <w:jc w:val="both"/>
              <w:rPr>
                <w:rFonts w:ascii="Times New Roman" w:hAnsi="Times New Roman" w:cs="Times New Roman"/>
                <w:sz w:val="18"/>
                <w:szCs w:val="18"/>
              </w:rPr>
            </w:pPr>
            <w:r w:rsidRPr="000C2164">
              <w:rPr>
                <w:rFonts w:ascii="Times New Roman" w:hAnsi="Times New Roman" w:cs="Times New Roman"/>
                <w:sz w:val="18"/>
                <w:szCs w:val="18"/>
              </w:rPr>
              <w:t xml:space="preserve">Total of passengers, containers or cargo using port services. Depending on the type of terminal (container, passenger or cargo), the units used will be different. </w:t>
            </w:r>
          </w:p>
        </w:tc>
      </w:tr>
      <w:tr w:rsidR="002A25BB" w:rsidRPr="000C2164" w14:paraId="267DD3A0" w14:textId="77777777" w:rsidTr="001D4B4F">
        <w:tc>
          <w:tcPr>
            <w:tcW w:w="675" w:type="dxa"/>
            <w:vAlign w:val="center"/>
          </w:tcPr>
          <w:p w14:paraId="7E7B0953"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1.10</w:t>
            </w:r>
          </w:p>
        </w:tc>
        <w:tc>
          <w:tcPr>
            <w:tcW w:w="2835" w:type="dxa"/>
            <w:vAlign w:val="center"/>
          </w:tcPr>
          <w:p w14:paraId="5121B98D"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Airport use</w:t>
            </w:r>
          </w:p>
        </w:tc>
        <w:tc>
          <w:tcPr>
            <w:tcW w:w="3119" w:type="dxa"/>
            <w:vAlign w:val="center"/>
          </w:tcPr>
          <w:p w14:paraId="15D82E91" w14:textId="77777777" w:rsidR="002A25BB" w:rsidRPr="000C2164" w:rsidRDefault="002A25BB" w:rsidP="001E34A8">
            <w:pPr>
              <w:pStyle w:val="NoSpacing"/>
              <w:ind w:hanging="8"/>
              <w:jc w:val="center"/>
              <w:rPr>
                <w:rFonts w:ascii="Times New Roman" w:hAnsi="Times New Roman" w:cs="Times New Roman"/>
                <w:sz w:val="18"/>
                <w:szCs w:val="18"/>
              </w:rPr>
            </w:pPr>
            <w:r w:rsidRPr="000C2164">
              <w:rPr>
                <w:rFonts w:ascii="Times New Roman" w:hAnsi="Times New Roman" w:cs="Times New Roman"/>
                <w:sz w:val="18"/>
                <w:szCs w:val="18"/>
              </w:rPr>
              <w:t>Million Passengers per annum – “mppa” or million tons/year (cargo)</w:t>
            </w:r>
          </w:p>
        </w:tc>
        <w:tc>
          <w:tcPr>
            <w:tcW w:w="7938" w:type="dxa"/>
            <w:vAlign w:val="center"/>
          </w:tcPr>
          <w:p w14:paraId="217F2A13" w14:textId="77777777" w:rsidR="002A25BB" w:rsidRPr="000C2164" w:rsidRDefault="002A25BB" w:rsidP="001E34A8">
            <w:pPr>
              <w:pStyle w:val="NoSpacing"/>
              <w:ind w:hanging="8"/>
              <w:jc w:val="both"/>
              <w:rPr>
                <w:rFonts w:ascii="Times New Roman" w:hAnsi="Times New Roman" w:cs="Times New Roman"/>
                <w:sz w:val="18"/>
                <w:szCs w:val="18"/>
              </w:rPr>
            </w:pPr>
            <w:r w:rsidRPr="000C2164">
              <w:rPr>
                <w:rFonts w:ascii="Times New Roman" w:hAnsi="Times New Roman" w:cs="Times New Roman"/>
                <w:sz w:val="18"/>
                <w:szCs w:val="18"/>
              </w:rPr>
              <w:t>Passenger or freight traffic handled at the airport</w:t>
            </w:r>
          </w:p>
        </w:tc>
      </w:tr>
    </w:tbl>
    <w:p w14:paraId="442C67DB" w14:textId="77777777" w:rsidR="002A25BB" w:rsidRPr="001F5F4D" w:rsidRDefault="002A25BB" w:rsidP="001F5F4D">
      <w:pPr>
        <w:spacing w:before="200"/>
        <w:rPr>
          <w:rFonts w:ascii="Times New Roman" w:hAnsi="Times New Roman" w:cs="Times New Roman"/>
          <w:b/>
          <w:bCs/>
          <w:i/>
          <w:iCs/>
          <w:sz w:val="24"/>
          <w:szCs w:val="24"/>
          <w:u w:val="single"/>
        </w:rPr>
      </w:pPr>
      <w:bookmarkStart w:id="252" w:name="_Toc358342081"/>
      <w:bookmarkStart w:id="253" w:name="_Toc358645964"/>
      <w:bookmarkStart w:id="254" w:name="_Toc358350424"/>
      <w:bookmarkStart w:id="255" w:name="_Toc437812761"/>
      <w:bookmarkStart w:id="256" w:name="_Toc455571264"/>
      <w:bookmarkStart w:id="257" w:name="_Toc48308178"/>
      <w:r w:rsidRPr="001F5F4D">
        <w:rPr>
          <w:rFonts w:ascii="Times New Roman" w:hAnsi="Times New Roman" w:cs="Times New Roman"/>
          <w:b/>
          <w:bCs/>
          <w:i/>
          <w:iCs/>
          <w:sz w:val="24"/>
          <w:szCs w:val="24"/>
          <w:u w:val="single"/>
        </w:rPr>
        <w:t xml:space="preserve">Environment (water and </w:t>
      </w:r>
      <w:bookmarkEnd w:id="252"/>
      <w:r w:rsidRPr="001F5F4D">
        <w:rPr>
          <w:rFonts w:ascii="Times New Roman" w:hAnsi="Times New Roman" w:cs="Times New Roman"/>
          <w:b/>
          <w:bCs/>
          <w:i/>
          <w:iCs/>
          <w:sz w:val="24"/>
          <w:szCs w:val="24"/>
          <w:u w:val="single"/>
        </w:rPr>
        <w:t>sanitation)</w:t>
      </w:r>
      <w:bookmarkEnd w:id="253"/>
      <w:bookmarkEnd w:id="254"/>
      <w:bookmarkEnd w:id="255"/>
      <w:bookmarkEnd w:id="256"/>
      <w:bookmarkEnd w:id="257"/>
    </w:p>
    <w:tbl>
      <w:tblPr>
        <w:tblW w:w="14567"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Layout w:type="fixed"/>
        <w:tblLook w:val="00A0" w:firstRow="1" w:lastRow="0" w:firstColumn="1" w:lastColumn="0" w:noHBand="0" w:noVBand="0"/>
      </w:tblPr>
      <w:tblGrid>
        <w:gridCol w:w="675"/>
        <w:gridCol w:w="4111"/>
        <w:gridCol w:w="1559"/>
        <w:gridCol w:w="8222"/>
      </w:tblGrid>
      <w:tr w:rsidR="002A25BB" w:rsidRPr="000C2164" w14:paraId="2E6C3E2F" w14:textId="77777777" w:rsidTr="001D4B4F">
        <w:tc>
          <w:tcPr>
            <w:tcW w:w="675" w:type="dxa"/>
            <w:shd w:val="clear" w:color="auto" w:fill="4F81BD"/>
          </w:tcPr>
          <w:p w14:paraId="76992861" w14:textId="77777777" w:rsidR="002A25BB" w:rsidRPr="000C2164" w:rsidRDefault="002A25BB" w:rsidP="001E34A8">
            <w:pPr>
              <w:pStyle w:val="NoSpacing"/>
              <w:rPr>
                <w:rFonts w:ascii="Times New Roman" w:hAnsi="Times New Roman" w:cs="Times New Roman"/>
                <w:b/>
                <w:color w:val="FFFFFF"/>
                <w:sz w:val="18"/>
                <w:szCs w:val="18"/>
              </w:rPr>
            </w:pPr>
          </w:p>
        </w:tc>
        <w:tc>
          <w:tcPr>
            <w:tcW w:w="4111" w:type="dxa"/>
            <w:shd w:val="clear" w:color="auto" w:fill="4F81BD"/>
          </w:tcPr>
          <w:p w14:paraId="6CAEF9B0" w14:textId="695DD309" w:rsidR="002A25BB" w:rsidRPr="000C2164" w:rsidRDefault="002A25BB" w:rsidP="001E34A8">
            <w:pPr>
              <w:pStyle w:val="NoSpacing"/>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O</w:t>
            </w:r>
            <w:r w:rsidR="001D4B4F">
              <w:rPr>
                <w:rFonts w:ascii="Times New Roman" w:hAnsi="Times New Roman" w:cs="Times New Roman"/>
                <w:b/>
                <w:color w:val="FFFFFF"/>
                <w:sz w:val="18"/>
                <w:szCs w:val="18"/>
              </w:rPr>
              <w:t>utput</w:t>
            </w:r>
            <w:r w:rsidRPr="000C2164">
              <w:rPr>
                <w:rFonts w:ascii="Times New Roman" w:hAnsi="Times New Roman" w:cs="Times New Roman"/>
                <w:b/>
                <w:color w:val="FFFFFF"/>
                <w:sz w:val="18"/>
                <w:szCs w:val="18"/>
              </w:rPr>
              <w:t xml:space="preserve"> </w:t>
            </w:r>
            <w:r w:rsidR="001D4B4F">
              <w:rPr>
                <w:rFonts w:ascii="Times New Roman" w:hAnsi="Times New Roman" w:cs="Times New Roman"/>
                <w:b/>
                <w:color w:val="FFFFFF"/>
                <w:sz w:val="18"/>
                <w:szCs w:val="18"/>
              </w:rPr>
              <w:t>indicators</w:t>
            </w:r>
          </w:p>
        </w:tc>
        <w:tc>
          <w:tcPr>
            <w:tcW w:w="1559" w:type="dxa"/>
            <w:shd w:val="clear" w:color="auto" w:fill="4F81BD"/>
          </w:tcPr>
          <w:p w14:paraId="0FADB6DF" w14:textId="053BB18C" w:rsidR="002A25BB" w:rsidRPr="000C2164" w:rsidRDefault="002A25BB" w:rsidP="001E34A8">
            <w:pPr>
              <w:pStyle w:val="NoSpacing"/>
              <w:jc w:val="center"/>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U</w:t>
            </w:r>
            <w:r w:rsidR="001D4B4F">
              <w:rPr>
                <w:rFonts w:ascii="Times New Roman" w:hAnsi="Times New Roman" w:cs="Times New Roman"/>
                <w:b/>
                <w:color w:val="FFFFFF"/>
                <w:sz w:val="18"/>
                <w:szCs w:val="18"/>
              </w:rPr>
              <w:t>nit</w:t>
            </w:r>
          </w:p>
        </w:tc>
        <w:tc>
          <w:tcPr>
            <w:tcW w:w="8222" w:type="dxa"/>
            <w:shd w:val="clear" w:color="auto" w:fill="4F81BD"/>
          </w:tcPr>
          <w:p w14:paraId="164D4C13" w14:textId="0BB1DE63" w:rsidR="002A25BB" w:rsidRPr="000C2164" w:rsidRDefault="002A25BB" w:rsidP="001E34A8">
            <w:pPr>
              <w:pStyle w:val="NoSpacing"/>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D</w:t>
            </w:r>
            <w:r w:rsidR="001D4B4F">
              <w:rPr>
                <w:rFonts w:ascii="Times New Roman" w:hAnsi="Times New Roman" w:cs="Times New Roman"/>
                <w:b/>
                <w:color w:val="FFFFFF"/>
                <w:sz w:val="18"/>
                <w:szCs w:val="18"/>
              </w:rPr>
              <w:t>efinition</w:t>
            </w:r>
          </w:p>
        </w:tc>
      </w:tr>
      <w:tr w:rsidR="002A25BB" w:rsidRPr="000C2164" w14:paraId="2450B796" w14:textId="77777777" w:rsidTr="001D4B4F">
        <w:trPr>
          <w:trHeight w:val="863"/>
        </w:trPr>
        <w:tc>
          <w:tcPr>
            <w:tcW w:w="675" w:type="dxa"/>
            <w:vAlign w:val="center"/>
          </w:tcPr>
          <w:p w14:paraId="099A5D48"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2.1</w:t>
            </w:r>
          </w:p>
        </w:tc>
        <w:tc>
          <w:tcPr>
            <w:tcW w:w="4111" w:type="dxa"/>
            <w:vAlign w:val="center"/>
          </w:tcPr>
          <w:p w14:paraId="01F93C39"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Length of new or rehabilitated water supply pipes</w:t>
            </w:r>
          </w:p>
        </w:tc>
        <w:tc>
          <w:tcPr>
            <w:tcW w:w="1559" w:type="dxa"/>
            <w:vAlign w:val="center"/>
          </w:tcPr>
          <w:p w14:paraId="5187F880" w14:textId="2C8BCD84" w:rsidR="002A25BB" w:rsidRPr="000C2164" w:rsidRDefault="001D4B4F" w:rsidP="001E34A8">
            <w:pPr>
              <w:pStyle w:val="NoSpacing"/>
              <w:jc w:val="center"/>
              <w:rPr>
                <w:rFonts w:ascii="Times New Roman" w:hAnsi="Times New Roman" w:cs="Times New Roman"/>
                <w:sz w:val="18"/>
                <w:szCs w:val="18"/>
              </w:rPr>
            </w:pPr>
            <w:r>
              <w:rPr>
                <w:rFonts w:ascii="Times New Roman" w:hAnsi="Times New Roman" w:cs="Times New Roman"/>
                <w:sz w:val="18"/>
                <w:szCs w:val="18"/>
              </w:rPr>
              <w:t>k</w:t>
            </w:r>
            <w:r w:rsidR="002A25BB" w:rsidRPr="000C2164">
              <w:rPr>
                <w:rFonts w:ascii="Times New Roman" w:hAnsi="Times New Roman" w:cs="Times New Roman"/>
                <w:sz w:val="18"/>
                <w:szCs w:val="18"/>
              </w:rPr>
              <w:t>m</w:t>
            </w:r>
          </w:p>
        </w:tc>
        <w:tc>
          <w:tcPr>
            <w:tcW w:w="8222" w:type="dxa"/>
            <w:vAlign w:val="center"/>
          </w:tcPr>
          <w:p w14:paraId="68551D44"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Length of water mains and distribution pipes installed/upgraded. All sizes of pipes intended to transport water for urban water use expressed in their aggregate length in the network, irrespective of pipe diameter, comprising mains as well as reticulation pipes.</w:t>
            </w:r>
          </w:p>
        </w:tc>
      </w:tr>
      <w:tr w:rsidR="002A25BB" w:rsidRPr="000C2164" w14:paraId="43EC56B0" w14:textId="77777777" w:rsidTr="001D4B4F">
        <w:trPr>
          <w:trHeight w:val="800"/>
        </w:trPr>
        <w:tc>
          <w:tcPr>
            <w:tcW w:w="675" w:type="dxa"/>
            <w:vAlign w:val="center"/>
          </w:tcPr>
          <w:p w14:paraId="479FAEF6"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2.2</w:t>
            </w:r>
          </w:p>
        </w:tc>
        <w:tc>
          <w:tcPr>
            <w:tcW w:w="4111" w:type="dxa"/>
            <w:vAlign w:val="center"/>
          </w:tcPr>
          <w:p w14:paraId="5407F96B"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Length of new or rehabilitated sewer pipes installed</w:t>
            </w:r>
          </w:p>
        </w:tc>
        <w:tc>
          <w:tcPr>
            <w:tcW w:w="1559" w:type="dxa"/>
            <w:vAlign w:val="center"/>
          </w:tcPr>
          <w:p w14:paraId="50F866D8" w14:textId="70117A8A" w:rsidR="002A25BB" w:rsidRPr="000C2164" w:rsidRDefault="001D4B4F" w:rsidP="001E34A8">
            <w:pPr>
              <w:pStyle w:val="NoSpacing"/>
              <w:jc w:val="center"/>
              <w:rPr>
                <w:rFonts w:ascii="Times New Roman" w:hAnsi="Times New Roman" w:cs="Times New Roman"/>
                <w:sz w:val="18"/>
                <w:szCs w:val="18"/>
              </w:rPr>
            </w:pPr>
            <w:r>
              <w:rPr>
                <w:rFonts w:ascii="Times New Roman" w:hAnsi="Times New Roman" w:cs="Times New Roman"/>
                <w:sz w:val="18"/>
                <w:szCs w:val="18"/>
              </w:rPr>
              <w:t>k</w:t>
            </w:r>
            <w:r w:rsidR="002A25BB" w:rsidRPr="000C2164">
              <w:rPr>
                <w:rFonts w:ascii="Times New Roman" w:hAnsi="Times New Roman" w:cs="Times New Roman"/>
                <w:sz w:val="18"/>
                <w:szCs w:val="18"/>
              </w:rPr>
              <w:t>m</w:t>
            </w:r>
          </w:p>
        </w:tc>
        <w:tc>
          <w:tcPr>
            <w:tcW w:w="8222" w:type="dxa"/>
            <w:vAlign w:val="center"/>
          </w:tcPr>
          <w:p w14:paraId="648E58AA"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Length of collectors and sewers installed or upgraded. All sizes of sewer pipes expressed in their aggregate length in the network, irrespective of pipe diameter, comprising mains as well as reticulation pipes.</w:t>
            </w:r>
          </w:p>
        </w:tc>
      </w:tr>
      <w:tr w:rsidR="002A25BB" w:rsidRPr="000C2164" w14:paraId="5CBEFBCD" w14:textId="77777777" w:rsidTr="001D4B4F">
        <w:trPr>
          <w:trHeight w:val="800"/>
        </w:trPr>
        <w:tc>
          <w:tcPr>
            <w:tcW w:w="675" w:type="dxa"/>
            <w:vAlign w:val="center"/>
          </w:tcPr>
          <w:p w14:paraId="5CC66B1D"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2.3</w:t>
            </w:r>
          </w:p>
        </w:tc>
        <w:tc>
          <w:tcPr>
            <w:tcW w:w="4111" w:type="dxa"/>
            <w:vAlign w:val="center"/>
          </w:tcPr>
          <w:p w14:paraId="430814D2"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New connections to water supply</w:t>
            </w:r>
          </w:p>
        </w:tc>
        <w:tc>
          <w:tcPr>
            <w:tcW w:w="1559" w:type="dxa"/>
            <w:vAlign w:val="center"/>
          </w:tcPr>
          <w:p w14:paraId="28139B9A" w14:textId="5C826833" w:rsidR="002A25BB" w:rsidRPr="000C2164" w:rsidRDefault="001D4B4F" w:rsidP="001E34A8">
            <w:pPr>
              <w:pStyle w:val="NoSpacing"/>
              <w:jc w:val="center"/>
              <w:rPr>
                <w:rFonts w:ascii="Times New Roman" w:hAnsi="Times New Roman" w:cs="Times New Roman"/>
                <w:sz w:val="18"/>
                <w:szCs w:val="18"/>
              </w:rPr>
            </w:pPr>
            <w:r>
              <w:rPr>
                <w:rFonts w:ascii="Times New Roman" w:hAnsi="Times New Roman" w:cs="Times New Roman"/>
                <w:sz w:val="18"/>
                <w:szCs w:val="18"/>
              </w:rPr>
              <w:t>N</w:t>
            </w:r>
            <w:r w:rsidR="002A25BB" w:rsidRPr="000C2164">
              <w:rPr>
                <w:rFonts w:ascii="Times New Roman" w:hAnsi="Times New Roman" w:cs="Times New Roman"/>
                <w:sz w:val="18"/>
                <w:szCs w:val="18"/>
              </w:rPr>
              <w:t>o.</w:t>
            </w:r>
          </w:p>
        </w:tc>
        <w:tc>
          <w:tcPr>
            <w:tcW w:w="8222" w:type="dxa"/>
            <w:vAlign w:val="center"/>
          </w:tcPr>
          <w:p w14:paraId="13451839" w14:textId="77777777" w:rsidR="002A25BB" w:rsidRPr="000C2164" w:rsidDel="003E58A7" w:rsidRDefault="002A25BB" w:rsidP="001E34A8">
            <w:pPr>
              <w:pStyle w:val="NoSpacing"/>
              <w:jc w:val="both"/>
              <w:rPr>
                <w:rFonts w:ascii="Times New Roman" w:eastAsia="MS Mincho" w:hAnsi="Times New Roman" w:cs="Times New Roman"/>
                <w:bCs/>
                <w:sz w:val="18"/>
                <w:szCs w:val="18"/>
              </w:rPr>
            </w:pPr>
            <w:r w:rsidRPr="000C2164">
              <w:rPr>
                <w:rFonts w:ascii="Times New Roman" w:hAnsi="Times New Roman" w:cs="Times New Roman"/>
                <w:sz w:val="18"/>
                <w:szCs w:val="18"/>
              </w:rPr>
              <w:t>Number of new connections to the water network. Only new connections resulting from a Project are counted; those already connected to the network and receiving improved services through a project are not counted.</w:t>
            </w:r>
          </w:p>
        </w:tc>
      </w:tr>
      <w:tr w:rsidR="002A25BB" w:rsidRPr="000C2164" w14:paraId="6FD7FC7F" w14:textId="77777777" w:rsidTr="001D4B4F">
        <w:trPr>
          <w:trHeight w:val="809"/>
        </w:trPr>
        <w:tc>
          <w:tcPr>
            <w:tcW w:w="675" w:type="dxa"/>
            <w:vAlign w:val="center"/>
          </w:tcPr>
          <w:p w14:paraId="25CED10C"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2.4</w:t>
            </w:r>
          </w:p>
        </w:tc>
        <w:tc>
          <w:tcPr>
            <w:tcW w:w="4111" w:type="dxa"/>
            <w:vAlign w:val="center"/>
          </w:tcPr>
          <w:p w14:paraId="0A369094"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 xml:space="preserve">New or upgraded capacity for water treatment </w:t>
            </w:r>
          </w:p>
        </w:tc>
        <w:tc>
          <w:tcPr>
            <w:tcW w:w="1559" w:type="dxa"/>
            <w:vAlign w:val="center"/>
          </w:tcPr>
          <w:p w14:paraId="6A5541B9" w14:textId="017FC6E1" w:rsidR="002A25BB" w:rsidRPr="000C2164" w:rsidRDefault="001D4B4F" w:rsidP="001E34A8">
            <w:pPr>
              <w:pStyle w:val="NoSpacing"/>
              <w:jc w:val="center"/>
              <w:rPr>
                <w:rFonts w:ascii="Times New Roman" w:hAnsi="Times New Roman" w:cs="Times New Roman"/>
                <w:sz w:val="18"/>
                <w:szCs w:val="18"/>
              </w:rPr>
            </w:pPr>
            <w:r>
              <w:rPr>
                <w:rFonts w:ascii="Times New Roman" w:hAnsi="Times New Roman" w:cs="Times New Roman"/>
                <w:sz w:val="18"/>
                <w:szCs w:val="18"/>
              </w:rPr>
              <w:t>m</w:t>
            </w:r>
            <w:r w:rsidR="002A25BB" w:rsidRPr="000C2164">
              <w:rPr>
                <w:rFonts w:ascii="Times New Roman" w:hAnsi="Times New Roman" w:cs="Times New Roman"/>
                <w:sz w:val="18"/>
                <w:szCs w:val="18"/>
                <w:vertAlign w:val="superscript"/>
              </w:rPr>
              <w:t>3</w:t>
            </w:r>
            <w:r w:rsidR="002A25BB" w:rsidRPr="000C2164">
              <w:rPr>
                <w:rFonts w:ascii="Times New Roman" w:hAnsi="Times New Roman" w:cs="Times New Roman"/>
                <w:sz w:val="18"/>
                <w:szCs w:val="18"/>
              </w:rPr>
              <w:t>/day</w:t>
            </w:r>
          </w:p>
        </w:tc>
        <w:tc>
          <w:tcPr>
            <w:tcW w:w="8222" w:type="dxa"/>
            <w:vAlign w:val="center"/>
          </w:tcPr>
          <w:p w14:paraId="63C74CBE" w14:textId="77777777" w:rsidR="002A25BB" w:rsidRPr="000C2164" w:rsidRDefault="002A25BB" w:rsidP="001E34A8">
            <w:pPr>
              <w:pStyle w:val="NoSpacing"/>
              <w:jc w:val="both"/>
              <w:rPr>
                <w:rFonts w:ascii="Times New Roman" w:hAnsi="Times New Roman" w:cs="Times New Roman"/>
                <w:b/>
                <w:bCs/>
                <w:color w:val="4F81BD"/>
                <w:sz w:val="18"/>
                <w:szCs w:val="18"/>
              </w:rPr>
            </w:pPr>
            <w:r w:rsidRPr="000C2164">
              <w:rPr>
                <w:rFonts w:ascii="Times New Roman" w:hAnsi="Times New Roman" w:cs="Times New Roman"/>
                <w:sz w:val="18"/>
                <w:szCs w:val="18"/>
              </w:rPr>
              <w:t>Maximum amount of water that the new or improved treatment plant can process. This indicator reflects the total new or additional capacity of treatment plant independently of its production during operation.</w:t>
            </w:r>
          </w:p>
        </w:tc>
      </w:tr>
      <w:tr w:rsidR="002A25BB" w:rsidRPr="000C2164" w14:paraId="6B9DB450" w14:textId="77777777" w:rsidTr="001D4B4F">
        <w:trPr>
          <w:trHeight w:val="800"/>
        </w:trPr>
        <w:tc>
          <w:tcPr>
            <w:tcW w:w="675" w:type="dxa"/>
            <w:tcBorders>
              <w:bottom w:val="single" w:sz="2" w:space="0" w:color="4F81BD"/>
            </w:tcBorders>
            <w:vAlign w:val="center"/>
          </w:tcPr>
          <w:p w14:paraId="4BFE8E6B"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2.5</w:t>
            </w:r>
          </w:p>
        </w:tc>
        <w:tc>
          <w:tcPr>
            <w:tcW w:w="4111" w:type="dxa"/>
            <w:tcBorders>
              <w:bottom w:val="single" w:sz="2" w:space="0" w:color="4F81BD"/>
            </w:tcBorders>
            <w:vAlign w:val="center"/>
          </w:tcPr>
          <w:p w14:paraId="7FAA897E"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 xml:space="preserve">New or upgraded capacity for wastewater treatment </w:t>
            </w:r>
          </w:p>
        </w:tc>
        <w:tc>
          <w:tcPr>
            <w:tcW w:w="1559" w:type="dxa"/>
            <w:tcBorders>
              <w:bottom w:val="single" w:sz="2" w:space="0" w:color="4F81BD"/>
            </w:tcBorders>
            <w:vAlign w:val="center"/>
          </w:tcPr>
          <w:p w14:paraId="4C6992D2" w14:textId="1B4BC50B" w:rsidR="002A25BB" w:rsidRPr="000C2164" w:rsidRDefault="001D4B4F" w:rsidP="001E34A8">
            <w:pPr>
              <w:jc w:val="center"/>
              <w:rPr>
                <w:rFonts w:ascii="Times New Roman" w:hAnsi="Times New Roman" w:cs="Times New Roman"/>
                <w:bCs/>
                <w:sz w:val="18"/>
                <w:szCs w:val="18"/>
              </w:rPr>
            </w:pPr>
            <w:r>
              <w:rPr>
                <w:rFonts w:ascii="Times New Roman" w:hAnsi="Times New Roman" w:cs="Times New Roman"/>
                <w:sz w:val="18"/>
                <w:szCs w:val="18"/>
              </w:rPr>
              <w:t>m</w:t>
            </w:r>
            <w:r w:rsidR="002A25BB" w:rsidRPr="000C2164">
              <w:rPr>
                <w:rFonts w:ascii="Times New Roman" w:hAnsi="Times New Roman" w:cs="Times New Roman"/>
                <w:sz w:val="18"/>
                <w:szCs w:val="18"/>
                <w:vertAlign w:val="superscript"/>
              </w:rPr>
              <w:t>3</w:t>
            </w:r>
            <w:r w:rsidR="002A25BB" w:rsidRPr="000C2164">
              <w:rPr>
                <w:rFonts w:ascii="Times New Roman" w:hAnsi="Times New Roman" w:cs="Times New Roman"/>
                <w:sz w:val="18"/>
                <w:szCs w:val="18"/>
              </w:rPr>
              <w:t>/day</w:t>
            </w:r>
          </w:p>
        </w:tc>
        <w:tc>
          <w:tcPr>
            <w:tcW w:w="8222" w:type="dxa"/>
            <w:tcBorders>
              <w:bottom w:val="single" w:sz="2" w:space="0" w:color="4F81BD"/>
            </w:tcBorders>
            <w:vAlign w:val="center"/>
          </w:tcPr>
          <w:p w14:paraId="0932596F" w14:textId="33B3336D"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Maximum amount of wastewater that the new or improved treatment plant can process. This indicator reflects the total new or additional capacity of treatment plant independently of its production during operation.</w:t>
            </w:r>
            <w:r w:rsidR="0007519F" w:rsidRPr="000C2164">
              <w:rPr>
                <w:rFonts w:ascii="Times New Roman" w:hAnsi="Times New Roman" w:cs="Times New Roman"/>
                <w:sz w:val="18"/>
                <w:szCs w:val="18"/>
              </w:rPr>
              <w:t xml:space="preserve"> </w:t>
            </w:r>
          </w:p>
        </w:tc>
      </w:tr>
      <w:tr w:rsidR="002A25BB" w:rsidRPr="000C2164" w14:paraId="5A1F221C" w14:textId="77777777" w:rsidTr="001D4B4F">
        <w:tc>
          <w:tcPr>
            <w:tcW w:w="675" w:type="dxa"/>
            <w:shd w:val="clear" w:color="auto" w:fill="4F81BD"/>
          </w:tcPr>
          <w:p w14:paraId="1C1B5BB9" w14:textId="77777777" w:rsidR="002A25BB" w:rsidRPr="000C2164" w:rsidRDefault="002A25BB" w:rsidP="001E34A8">
            <w:pPr>
              <w:pStyle w:val="NoSpacing"/>
              <w:rPr>
                <w:rFonts w:ascii="Times New Roman" w:hAnsi="Times New Roman" w:cs="Times New Roman"/>
                <w:b/>
                <w:color w:val="FFFFFF"/>
                <w:sz w:val="18"/>
                <w:szCs w:val="18"/>
              </w:rPr>
            </w:pPr>
          </w:p>
        </w:tc>
        <w:tc>
          <w:tcPr>
            <w:tcW w:w="4111" w:type="dxa"/>
            <w:shd w:val="clear" w:color="auto" w:fill="4F81BD"/>
          </w:tcPr>
          <w:p w14:paraId="609A8905" w14:textId="7B174E1E" w:rsidR="002A25BB" w:rsidRPr="000C2164" w:rsidRDefault="002A25BB" w:rsidP="001E34A8">
            <w:pPr>
              <w:pStyle w:val="NoSpacing"/>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O</w:t>
            </w:r>
            <w:r w:rsidR="001D4B4F">
              <w:rPr>
                <w:rFonts w:ascii="Times New Roman" w:hAnsi="Times New Roman" w:cs="Times New Roman"/>
                <w:b/>
                <w:color w:val="FFFFFF"/>
                <w:sz w:val="18"/>
                <w:szCs w:val="18"/>
              </w:rPr>
              <w:t>utcome</w:t>
            </w:r>
            <w:r w:rsidRPr="000C2164">
              <w:rPr>
                <w:rFonts w:ascii="Times New Roman" w:hAnsi="Times New Roman" w:cs="Times New Roman"/>
                <w:b/>
                <w:color w:val="FFFFFF"/>
                <w:sz w:val="18"/>
                <w:szCs w:val="18"/>
              </w:rPr>
              <w:t xml:space="preserve"> </w:t>
            </w:r>
            <w:r w:rsidR="001D4B4F">
              <w:rPr>
                <w:rFonts w:ascii="Times New Roman" w:hAnsi="Times New Roman" w:cs="Times New Roman"/>
                <w:b/>
                <w:color w:val="FFFFFF"/>
                <w:sz w:val="18"/>
                <w:szCs w:val="18"/>
              </w:rPr>
              <w:t>indicators</w:t>
            </w:r>
          </w:p>
        </w:tc>
        <w:tc>
          <w:tcPr>
            <w:tcW w:w="1559" w:type="dxa"/>
            <w:shd w:val="clear" w:color="auto" w:fill="4F81BD"/>
          </w:tcPr>
          <w:p w14:paraId="2387633A" w14:textId="0D02C77D" w:rsidR="002A25BB" w:rsidRPr="000C2164" w:rsidRDefault="002A25BB" w:rsidP="001E34A8">
            <w:pPr>
              <w:pStyle w:val="NoSpacing"/>
              <w:jc w:val="center"/>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U</w:t>
            </w:r>
            <w:r w:rsidR="001D4B4F">
              <w:rPr>
                <w:rFonts w:ascii="Times New Roman" w:hAnsi="Times New Roman" w:cs="Times New Roman"/>
                <w:b/>
                <w:color w:val="FFFFFF"/>
                <w:sz w:val="18"/>
                <w:szCs w:val="18"/>
              </w:rPr>
              <w:t>nit</w:t>
            </w:r>
          </w:p>
        </w:tc>
        <w:tc>
          <w:tcPr>
            <w:tcW w:w="8222" w:type="dxa"/>
            <w:shd w:val="clear" w:color="auto" w:fill="4F81BD"/>
          </w:tcPr>
          <w:p w14:paraId="1BF67CD1" w14:textId="5F142342" w:rsidR="002A25BB" w:rsidRPr="000C2164" w:rsidRDefault="002A25BB" w:rsidP="001E34A8">
            <w:pPr>
              <w:pStyle w:val="NoSpacing"/>
              <w:jc w:val="both"/>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D</w:t>
            </w:r>
            <w:r w:rsidR="001D4B4F">
              <w:rPr>
                <w:rFonts w:ascii="Times New Roman" w:hAnsi="Times New Roman" w:cs="Times New Roman"/>
                <w:b/>
                <w:color w:val="FFFFFF"/>
                <w:sz w:val="18"/>
                <w:szCs w:val="18"/>
              </w:rPr>
              <w:t>efinition</w:t>
            </w:r>
          </w:p>
        </w:tc>
      </w:tr>
      <w:tr w:rsidR="002A25BB" w:rsidRPr="000C2164" w14:paraId="3827CD25" w14:textId="77777777" w:rsidTr="001D4B4F">
        <w:trPr>
          <w:trHeight w:val="521"/>
        </w:trPr>
        <w:tc>
          <w:tcPr>
            <w:tcW w:w="675" w:type="dxa"/>
            <w:vAlign w:val="center"/>
          </w:tcPr>
          <w:p w14:paraId="03682D72" w14:textId="7BBA6474" w:rsidR="002A25BB" w:rsidRPr="000C2164" w:rsidRDefault="002A25BB" w:rsidP="002A25BB">
            <w:pPr>
              <w:pStyle w:val="NoSpacing"/>
              <w:rPr>
                <w:rFonts w:ascii="Times New Roman" w:hAnsi="Times New Roman" w:cs="Times New Roman"/>
                <w:sz w:val="18"/>
                <w:szCs w:val="18"/>
              </w:rPr>
            </w:pPr>
            <w:r w:rsidRPr="000C2164">
              <w:rPr>
                <w:rFonts w:ascii="Times New Roman" w:hAnsi="Times New Roman" w:cs="Times New Roman"/>
                <w:sz w:val="18"/>
                <w:szCs w:val="18"/>
              </w:rPr>
              <w:t>2.6</w:t>
            </w:r>
          </w:p>
        </w:tc>
        <w:tc>
          <w:tcPr>
            <w:tcW w:w="4111" w:type="dxa"/>
          </w:tcPr>
          <w:p w14:paraId="4EA41EF8" w14:textId="7055373E" w:rsidR="002A25BB" w:rsidRPr="000C2164" w:rsidRDefault="002A25BB" w:rsidP="002A25BB">
            <w:pPr>
              <w:pStyle w:val="NoSpacing"/>
              <w:rPr>
                <w:rFonts w:ascii="Times New Roman" w:hAnsi="Times New Roman" w:cs="Times New Roman"/>
                <w:bCs/>
                <w:sz w:val="18"/>
                <w:szCs w:val="18"/>
              </w:rPr>
            </w:pPr>
            <w:r w:rsidRPr="000C2164">
              <w:rPr>
                <w:rFonts w:ascii="Times New Roman" w:hAnsi="Times New Roman" w:cs="Times New Roman"/>
                <w:sz w:val="18"/>
                <w:szCs w:val="18"/>
              </w:rPr>
              <w:t>Population served by improved water supply</w:t>
            </w:r>
          </w:p>
        </w:tc>
        <w:tc>
          <w:tcPr>
            <w:tcW w:w="1559" w:type="dxa"/>
          </w:tcPr>
          <w:p w14:paraId="0944DE8C" w14:textId="3B94F041" w:rsidR="002A25BB" w:rsidRPr="000C2164" w:rsidRDefault="00E81368" w:rsidP="002A25BB">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No.</w:t>
            </w:r>
          </w:p>
        </w:tc>
        <w:tc>
          <w:tcPr>
            <w:tcW w:w="8222" w:type="dxa"/>
          </w:tcPr>
          <w:p w14:paraId="321A5B28" w14:textId="364F8EF3" w:rsidR="002A25BB" w:rsidRPr="000C2164" w:rsidRDefault="002A25BB" w:rsidP="002A25BB">
            <w:pPr>
              <w:pStyle w:val="NoSpacing"/>
              <w:jc w:val="both"/>
              <w:rPr>
                <w:rFonts w:ascii="Times New Roman" w:hAnsi="Times New Roman" w:cs="Times New Roman"/>
                <w:sz w:val="18"/>
                <w:szCs w:val="18"/>
              </w:rPr>
            </w:pPr>
            <w:r w:rsidRPr="000C2164">
              <w:rPr>
                <w:rFonts w:ascii="Times New Roman" w:hAnsi="Times New Roman" w:cs="Times New Roman"/>
                <w:sz w:val="18"/>
                <w:szCs w:val="18"/>
              </w:rPr>
              <w:t xml:space="preserve">Number of persons provided with drinking water through drinking water supply network as a </w:t>
            </w:r>
            <w:r w:rsidR="00407100" w:rsidRPr="000C2164">
              <w:rPr>
                <w:rFonts w:ascii="Times New Roman" w:hAnsi="Times New Roman" w:cs="Times New Roman"/>
                <w:sz w:val="18"/>
                <w:szCs w:val="18"/>
              </w:rPr>
              <w:t xml:space="preserve">result </w:t>
            </w:r>
            <w:r w:rsidRPr="000C2164">
              <w:rPr>
                <w:rFonts w:ascii="Times New Roman" w:hAnsi="Times New Roman" w:cs="Times New Roman"/>
                <w:sz w:val="18"/>
                <w:szCs w:val="18"/>
              </w:rPr>
              <w:t>of increased drinking water production/transportation capacity built by the Project and who were previously not connected or were served by substandard water supply. It includes improv</w:t>
            </w:r>
            <w:r w:rsidR="00E81368" w:rsidRPr="000C2164">
              <w:rPr>
                <w:rFonts w:ascii="Times New Roman" w:hAnsi="Times New Roman" w:cs="Times New Roman"/>
                <w:sz w:val="18"/>
                <w:szCs w:val="18"/>
              </w:rPr>
              <w:t>ement of</w:t>
            </w:r>
            <w:r w:rsidRPr="000C2164">
              <w:rPr>
                <w:rFonts w:ascii="Times New Roman" w:hAnsi="Times New Roman" w:cs="Times New Roman"/>
                <w:sz w:val="18"/>
                <w:szCs w:val="18"/>
              </w:rPr>
              <w:t xml:space="preserve"> the quality of drinking water. The indicator covers persons in households with actual (e.g. not potential) connection to the water supply system.</w:t>
            </w:r>
          </w:p>
        </w:tc>
      </w:tr>
      <w:tr w:rsidR="002A25BB" w:rsidRPr="000C2164" w14:paraId="6FE390FE" w14:textId="77777777" w:rsidTr="001D4B4F">
        <w:trPr>
          <w:trHeight w:val="521"/>
        </w:trPr>
        <w:tc>
          <w:tcPr>
            <w:tcW w:w="675" w:type="dxa"/>
            <w:vAlign w:val="center"/>
          </w:tcPr>
          <w:p w14:paraId="0783C96E" w14:textId="56BA1B77" w:rsidR="002A25BB" w:rsidRPr="000C2164" w:rsidRDefault="002A25BB" w:rsidP="002A25BB">
            <w:pPr>
              <w:pStyle w:val="NoSpacing"/>
              <w:rPr>
                <w:rFonts w:ascii="Times New Roman" w:hAnsi="Times New Roman" w:cs="Times New Roman"/>
                <w:sz w:val="18"/>
                <w:szCs w:val="18"/>
              </w:rPr>
            </w:pPr>
            <w:r w:rsidRPr="000C2164">
              <w:rPr>
                <w:rFonts w:ascii="Times New Roman" w:hAnsi="Times New Roman" w:cs="Times New Roman"/>
                <w:sz w:val="18"/>
                <w:szCs w:val="18"/>
              </w:rPr>
              <w:t>2.7</w:t>
            </w:r>
          </w:p>
        </w:tc>
        <w:tc>
          <w:tcPr>
            <w:tcW w:w="4111" w:type="dxa"/>
          </w:tcPr>
          <w:p w14:paraId="65D328E6" w14:textId="0ED8BBAC" w:rsidR="002A25BB" w:rsidRPr="000C2164" w:rsidRDefault="002A25BB" w:rsidP="002A25BB">
            <w:pPr>
              <w:pStyle w:val="NoSpacing"/>
              <w:rPr>
                <w:rFonts w:ascii="Times New Roman" w:hAnsi="Times New Roman" w:cs="Times New Roman"/>
                <w:bCs/>
                <w:sz w:val="18"/>
                <w:szCs w:val="18"/>
              </w:rPr>
            </w:pPr>
            <w:r w:rsidRPr="000C2164">
              <w:rPr>
                <w:rFonts w:ascii="Times New Roman" w:hAnsi="Times New Roman" w:cs="Times New Roman"/>
                <w:sz w:val="18"/>
                <w:szCs w:val="18"/>
              </w:rPr>
              <w:t xml:space="preserve">Population served by improved wastewater treatment </w:t>
            </w:r>
          </w:p>
        </w:tc>
        <w:tc>
          <w:tcPr>
            <w:tcW w:w="1559" w:type="dxa"/>
          </w:tcPr>
          <w:p w14:paraId="70D4DDC6" w14:textId="2BA48150" w:rsidR="002A25BB" w:rsidRPr="000C2164" w:rsidRDefault="002A25BB" w:rsidP="002A25BB">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 xml:space="preserve">Population equivalent </w:t>
            </w:r>
          </w:p>
        </w:tc>
        <w:tc>
          <w:tcPr>
            <w:tcW w:w="8222" w:type="dxa"/>
          </w:tcPr>
          <w:p w14:paraId="314CF1C3" w14:textId="6E3DFBF1" w:rsidR="002A25BB" w:rsidRPr="000C2164" w:rsidRDefault="002A25BB" w:rsidP="002A25BB">
            <w:pPr>
              <w:pStyle w:val="NoSpacing"/>
              <w:jc w:val="both"/>
              <w:rPr>
                <w:rFonts w:ascii="Times New Roman" w:hAnsi="Times New Roman" w:cs="Times New Roman"/>
                <w:sz w:val="18"/>
                <w:szCs w:val="18"/>
              </w:rPr>
            </w:pPr>
            <w:r w:rsidRPr="000C2164">
              <w:rPr>
                <w:rFonts w:ascii="Times New Roman" w:hAnsi="Times New Roman" w:cs="Times New Roman"/>
                <w:sz w:val="18"/>
                <w:szCs w:val="18"/>
              </w:rPr>
              <w:t xml:space="preserve">Population served by improved wastewater treatment services. </w:t>
            </w:r>
          </w:p>
        </w:tc>
      </w:tr>
      <w:tr w:rsidR="002A25BB" w:rsidRPr="000C2164" w14:paraId="48310245" w14:textId="77777777" w:rsidTr="001D4B4F">
        <w:trPr>
          <w:trHeight w:val="521"/>
        </w:trPr>
        <w:tc>
          <w:tcPr>
            <w:tcW w:w="675" w:type="dxa"/>
            <w:vAlign w:val="center"/>
          </w:tcPr>
          <w:p w14:paraId="5EAE6845"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2.8</w:t>
            </w:r>
          </w:p>
        </w:tc>
        <w:tc>
          <w:tcPr>
            <w:tcW w:w="4111" w:type="dxa"/>
            <w:vAlign w:val="center"/>
          </w:tcPr>
          <w:p w14:paraId="63E2FCA6"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Potable Water Produced</w:t>
            </w:r>
          </w:p>
        </w:tc>
        <w:tc>
          <w:tcPr>
            <w:tcW w:w="1559" w:type="dxa"/>
            <w:vAlign w:val="center"/>
          </w:tcPr>
          <w:p w14:paraId="1603677D" w14:textId="77734172" w:rsidR="002A25BB" w:rsidRPr="000C2164" w:rsidRDefault="001D4B4F" w:rsidP="001E34A8">
            <w:pPr>
              <w:pStyle w:val="NoSpacing"/>
              <w:jc w:val="center"/>
              <w:rPr>
                <w:rFonts w:ascii="Times New Roman" w:hAnsi="Times New Roman" w:cs="Times New Roman"/>
                <w:sz w:val="18"/>
                <w:szCs w:val="18"/>
              </w:rPr>
            </w:pPr>
            <w:r>
              <w:rPr>
                <w:rFonts w:ascii="Times New Roman" w:hAnsi="Times New Roman" w:cs="Times New Roman"/>
                <w:sz w:val="18"/>
                <w:szCs w:val="18"/>
              </w:rPr>
              <w:t>m</w:t>
            </w:r>
            <w:r w:rsidR="002A25BB" w:rsidRPr="000C2164">
              <w:rPr>
                <w:rFonts w:ascii="Times New Roman" w:hAnsi="Times New Roman" w:cs="Times New Roman"/>
                <w:sz w:val="18"/>
                <w:szCs w:val="18"/>
                <w:vertAlign w:val="superscript"/>
              </w:rPr>
              <w:t>3</w:t>
            </w:r>
            <w:r w:rsidR="002A25BB" w:rsidRPr="000C2164">
              <w:rPr>
                <w:rFonts w:ascii="Times New Roman" w:hAnsi="Times New Roman" w:cs="Times New Roman"/>
                <w:sz w:val="18"/>
                <w:szCs w:val="18"/>
              </w:rPr>
              <w:t>/day</w:t>
            </w:r>
          </w:p>
        </w:tc>
        <w:tc>
          <w:tcPr>
            <w:tcW w:w="8222" w:type="dxa"/>
            <w:vAlign w:val="center"/>
          </w:tcPr>
          <w:p w14:paraId="1BA5F191"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 xml:space="preserve">Amount of potable water produced, independently of the maximum capacity of the network </w:t>
            </w:r>
          </w:p>
        </w:tc>
      </w:tr>
      <w:tr w:rsidR="002A25BB" w:rsidRPr="000C2164" w14:paraId="2499F039" w14:textId="77777777" w:rsidTr="001D4B4F">
        <w:tc>
          <w:tcPr>
            <w:tcW w:w="675" w:type="dxa"/>
            <w:vAlign w:val="center"/>
          </w:tcPr>
          <w:p w14:paraId="1B30EC8E" w14:textId="77777777" w:rsidR="002A25BB" w:rsidRPr="000C2164" w:rsidRDefault="002A25BB" w:rsidP="001E34A8">
            <w:pPr>
              <w:pStyle w:val="NoSpacing"/>
              <w:rPr>
                <w:rFonts w:ascii="Times New Roman" w:hAnsi="Times New Roman" w:cs="Times New Roman"/>
                <w:color w:val="000000" w:themeColor="text1"/>
                <w:sz w:val="18"/>
                <w:szCs w:val="18"/>
              </w:rPr>
            </w:pPr>
            <w:r w:rsidRPr="000C2164">
              <w:rPr>
                <w:rFonts w:ascii="Times New Roman" w:hAnsi="Times New Roman" w:cs="Times New Roman"/>
                <w:color w:val="000000" w:themeColor="text1"/>
                <w:sz w:val="18"/>
                <w:szCs w:val="18"/>
              </w:rPr>
              <w:t>2.9</w:t>
            </w:r>
          </w:p>
        </w:tc>
        <w:tc>
          <w:tcPr>
            <w:tcW w:w="4111" w:type="dxa"/>
            <w:vAlign w:val="center"/>
          </w:tcPr>
          <w:p w14:paraId="3EEFD51C"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Wastewater Treated</w:t>
            </w:r>
          </w:p>
        </w:tc>
        <w:tc>
          <w:tcPr>
            <w:tcW w:w="1559" w:type="dxa"/>
            <w:vAlign w:val="center"/>
          </w:tcPr>
          <w:p w14:paraId="11CF5EA1" w14:textId="77777777" w:rsidR="002A25BB" w:rsidRPr="000C2164" w:rsidRDefault="002A25BB" w:rsidP="001E34A8">
            <w:pPr>
              <w:pStyle w:val="NoSpacing"/>
              <w:jc w:val="center"/>
              <w:rPr>
                <w:rFonts w:ascii="Times New Roman" w:hAnsi="Times New Roman" w:cs="Times New Roman"/>
                <w:color w:val="000000" w:themeColor="text1"/>
                <w:sz w:val="18"/>
                <w:szCs w:val="18"/>
              </w:rPr>
            </w:pPr>
            <w:r w:rsidRPr="000C2164">
              <w:rPr>
                <w:rFonts w:ascii="Times New Roman" w:hAnsi="Times New Roman" w:cs="Times New Roman"/>
                <w:sz w:val="18"/>
                <w:szCs w:val="18"/>
              </w:rPr>
              <w:t>Population equivalent “p.e.”</w:t>
            </w:r>
          </w:p>
        </w:tc>
        <w:tc>
          <w:tcPr>
            <w:tcW w:w="8222" w:type="dxa"/>
            <w:vAlign w:val="center"/>
          </w:tcPr>
          <w:p w14:paraId="5B6DF697" w14:textId="77777777" w:rsidR="002A25BB" w:rsidRPr="000C2164" w:rsidRDefault="002A25BB" w:rsidP="001E34A8">
            <w:pPr>
              <w:pStyle w:val="NoSpacing"/>
              <w:jc w:val="both"/>
              <w:rPr>
                <w:rFonts w:ascii="Times New Roman" w:hAnsi="Times New Roman" w:cs="Times New Roman"/>
                <w:color w:val="000000" w:themeColor="text1"/>
                <w:sz w:val="18"/>
                <w:szCs w:val="18"/>
              </w:rPr>
            </w:pPr>
            <w:r w:rsidRPr="000C2164">
              <w:rPr>
                <w:rFonts w:ascii="Times New Roman" w:hAnsi="Times New Roman" w:cs="Times New Roman"/>
                <w:color w:val="000000" w:themeColor="text1"/>
                <w:sz w:val="18"/>
                <w:szCs w:val="18"/>
              </w:rPr>
              <w:t>Amount of wastewater treated, independently of the maximum capacity of the treatment plant</w:t>
            </w:r>
          </w:p>
        </w:tc>
      </w:tr>
    </w:tbl>
    <w:p w14:paraId="40A18DBA" w14:textId="77777777" w:rsidR="002A25BB" w:rsidRPr="001F5F4D" w:rsidRDefault="002A25BB" w:rsidP="001F5F4D">
      <w:pPr>
        <w:spacing w:before="200"/>
        <w:rPr>
          <w:rFonts w:ascii="Times New Roman" w:hAnsi="Times New Roman" w:cs="Times New Roman"/>
          <w:b/>
          <w:bCs/>
          <w:i/>
          <w:iCs/>
          <w:sz w:val="24"/>
          <w:szCs w:val="24"/>
          <w:u w:val="single"/>
        </w:rPr>
      </w:pPr>
      <w:bookmarkStart w:id="258" w:name="_Toc452975869"/>
      <w:bookmarkStart w:id="259" w:name="_Toc455571265"/>
      <w:bookmarkStart w:id="260" w:name="_Toc48308179"/>
      <w:r w:rsidRPr="001F5F4D">
        <w:rPr>
          <w:rFonts w:ascii="Times New Roman" w:hAnsi="Times New Roman" w:cs="Times New Roman"/>
          <w:b/>
          <w:bCs/>
          <w:i/>
          <w:iCs/>
          <w:sz w:val="24"/>
          <w:szCs w:val="24"/>
          <w:u w:val="single"/>
        </w:rPr>
        <w:t>Environment (waste management)</w:t>
      </w:r>
      <w:bookmarkEnd w:id="258"/>
      <w:bookmarkEnd w:id="259"/>
      <w:bookmarkEnd w:id="260"/>
    </w:p>
    <w:tbl>
      <w:tblPr>
        <w:tblW w:w="14567"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Layout w:type="fixed"/>
        <w:tblLook w:val="00A0" w:firstRow="1" w:lastRow="0" w:firstColumn="1" w:lastColumn="0" w:noHBand="0" w:noVBand="0"/>
      </w:tblPr>
      <w:tblGrid>
        <w:gridCol w:w="675"/>
        <w:gridCol w:w="4090"/>
        <w:gridCol w:w="1580"/>
        <w:gridCol w:w="8222"/>
      </w:tblGrid>
      <w:tr w:rsidR="002A25BB" w:rsidRPr="000C2164" w14:paraId="22D78221" w14:textId="77777777" w:rsidTr="001D4B4F">
        <w:tc>
          <w:tcPr>
            <w:tcW w:w="675" w:type="dxa"/>
            <w:shd w:val="clear" w:color="auto" w:fill="4F81BD"/>
          </w:tcPr>
          <w:p w14:paraId="10C6FC4E" w14:textId="77777777" w:rsidR="002A25BB" w:rsidRPr="000C2164" w:rsidRDefault="002A25BB" w:rsidP="001E34A8">
            <w:pPr>
              <w:pStyle w:val="NoSpacing"/>
              <w:rPr>
                <w:rFonts w:ascii="Times New Roman" w:hAnsi="Times New Roman" w:cs="Times New Roman"/>
                <w:b/>
                <w:color w:val="FFFFFF" w:themeColor="background1"/>
                <w:sz w:val="18"/>
                <w:szCs w:val="18"/>
              </w:rPr>
            </w:pPr>
          </w:p>
        </w:tc>
        <w:tc>
          <w:tcPr>
            <w:tcW w:w="4090" w:type="dxa"/>
            <w:shd w:val="clear" w:color="auto" w:fill="4F81BD"/>
          </w:tcPr>
          <w:p w14:paraId="3CC9E6BF" w14:textId="7654BB22" w:rsidR="002A25BB" w:rsidRPr="000C2164" w:rsidRDefault="002A25BB" w:rsidP="001E34A8">
            <w:pPr>
              <w:pStyle w:val="NoSpacing"/>
              <w:rPr>
                <w:rFonts w:ascii="Times New Roman" w:hAnsi="Times New Roman" w:cs="Times New Roman"/>
                <w:b/>
                <w:color w:val="FFFFFF" w:themeColor="background1"/>
                <w:sz w:val="18"/>
                <w:szCs w:val="18"/>
              </w:rPr>
            </w:pPr>
            <w:r w:rsidRPr="000C2164">
              <w:rPr>
                <w:rFonts w:ascii="Times New Roman" w:hAnsi="Times New Roman" w:cs="Times New Roman"/>
                <w:b/>
                <w:color w:val="FFFFFF" w:themeColor="background1"/>
                <w:sz w:val="18"/>
                <w:szCs w:val="18"/>
              </w:rPr>
              <w:t>O</w:t>
            </w:r>
            <w:r w:rsidR="001D4B4F">
              <w:rPr>
                <w:rFonts w:ascii="Times New Roman" w:hAnsi="Times New Roman" w:cs="Times New Roman"/>
                <w:b/>
                <w:color w:val="FFFFFF" w:themeColor="background1"/>
                <w:sz w:val="18"/>
                <w:szCs w:val="18"/>
              </w:rPr>
              <w:t>utput</w:t>
            </w:r>
            <w:r w:rsidRPr="000C2164">
              <w:rPr>
                <w:rFonts w:ascii="Times New Roman" w:hAnsi="Times New Roman" w:cs="Times New Roman"/>
                <w:b/>
                <w:color w:val="FFFFFF" w:themeColor="background1"/>
                <w:sz w:val="18"/>
                <w:szCs w:val="18"/>
              </w:rPr>
              <w:t xml:space="preserve"> </w:t>
            </w:r>
            <w:r w:rsidR="001D4B4F">
              <w:rPr>
                <w:rFonts w:ascii="Times New Roman" w:hAnsi="Times New Roman" w:cs="Times New Roman"/>
                <w:b/>
                <w:color w:val="FFFFFF" w:themeColor="background1"/>
                <w:sz w:val="18"/>
                <w:szCs w:val="18"/>
              </w:rPr>
              <w:t>indicators</w:t>
            </w:r>
          </w:p>
        </w:tc>
        <w:tc>
          <w:tcPr>
            <w:tcW w:w="1580" w:type="dxa"/>
            <w:shd w:val="clear" w:color="auto" w:fill="4F81BD"/>
          </w:tcPr>
          <w:p w14:paraId="28A5FFE2" w14:textId="0E3504C6" w:rsidR="002A25BB" w:rsidRPr="000C2164" w:rsidRDefault="002A25BB" w:rsidP="001E34A8">
            <w:pPr>
              <w:pStyle w:val="NoSpacing"/>
              <w:jc w:val="center"/>
              <w:rPr>
                <w:rFonts w:ascii="Times New Roman" w:hAnsi="Times New Roman" w:cs="Times New Roman"/>
                <w:b/>
                <w:color w:val="FFFFFF" w:themeColor="background1"/>
                <w:sz w:val="18"/>
                <w:szCs w:val="18"/>
              </w:rPr>
            </w:pPr>
            <w:r w:rsidRPr="000C2164">
              <w:rPr>
                <w:rFonts w:ascii="Times New Roman" w:hAnsi="Times New Roman" w:cs="Times New Roman"/>
                <w:b/>
                <w:color w:val="FFFFFF" w:themeColor="background1"/>
                <w:sz w:val="18"/>
                <w:szCs w:val="18"/>
              </w:rPr>
              <w:t>U</w:t>
            </w:r>
            <w:r w:rsidR="001D4B4F">
              <w:rPr>
                <w:rFonts w:ascii="Times New Roman" w:hAnsi="Times New Roman" w:cs="Times New Roman"/>
                <w:b/>
                <w:color w:val="FFFFFF" w:themeColor="background1"/>
                <w:sz w:val="18"/>
                <w:szCs w:val="18"/>
              </w:rPr>
              <w:t>nit</w:t>
            </w:r>
          </w:p>
        </w:tc>
        <w:tc>
          <w:tcPr>
            <w:tcW w:w="8222" w:type="dxa"/>
            <w:shd w:val="clear" w:color="auto" w:fill="4F81BD"/>
          </w:tcPr>
          <w:p w14:paraId="03565A6C" w14:textId="27F71577" w:rsidR="002A25BB" w:rsidRPr="000C2164" w:rsidRDefault="001D4B4F" w:rsidP="001E34A8">
            <w:pPr>
              <w:pStyle w:val="NoSpacing"/>
              <w:rPr>
                <w:rFonts w:ascii="Times New Roman" w:hAnsi="Times New Roman" w:cs="Times New Roman"/>
                <w:b/>
                <w:color w:val="FFFFFF" w:themeColor="background1"/>
                <w:sz w:val="18"/>
                <w:szCs w:val="18"/>
              </w:rPr>
            </w:pPr>
            <w:r>
              <w:rPr>
                <w:rFonts w:ascii="Times New Roman" w:hAnsi="Times New Roman" w:cs="Times New Roman"/>
                <w:b/>
                <w:color w:val="FFFFFF" w:themeColor="background1"/>
                <w:sz w:val="18"/>
                <w:szCs w:val="18"/>
              </w:rPr>
              <w:t>Definition</w:t>
            </w:r>
          </w:p>
        </w:tc>
      </w:tr>
      <w:tr w:rsidR="002A25BB" w:rsidRPr="000C2164" w14:paraId="16C978B4" w14:textId="77777777" w:rsidTr="001D4B4F">
        <w:tc>
          <w:tcPr>
            <w:tcW w:w="675" w:type="dxa"/>
            <w:vAlign w:val="center"/>
          </w:tcPr>
          <w:p w14:paraId="40A7FBDD"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3.1</w:t>
            </w:r>
          </w:p>
        </w:tc>
        <w:tc>
          <w:tcPr>
            <w:tcW w:w="4090" w:type="dxa"/>
            <w:vAlign w:val="center"/>
          </w:tcPr>
          <w:p w14:paraId="077618E4" w14:textId="6BF79A7B" w:rsidR="002A25BB" w:rsidRPr="000C2164" w:rsidRDefault="002A25BB" w:rsidP="001E34A8">
            <w:pPr>
              <w:autoSpaceDE w:val="0"/>
              <w:autoSpaceDN w:val="0"/>
              <w:adjustRightInd w:val="0"/>
              <w:spacing w:after="0" w:line="240" w:lineRule="auto"/>
              <w:rPr>
                <w:rFonts w:ascii="Times New Roman" w:hAnsi="Times New Roman" w:cs="Times New Roman"/>
                <w:bCs/>
                <w:sz w:val="18"/>
                <w:szCs w:val="18"/>
              </w:rPr>
            </w:pPr>
            <w:r w:rsidRPr="000C2164">
              <w:rPr>
                <w:rFonts w:ascii="Times New Roman" w:hAnsi="Times New Roman" w:cs="Times New Roman"/>
                <w:sz w:val="18"/>
                <w:szCs w:val="18"/>
              </w:rPr>
              <w:t>N</w:t>
            </w:r>
            <w:r w:rsidR="001D4B4F">
              <w:rPr>
                <w:rFonts w:ascii="Times New Roman" w:hAnsi="Times New Roman" w:cs="Times New Roman"/>
                <w:sz w:val="18"/>
                <w:szCs w:val="18"/>
              </w:rPr>
              <w:t>umber</w:t>
            </w:r>
            <w:r w:rsidRPr="000C2164">
              <w:rPr>
                <w:rFonts w:ascii="Times New Roman" w:hAnsi="Times New Roman" w:cs="Times New Roman"/>
                <w:sz w:val="18"/>
                <w:szCs w:val="18"/>
              </w:rPr>
              <w:t xml:space="preserve"> and volume of containers for separate waste collection</w:t>
            </w:r>
          </w:p>
        </w:tc>
        <w:tc>
          <w:tcPr>
            <w:tcW w:w="1580" w:type="dxa"/>
            <w:vAlign w:val="center"/>
          </w:tcPr>
          <w:p w14:paraId="58A5A0DE" w14:textId="770652DC" w:rsidR="002A25BB" w:rsidRPr="000C2164" w:rsidRDefault="002A25BB" w:rsidP="001E34A8">
            <w:pPr>
              <w:pStyle w:val="NoSpacing"/>
              <w:jc w:val="center"/>
              <w:rPr>
                <w:rFonts w:ascii="Times New Roman" w:hAnsi="Times New Roman" w:cs="Times New Roman"/>
                <w:sz w:val="18"/>
                <w:szCs w:val="18"/>
                <w:vertAlign w:val="superscript"/>
              </w:rPr>
            </w:pPr>
            <w:r w:rsidRPr="000C2164">
              <w:rPr>
                <w:rFonts w:ascii="Times New Roman" w:hAnsi="Times New Roman" w:cs="Times New Roman"/>
                <w:sz w:val="18"/>
                <w:szCs w:val="18"/>
              </w:rPr>
              <w:t xml:space="preserve">No. and </w:t>
            </w:r>
            <w:r w:rsidR="001D4B4F">
              <w:rPr>
                <w:rFonts w:ascii="Times New Roman" w:hAnsi="Times New Roman" w:cs="Times New Roman"/>
                <w:sz w:val="18"/>
                <w:szCs w:val="18"/>
              </w:rPr>
              <w:t>m</w:t>
            </w:r>
            <w:r w:rsidRPr="000C2164">
              <w:rPr>
                <w:rFonts w:ascii="Times New Roman" w:hAnsi="Times New Roman" w:cs="Times New Roman"/>
                <w:sz w:val="18"/>
                <w:szCs w:val="18"/>
                <w:vertAlign w:val="superscript"/>
              </w:rPr>
              <w:t>3</w:t>
            </w:r>
          </w:p>
        </w:tc>
        <w:tc>
          <w:tcPr>
            <w:tcW w:w="8222" w:type="dxa"/>
            <w:vAlign w:val="center"/>
          </w:tcPr>
          <w:p w14:paraId="65194DC5"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 xml:space="preserve">Number and volume of the containers for separate collection purchased within the Project </w:t>
            </w:r>
          </w:p>
        </w:tc>
      </w:tr>
      <w:tr w:rsidR="002A25BB" w:rsidRPr="000C2164" w14:paraId="3589D1F6" w14:textId="77777777" w:rsidTr="001D4B4F">
        <w:trPr>
          <w:trHeight w:val="497"/>
        </w:trPr>
        <w:tc>
          <w:tcPr>
            <w:tcW w:w="675" w:type="dxa"/>
            <w:vAlign w:val="center"/>
          </w:tcPr>
          <w:p w14:paraId="4A2847B7"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3.2</w:t>
            </w:r>
          </w:p>
        </w:tc>
        <w:tc>
          <w:tcPr>
            <w:tcW w:w="4090" w:type="dxa"/>
            <w:vAlign w:val="center"/>
          </w:tcPr>
          <w:p w14:paraId="06540569" w14:textId="45E68B3C"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sz w:val="18"/>
                <w:szCs w:val="18"/>
              </w:rPr>
              <w:t>N</w:t>
            </w:r>
            <w:r w:rsidR="001D4B4F">
              <w:rPr>
                <w:rFonts w:ascii="Times New Roman" w:hAnsi="Times New Roman" w:cs="Times New Roman"/>
                <w:sz w:val="18"/>
                <w:szCs w:val="18"/>
              </w:rPr>
              <w:t>umber</w:t>
            </w:r>
            <w:r w:rsidRPr="000C2164">
              <w:rPr>
                <w:rFonts w:ascii="Times New Roman" w:hAnsi="Times New Roman" w:cs="Times New Roman"/>
                <w:sz w:val="18"/>
                <w:szCs w:val="18"/>
              </w:rPr>
              <w:t xml:space="preserve"> and capacity of transfer stations </w:t>
            </w:r>
          </w:p>
        </w:tc>
        <w:tc>
          <w:tcPr>
            <w:tcW w:w="1580" w:type="dxa"/>
            <w:vAlign w:val="center"/>
          </w:tcPr>
          <w:p w14:paraId="60603D06"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No. and tone/year</w:t>
            </w:r>
          </w:p>
        </w:tc>
        <w:tc>
          <w:tcPr>
            <w:tcW w:w="8222" w:type="dxa"/>
            <w:vAlign w:val="center"/>
          </w:tcPr>
          <w:p w14:paraId="6711EBA4"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Number and capacity of the new transfer stations made under the Project</w:t>
            </w:r>
          </w:p>
        </w:tc>
      </w:tr>
      <w:tr w:rsidR="002A25BB" w:rsidRPr="000C2164" w14:paraId="2CC89770" w14:textId="77777777" w:rsidTr="001D4B4F">
        <w:tc>
          <w:tcPr>
            <w:tcW w:w="675" w:type="dxa"/>
            <w:vAlign w:val="center"/>
          </w:tcPr>
          <w:p w14:paraId="0348ACFA"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3.3</w:t>
            </w:r>
          </w:p>
        </w:tc>
        <w:tc>
          <w:tcPr>
            <w:tcW w:w="4090" w:type="dxa"/>
            <w:vAlign w:val="center"/>
          </w:tcPr>
          <w:p w14:paraId="1620A7CC" w14:textId="2E569D6E"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sz w:val="18"/>
                <w:szCs w:val="18"/>
              </w:rPr>
              <w:t>N</w:t>
            </w:r>
            <w:r w:rsidR="001D4B4F">
              <w:rPr>
                <w:rFonts w:ascii="Times New Roman" w:hAnsi="Times New Roman" w:cs="Times New Roman"/>
                <w:sz w:val="18"/>
                <w:szCs w:val="18"/>
              </w:rPr>
              <w:t>umber</w:t>
            </w:r>
            <w:r w:rsidRPr="000C2164">
              <w:rPr>
                <w:rFonts w:ascii="Times New Roman" w:hAnsi="Times New Roman" w:cs="Times New Roman"/>
                <w:sz w:val="18"/>
                <w:szCs w:val="18"/>
              </w:rPr>
              <w:t xml:space="preserve"> and capacity of sorting plants</w:t>
            </w:r>
          </w:p>
        </w:tc>
        <w:tc>
          <w:tcPr>
            <w:tcW w:w="1580" w:type="dxa"/>
            <w:vAlign w:val="center"/>
          </w:tcPr>
          <w:p w14:paraId="7DD200B2"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No. and tone/year</w:t>
            </w:r>
          </w:p>
        </w:tc>
        <w:tc>
          <w:tcPr>
            <w:tcW w:w="8222" w:type="dxa"/>
            <w:vAlign w:val="center"/>
          </w:tcPr>
          <w:p w14:paraId="7C71975C" w14:textId="77777777" w:rsidR="002A25BB" w:rsidRPr="000C2164" w:rsidDel="003E58A7" w:rsidRDefault="002A25BB" w:rsidP="001E34A8">
            <w:pPr>
              <w:pStyle w:val="NoSpacing"/>
              <w:jc w:val="both"/>
              <w:rPr>
                <w:rFonts w:ascii="Times New Roman" w:eastAsia="MS Mincho" w:hAnsi="Times New Roman" w:cs="Times New Roman"/>
                <w:bCs/>
                <w:sz w:val="18"/>
                <w:szCs w:val="18"/>
              </w:rPr>
            </w:pPr>
            <w:r w:rsidRPr="000C2164">
              <w:rPr>
                <w:rFonts w:ascii="Times New Roman" w:hAnsi="Times New Roman" w:cs="Times New Roman"/>
                <w:sz w:val="18"/>
                <w:szCs w:val="18"/>
              </w:rPr>
              <w:t>Number and capacity of the new sorting plants made under the Project</w:t>
            </w:r>
          </w:p>
        </w:tc>
      </w:tr>
      <w:tr w:rsidR="002A25BB" w:rsidRPr="000C2164" w14:paraId="7114B4F6" w14:textId="77777777" w:rsidTr="001D4B4F">
        <w:trPr>
          <w:trHeight w:val="638"/>
        </w:trPr>
        <w:tc>
          <w:tcPr>
            <w:tcW w:w="675" w:type="dxa"/>
            <w:vAlign w:val="center"/>
          </w:tcPr>
          <w:p w14:paraId="266676A3"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3.4</w:t>
            </w:r>
          </w:p>
        </w:tc>
        <w:tc>
          <w:tcPr>
            <w:tcW w:w="4090" w:type="dxa"/>
            <w:vAlign w:val="center"/>
          </w:tcPr>
          <w:p w14:paraId="43E2019D" w14:textId="77777777" w:rsidR="002A25BB" w:rsidRPr="000C2164" w:rsidRDefault="002A25BB" w:rsidP="001E34A8">
            <w:pPr>
              <w:autoSpaceDE w:val="0"/>
              <w:autoSpaceDN w:val="0"/>
              <w:adjustRightInd w:val="0"/>
              <w:spacing w:after="0" w:line="240" w:lineRule="auto"/>
              <w:rPr>
                <w:rFonts w:ascii="Times New Roman" w:hAnsi="Times New Roman" w:cs="Times New Roman"/>
                <w:bCs/>
                <w:sz w:val="18"/>
                <w:szCs w:val="18"/>
              </w:rPr>
            </w:pPr>
            <w:r w:rsidRPr="000C2164">
              <w:rPr>
                <w:rFonts w:ascii="Times New Roman" w:hAnsi="Times New Roman" w:cs="Times New Roman"/>
                <w:sz w:val="18"/>
                <w:szCs w:val="18"/>
              </w:rPr>
              <w:t>Total diversion rate for biodegradable waste not disposed of in landfills</w:t>
            </w:r>
          </w:p>
        </w:tc>
        <w:tc>
          <w:tcPr>
            <w:tcW w:w="1580" w:type="dxa"/>
            <w:vAlign w:val="center"/>
          </w:tcPr>
          <w:p w14:paraId="5064B8EE"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 and tone/year</w:t>
            </w:r>
          </w:p>
        </w:tc>
        <w:tc>
          <w:tcPr>
            <w:tcW w:w="8222" w:type="dxa"/>
            <w:vAlign w:val="center"/>
          </w:tcPr>
          <w:p w14:paraId="43175495" w14:textId="77777777" w:rsidR="002A25BB" w:rsidRPr="000C2164" w:rsidRDefault="002A25BB" w:rsidP="001E34A8">
            <w:pPr>
              <w:pStyle w:val="NoSpacing"/>
              <w:jc w:val="both"/>
              <w:rPr>
                <w:rFonts w:ascii="Times New Roman" w:hAnsi="Times New Roman" w:cs="Times New Roman"/>
                <w:b/>
                <w:bCs/>
                <w:sz w:val="18"/>
                <w:szCs w:val="18"/>
              </w:rPr>
            </w:pPr>
            <w:r w:rsidRPr="000C2164">
              <w:rPr>
                <w:rFonts w:ascii="Times New Roman" w:hAnsi="Times New Roman" w:cs="Times New Roman"/>
                <w:bCs/>
                <w:sz w:val="18"/>
                <w:szCs w:val="18"/>
              </w:rPr>
              <w:t>Quantity of biodegradable waste treated and deviated from landfilling related to the total quantity of biodegradable waste generated</w:t>
            </w:r>
          </w:p>
        </w:tc>
      </w:tr>
      <w:tr w:rsidR="002A25BB" w:rsidRPr="000C2164" w14:paraId="0559EC44" w14:textId="77777777" w:rsidTr="001D4B4F">
        <w:trPr>
          <w:trHeight w:val="530"/>
        </w:trPr>
        <w:tc>
          <w:tcPr>
            <w:tcW w:w="675" w:type="dxa"/>
            <w:vAlign w:val="center"/>
          </w:tcPr>
          <w:p w14:paraId="426F4398"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3.5</w:t>
            </w:r>
          </w:p>
        </w:tc>
        <w:tc>
          <w:tcPr>
            <w:tcW w:w="4090" w:type="dxa"/>
            <w:vAlign w:val="center"/>
          </w:tcPr>
          <w:p w14:paraId="4180EC5F" w14:textId="7426E4CC"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sz w:val="18"/>
                <w:szCs w:val="18"/>
              </w:rPr>
              <w:t>N</w:t>
            </w:r>
            <w:r w:rsidR="001D4B4F">
              <w:rPr>
                <w:rFonts w:ascii="Times New Roman" w:hAnsi="Times New Roman" w:cs="Times New Roman"/>
                <w:sz w:val="18"/>
                <w:szCs w:val="18"/>
              </w:rPr>
              <w:t>umber</w:t>
            </w:r>
            <w:r w:rsidRPr="000C2164">
              <w:rPr>
                <w:rFonts w:ascii="Times New Roman" w:hAnsi="Times New Roman" w:cs="Times New Roman"/>
                <w:sz w:val="18"/>
                <w:szCs w:val="18"/>
              </w:rPr>
              <w:t xml:space="preserve"> and capacity of treatment plants</w:t>
            </w:r>
          </w:p>
        </w:tc>
        <w:tc>
          <w:tcPr>
            <w:tcW w:w="1580" w:type="dxa"/>
            <w:vAlign w:val="center"/>
          </w:tcPr>
          <w:p w14:paraId="09F8BD4D"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No. and tone/year</w:t>
            </w:r>
          </w:p>
        </w:tc>
        <w:tc>
          <w:tcPr>
            <w:tcW w:w="8222" w:type="dxa"/>
            <w:vAlign w:val="center"/>
          </w:tcPr>
          <w:p w14:paraId="2682DCB6"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Number and capacity of the new treatment plants made under the Project (e.g. mechanical and biological treatment plants, composting plants, recycling plants, incinerators, etc).</w:t>
            </w:r>
          </w:p>
        </w:tc>
      </w:tr>
      <w:tr w:rsidR="002A25BB" w:rsidRPr="000C2164" w14:paraId="270E7C67" w14:textId="77777777" w:rsidTr="001D4B4F">
        <w:trPr>
          <w:trHeight w:val="434"/>
        </w:trPr>
        <w:tc>
          <w:tcPr>
            <w:tcW w:w="675" w:type="dxa"/>
            <w:vAlign w:val="center"/>
          </w:tcPr>
          <w:p w14:paraId="65C99E61"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3.6</w:t>
            </w:r>
          </w:p>
        </w:tc>
        <w:tc>
          <w:tcPr>
            <w:tcW w:w="4090" w:type="dxa"/>
            <w:vAlign w:val="center"/>
          </w:tcPr>
          <w:p w14:paraId="02CDD97E" w14:textId="77777777" w:rsidR="002A25BB" w:rsidRPr="000C2164" w:rsidRDefault="002A25BB" w:rsidP="001E34A8">
            <w:pPr>
              <w:autoSpaceDE w:val="0"/>
              <w:autoSpaceDN w:val="0"/>
              <w:adjustRightInd w:val="0"/>
              <w:spacing w:after="0" w:line="240" w:lineRule="auto"/>
              <w:rPr>
                <w:rFonts w:ascii="Times New Roman" w:hAnsi="Times New Roman" w:cs="Times New Roman"/>
                <w:sz w:val="18"/>
                <w:szCs w:val="18"/>
              </w:rPr>
            </w:pPr>
            <w:r w:rsidRPr="000C2164">
              <w:rPr>
                <w:rFonts w:ascii="Times New Roman" w:hAnsi="Times New Roman" w:cs="Times New Roman"/>
                <w:sz w:val="18"/>
                <w:szCs w:val="18"/>
              </w:rPr>
              <w:t>Amount of waste disposed of in compliant landfills</w:t>
            </w:r>
          </w:p>
        </w:tc>
        <w:tc>
          <w:tcPr>
            <w:tcW w:w="1580" w:type="dxa"/>
            <w:vAlign w:val="center"/>
          </w:tcPr>
          <w:p w14:paraId="2E1D599E"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tone/year</w:t>
            </w:r>
          </w:p>
        </w:tc>
        <w:tc>
          <w:tcPr>
            <w:tcW w:w="8222" w:type="dxa"/>
            <w:vAlign w:val="center"/>
          </w:tcPr>
          <w:p w14:paraId="3703C7A3"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Quantity of waste annually landfilled according to the EU regulations</w:t>
            </w:r>
          </w:p>
        </w:tc>
      </w:tr>
      <w:tr w:rsidR="002A25BB" w:rsidRPr="000C2164" w14:paraId="512E0302" w14:textId="77777777" w:rsidTr="001D4B4F">
        <w:trPr>
          <w:trHeight w:val="542"/>
        </w:trPr>
        <w:tc>
          <w:tcPr>
            <w:tcW w:w="675" w:type="dxa"/>
            <w:vAlign w:val="center"/>
          </w:tcPr>
          <w:p w14:paraId="71C73A21"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3.7</w:t>
            </w:r>
          </w:p>
        </w:tc>
        <w:tc>
          <w:tcPr>
            <w:tcW w:w="4090" w:type="dxa"/>
            <w:vAlign w:val="center"/>
          </w:tcPr>
          <w:p w14:paraId="030E0578" w14:textId="221AE18A" w:rsidR="002A25BB" w:rsidRPr="000C2164" w:rsidRDefault="002A25BB" w:rsidP="001E34A8">
            <w:pPr>
              <w:autoSpaceDE w:val="0"/>
              <w:autoSpaceDN w:val="0"/>
              <w:adjustRightInd w:val="0"/>
              <w:spacing w:after="0" w:line="240" w:lineRule="auto"/>
              <w:rPr>
                <w:rFonts w:ascii="Times New Roman" w:hAnsi="Times New Roman" w:cs="Times New Roman"/>
                <w:sz w:val="18"/>
                <w:szCs w:val="18"/>
              </w:rPr>
            </w:pPr>
            <w:r w:rsidRPr="000C2164">
              <w:rPr>
                <w:rFonts w:ascii="Times New Roman" w:hAnsi="Times New Roman" w:cs="Times New Roman"/>
                <w:sz w:val="18"/>
                <w:szCs w:val="18"/>
              </w:rPr>
              <w:t>N</w:t>
            </w:r>
            <w:r w:rsidR="001D4B4F">
              <w:rPr>
                <w:rFonts w:ascii="Times New Roman" w:hAnsi="Times New Roman" w:cs="Times New Roman"/>
                <w:sz w:val="18"/>
                <w:szCs w:val="18"/>
              </w:rPr>
              <w:t>umber</w:t>
            </w:r>
            <w:r w:rsidRPr="000C2164">
              <w:rPr>
                <w:rFonts w:ascii="Times New Roman" w:hAnsi="Times New Roman" w:cs="Times New Roman"/>
                <w:sz w:val="18"/>
                <w:szCs w:val="18"/>
              </w:rPr>
              <w:t xml:space="preserve"> and capacity of landfills compliant with EU standards</w:t>
            </w:r>
          </w:p>
        </w:tc>
        <w:tc>
          <w:tcPr>
            <w:tcW w:w="1580" w:type="dxa"/>
            <w:vAlign w:val="center"/>
          </w:tcPr>
          <w:p w14:paraId="4BF47B46" w14:textId="6A7A45FA"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 xml:space="preserve">No. and </w:t>
            </w:r>
            <w:r w:rsidR="001D4B4F">
              <w:rPr>
                <w:rFonts w:ascii="Times New Roman" w:hAnsi="Times New Roman" w:cs="Times New Roman"/>
                <w:sz w:val="18"/>
                <w:szCs w:val="18"/>
              </w:rPr>
              <w:t>m</w:t>
            </w:r>
            <w:r w:rsidRPr="000C2164">
              <w:rPr>
                <w:rFonts w:ascii="Times New Roman" w:hAnsi="Times New Roman" w:cs="Times New Roman"/>
                <w:sz w:val="18"/>
                <w:szCs w:val="18"/>
                <w:vertAlign w:val="superscript"/>
              </w:rPr>
              <w:t>3</w:t>
            </w:r>
          </w:p>
        </w:tc>
        <w:tc>
          <w:tcPr>
            <w:tcW w:w="8222" w:type="dxa"/>
            <w:vAlign w:val="center"/>
          </w:tcPr>
          <w:p w14:paraId="7D2A0C7D"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Number and capacity of the new landfills built under the Project which are compliant with the EU standards</w:t>
            </w:r>
          </w:p>
        </w:tc>
      </w:tr>
      <w:tr w:rsidR="002A25BB" w:rsidRPr="000C2164" w14:paraId="5EC811DC" w14:textId="77777777" w:rsidTr="001D4B4F">
        <w:trPr>
          <w:trHeight w:val="656"/>
        </w:trPr>
        <w:tc>
          <w:tcPr>
            <w:tcW w:w="675" w:type="dxa"/>
            <w:tcBorders>
              <w:bottom w:val="single" w:sz="2" w:space="0" w:color="4F81BD"/>
            </w:tcBorders>
            <w:vAlign w:val="center"/>
          </w:tcPr>
          <w:p w14:paraId="6D363745"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3.8</w:t>
            </w:r>
          </w:p>
        </w:tc>
        <w:tc>
          <w:tcPr>
            <w:tcW w:w="4090" w:type="dxa"/>
            <w:tcBorders>
              <w:bottom w:val="single" w:sz="2" w:space="0" w:color="4F81BD"/>
            </w:tcBorders>
            <w:vAlign w:val="center"/>
          </w:tcPr>
          <w:p w14:paraId="53F34036" w14:textId="2DD65FB1" w:rsidR="002A25BB" w:rsidRPr="000C2164" w:rsidRDefault="002A25BB" w:rsidP="001E34A8">
            <w:pPr>
              <w:autoSpaceDE w:val="0"/>
              <w:autoSpaceDN w:val="0"/>
              <w:adjustRightInd w:val="0"/>
              <w:spacing w:after="0" w:line="240" w:lineRule="auto"/>
              <w:rPr>
                <w:rFonts w:ascii="Times New Roman" w:hAnsi="Times New Roman" w:cs="Times New Roman"/>
                <w:sz w:val="18"/>
                <w:szCs w:val="18"/>
              </w:rPr>
            </w:pPr>
            <w:r w:rsidRPr="000C2164">
              <w:rPr>
                <w:rFonts w:ascii="Times New Roman" w:hAnsi="Times New Roman" w:cs="Times New Roman"/>
                <w:sz w:val="18"/>
                <w:szCs w:val="18"/>
              </w:rPr>
              <w:t>N</w:t>
            </w:r>
            <w:r w:rsidR="001D4B4F">
              <w:rPr>
                <w:rFonts w:ascii="Times New Roman" w:hAnsi="Times New Roman" w:cs="Times New Roman"/>
                <w:sz w:val="18"/>
                <w:szCs w:val="18"/>
              </w:rPr>
              <w:t>umber</w:t>
            </w:r>
            <w:r w:rsidRPr="000C2164">
              <w:rPr>
                <w:rFonts w:ascii="Times New Roman" w:hAnsi="Times New Roman" w:cs="Times New Roman"/>
                <w:sz w:val="18"/>
                <w:szCs w:val="18"/>
              </w:rPr>
              <w:t xml:space="preserve"> and volume of environmentally closed urban landfills</w:t>
            </w:r>
          </w:p>
        </w:tc>
        <w:tc>
          <w:tcPr>
            <w:tcW w:w="1580" w:type="dxa"/>
            <w:tcBorders>
              <w:bottom w:val="single" w:sz="2" w:space="0" w:color="4F81BD"/>
            </w:tcBorders>
            <w:vAlign w:val="center"/>
          </w:tcPr>
          <w:p w14:paraId="35F3320E" w14:textId="6F64D82B"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 xml:space="preserve">No. and </w:t>
            </w:r>
            <w:r w:rsidR="001D4B4F">
              <w:rPr>
                <w:rFonts w:ascii="Times New Roman" w:hAnsi="Times New Roman" w:cs="Times New Roman"/>
                <w:sz w:val="18"/>
                <w:szCs w:val="18"/>
              </w:rPr>
              <w:t>m</w:t>
            </w:r>
            <w:r w:rsidRPr="000C2164">
              <w:rPr>
                <w:rFonts w:ascii="Times New Roman" w:hAnsi="Times New Roman" w:cs="Times New Roman"/>
                <w:sz w:val="18"/>
                <w:szCs w:val="18"/>
                <w:vertAlign w:val="superscript"/>
              </w:rPr>
              <w:t>3</w:t>
            </w:r>
          </w:p>
        </w:tc>
        <w:tc>
          <w:tcPr>
            <w:tcW w:w="8222" w:type="dxa"/>
            <w:tcBorders>
              <w:bottom w:val="single" w:sz="2" w:space="0" w:color="4F81BD"/>
            </w:tcBorders>
            <w:vAlign w:val="center"/>
          </w:tcPr>
          <w:p w14:paraId="4DD42624"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Number and capacity of non-compliant landfills closed under the Project in compliance with the EU standards</w:t>
            </w:r>
          </w:p>
        </w:tc>
      </w:tr>
      <w:tr w:rsidR="002A25BB" w:rsidRPr="000C2164" w14:paraId="2323BE77" w14:textId="77777777" w:rsidTr="001D4B4F">
        <w:tc>
          <w:tcPr>
            <w:tcW w:w="675" w:type="dxa"/>
            <w:shd w:val="clear" w:color="auto" w:fill="4F81BD"/>
          </w:tcPr>
          <w:p w14:paraId="3C621C82" w14:textId="77777777" w:rsidR="002A25BB" w:rsidRPr="000C2164" w:rsidRDefault="002A25BB" w:rsidP="001E34A8">
            <w:pPr>
              <w:pStyle w:val="NoSpacing"/>
              <w:rPr>
                <w:rFonts w:ascii="Times New Roman" w:hAnsi="Times New Roman" w:cs="Times New Roman"/>
                <w:b/>
                <w:color w:val="00B050"/>
                <w:sz w:val="18"/>
                <w:szCs w:val="18"/>
              </w:rPr>
            </w:pPr>
          </w:p>
        </w:tc>
        <w:tc>
          <w:tcPr>
            <w:tcW w:w="4090" w:type="dxa"/>
            <w:shd w:val="clear" w:color="auto" w:fill="4F81BD"/>
          </w:tcPr>
          <w:p w14:paraId="1AEC7D2C" w14:textId="3677FFB8" w:rsidR="002A25BB" w:rsidRPr="000C2164" w:rsidRDefault="002A25BB" w:rsidP="001E34A8">
            <w:pPr>
              <w:pStyle w:val="NoSpacing"/>
              <w:rPr>
                <w:rFonts w:ascii="Times New Roman" w:hAnsi="Times New Roman" w:cs="Times New Roman"/>
                <w:b/>
                <w:color w:val="FFFFFF" w:themeColor="background1"/>
                <w:sz w:val="18"/>
                <w:szCs w:val="18"/>
              </w:rPr>
            </w:pPr>
            <w:r w:rsidRPr="000C2164">
              <w:rPr>
                <w:rFonts w:ascii="Times New Roman" w:hAnsi="Times New Roman" w:cs="Times New Roman"/>
                <w:b/>
                <w:color w:val="FFFFFF" w:themeColor="background1"/>
                <w:sz w:val="18"/>
                <w:szCs w:val="18"/>
              </w:rPr>
              <w:t>O</w:t>
            </w:r>
            <w:r w:rsidR="001D4B4F">
              <w:rPr>
                <w:rFonts w:ascii="Times New Roman" w:hAnsi="Times New Roman" w:cs="Times New Roman"/>
                <w:b/>
                <w:color w:val="FFFFFF" w:themeColor="background1"/>
                <w:sz w:val="18"/>
                <w:szCs w:val="18"/>
              </w:rPr>
              <w:t>utcome indicators</w:t>
            </w:r>
          </w:p>
        </w:tc>
        <w:tc>
          <w:tcPr>
            <w:tcW w:w="1580" w:type="dxa"/>
            <w:shd w:val="clear" w:color="auto" w:fill="4F81BD"/>
          </w:tcPr>
          <w:p w14:paraId="7D8AC192" w14:textId="2115BE32" w:rsidR="002A25BB" w:rsidRPr="000C2164" w:rsidRDefault="002A25BB" w:rsidP="001E34A8">
            <w:pPr>
              <w:pStyle w:val="NoSpacing"/>
              <w:jc w:val="center"/>
              <w:rPr>
                <w:rFonts w:ascii="Times New Roman" w:hAnsi="Times New Roman" w:cs="Times New Roman"/>
                <w:b/>
                <w:color w:val="FFFFFF" w:themeColor="background1"/>
                <w:sz w:val="18"/>
                <w:szCs w:val="18"/>
              </w:rPr>
            </w:pPr>
            <w:r w:rsidRPr="000C2164">
              <w:rPr>
                <w:rFonts w:ascii="Times New Roman" w:hAnsi="Times New Roman" w:cs="Times New Roman"/>
                <w:b/>
                <w:color w:val="FFFFFF" w:themeColor="background1"/>
                <w:sz w:val="18"/>
                <w:szCs w:val="18"/>
              </w:rPr>
              <w:t>U</w:t>
            </w:r>
            <w:r w:rsidR="001D4B4F">
              <w:rPr>
                <w:rFonts w:ascii="Times New Roman" w:hAnsi="Times New Roman" w:cs="Times New Roman"/>
                <w:b/>
                <w:color w:val="FFFFFF" w:themeColor="background1"/>
                <w:sz w:val="18"/>
                <w:szCs w:val="18"/>
              </w:rPr>
              <w:t>nit</w:t>
            </w:r>
          </w:p>
        </w:tc>
        <w:tc>
          <w:tcPr>
            <w:tcW w:w="8222" w:type="dxa"/>
            <w:shd w:val="clear" w:color="auto" w:fill="4F81BD"/>
          </w:tcPr>
          <w:p w14:paraId="4F30EDE8" w14:textId="5607EA5D" w:rsidR="002A25BB" w:rsidRPr="000C2164" w:rsidRDefault="002A25BB" w:rsidP="001E34A8">
            <w:pPr>
              <w:pStyle w:val="NoSpacing"/>
              <w:jc w:val="both"/>
              <w:rPr>
                <w:rFonts w:ascii="Times New Roman" w:hAnsi="Times New Roman" w:cs="Times New Roman"/>
                <w:b/>
                <w:color w:val="FFFFFF" w:themeColor="background1"/>
                <w:sz w:val="18"/>
                <w:szCs w:val="18"/>
              </w:rPr>
            </w:pPr>
            <w:r w:rsidRPr="000C2164">
              <w:rPr>
                <w:rFonts w:ascii="Times New Roman" w:hAnsi="Times New Roman" w:cs="Times New Roman"/>
                <w:b/>
                <w:color w:val="FFFFFF" w:themeColor="background1"/>
                <w:sz w:val="18"/>
                <w:szCs w:val="18"/>
              </w:rPr>
              <w:t>D</w:t>
            </w:r>
            <w:r w:rsidR="001D4B4F">
              <w:rPr>
                <w:rFonts w:ascii="Times New Roman" w:hAnsi="Times New Roman" w:cs="Times New Roman"/>
                <w:b/>
                <w:color w:val="FFFFFF" w:themeColor="background1"/>
                <w:sz w:val="18"/>
                <w:szCs w:val="18"/>
              </w:rPr>
              <w:t>efinition</w:t>
            </w:r>
          </w:p>
        </w:tc>
      </w:tr>
      <w:tr w:rsidR="002A25BB" w:rsidRPr="000C2164" w14:paraId="2D1EDD89" w14:textId="77777777" w:rsidTr="001D4B4F">
        <w:tc>
          <w:tcPr>
            <w:tcW w:w="675" w:type="dxa"/>
            <w:vAlign w:val="center"/>
          </w:tcPr>
          <w:p w14:paraId="2D4EA543"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3.9</w:t>
            </w:r>
          </w:p>
        </w:tc>
        <w:tc>
          <w:tcPr>
            <w:tcW w:w="4090" w:type="dxa"/>
            <w:vAlign w:val="center"/>
          </w:tcPr>
          <w:p w14:paraId="3D26C080" w14:textId="77777777" w:rsidR="002A25BB" w:rsidRPr="000C2164" w:rsidRDefault="002A25BB" w:rsidP="001E34A8">
            <w:pPr>
              <w:autoSpaceDE w:val="0"/>
              <w:autoSpaceDN w:val="0"/>
              <w:adjustRightInd w:val="0"/>
              <w:spacing w:after="0" w:line="240" w:lineRule="auto"/>
              <w:rPr>
                <w:rFonts w:ascii="Times New Roman" w:hAnsi="Times New Roman" w:cs="Times New Roman"/>
                <w:bCs/>
                <w:sz w:val="18"/>
                <w:szCs w:val="18"/>
              </w:rPr>
            </w:pPr>
            <w:r w:rsidRPr="000C2164">
              <w:rPr>
                <w:rFonts w:ascii="Times New Roman" w:hAnsi="Times New Roman" w:cs="Times New Roman"/>
                <w:sz w:val="18"/>
                <w:szCs w:val="18"/>
              </w:rPr>
              <w:t xml:space="preserve">Total population served by improved the sanitation services </w:t>
            </w:r>
          </w:p>
        </w:tc>
        <w:tc>
          <w:tcPr>
            <w:tcW w:w="1580" w:type="dxa"/>
            <w:vAlign w:val="center"/>
          </w:tcPr>
          <w:p w14:paraId="12B3BB14"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Inhabitants</w:t>
            </w:r>
          </w:p>
        </w:tc>
        <w:tc>
          <w:tcPr>
            <w:tcW w:w="8222" w:type="dxa"/>
            <w:vAlign w:val="center"/>
          </w:tcPr>
          <w:p w14:paraId="141CBA2C" w14:textId="77777777" w:rsidR="002A25BB" w:rsidRPr="000C2164" w:rsidRDefault="002A25BB" w:rsidP="001E34A8">
            <w:pPr>
              <w:pStyle w:val="Default"/>
              <w:jc w:val="both"/>
              <w:rPr>
                <w:rFonts w:ascii="Times New Roman" w:hAnsi="Times New Roman" w:cs="Times New Roman"/>
                <w:color w:val="auto"/>
                <w:sz w:val="18"/>
                <w:szCs w:val="18"/>
                <w:lang w:eastAsia="en-US"/>
              </w:rPr>
            </w:pPr>
            <w:r w:rsidRPr="000C2164">
              <w:rPr>
                <w:rFonts w:ascii="Times New Roman" w:hAnsi="Times New Roman" w:cs="Times New Roman"/>
                <w:color w:val="auto"/>
                <w:sz w:val="18"/>
                <w:szCs w:val="18"/>
                <w:lang w:eastAsia="en-US"/>
              </w:rPr>
              <w:t>Urban or rural population using a sanitation service, as defined by EU standards</w:t>
            </w:r>
          </w:p>
        </w:tc>
      </w:tr>
      <w:tr w:rsidR="002A25BB" w:rsidRPr="000C2164" w14:paraId="122BE628" w14:textId="77777777" w:rsidTr="001D4B4F">
        <w:tc>
          <w:tcPr>
            <w:tcW w:w="675" w:type="dxa"/>
            <w:vAlign w:val="center"/>
          </w:tcPr>
          <w:p w14:paraId="1425A96A"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3.10</w:t>
            </w:r>
          </w:p>
        </w:tc>
        <w:tc>
          <w:tcPr>
            <w:tcW w:w="4090" w:type="dxa"/>
            <w:vAlign w:val="center"/>
          </w:tcPr>
          <w:p w14:paraId="03E0F66B" w14:textId="77777777" w:rsidR="002A25BB" w:rsidRPr="000C2164" w:rsidRDefault="002A25BB" w:rsidP="001E34A8">
            <w:pPr>
              <w:autoSpaceDE w:val="0"/>
              <w:autoSpaceDN w:val="0"/>
              <w:adjustRightInd w:val="0"/>
              <w:spacing w:after="0" w:line="240" w:lineRule="auto"/>
              <w:rPr>
                <w:rFonts w:ascii="Times New Roman" w:hAnsi="Times New Roman" w:cs="Times New Roman"/>
                <w:bCs/>
                <w:sz w:val="18"/>
                <w:szCs w:val="18"/>
              </w:rPr>
            </w:pPr>
            <w:r w:rsidRPr="000C2164">
              <w:rPr>
                <w:rFonts w:ascii="Times New Roman" w:hAnsi="Times New Roman" w:cs="Times New Roman"/>
                <w:sz w:val="18"/>
                <w:szCs w:val="18"/>
              </w:rPr>
              <w:t>Percent of population connected to collection services in total and in urban, rural areas</w:t>
            </w:r>
          </w:p>
        </w:tc>
        <w:tc>
          <w:tcPr>
            <w:tcW w:w="1580" w:type="dxa"/>
            <w:vAlign w:val="center"/>
          </w:tcPr>
          <w:p w14:paraId="685A0F1B"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w:t>
            </w:r>
          </w:p>
        </w:tc>
        <w:tc>
          <w:tcPr>
            <w:tcW w:w="8222" w:type="dxa"/>
            <w:vAlign w:val="center"/>
          </w:tcPr>
          <w:p w14:paraId="62026D67" w14:textId="77777777" w:rsidR="002A25BB" w:rsidRPr="000C2164" w:rsidRDefault="002A25BB" w:rsidP="001E34A8">
            <w:pPr>
              <w:pStyle w:val="Default"/>
              <w:jc w:val="both"/>
              <w:rPr>
                <w:rFonts w:ascii="Times New Roman" w:hAnsi="Times New Roman" w:cs="Times New Roman"/>
                <w:color w:val="auto"/>
                <w:sz w:val="18"/>
                <w:szCs w:val="18"/>
                <w:lang w:eastAsia="en-US"/>
              </w:rPr>
            </w:pPr>
            <w:r w:rsidRPr="000C2164">
              <w:rPr>
                <w:rFonts w:ascii="Times New Roman" w:hAnsi="Times New Roman" w:cs="Times New Roman"/>
                <w:color w:val="auto"/>
                <w:sz w:val="18"/>
                <w:szCs w:val="18"/>
                <w:lang w:eastAsia="en-US"/>
              </w:rPr>
              <w:t>Urban or rural population with access to improved sanitation services, as defined by EU standards</w:t>
            </w:r>
          </w:p>
        </w:tc>
      </w:tr>
      <w:tr w:rsidR="002A25BB" w:rsidRPr="000C2164" w14:paraId="29C67B3E" w14:textId="77777777" w:rsidTr="001D4B4F">
        <w:tc>
          <w:tcPr>
            <w:tcW w:w="675" w:type="dxa"/>
            <w:vAlign w:val="center"/>
          </w:tcPr>
          <w:p w14:paraId="392948ED"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3.11</w:t>
            </w:r>
          </w:p>
        </w:tc>
        <w:tc>
          <w:tcPr>
            <w:tcW w:w="4090" w:type="dxa"/>
            <w:vAlign w:val="center"/>
          </w:tcPr>
          <w:p w14:paraId="7FDF6F01" w14:textId="77777777" w:rsidR="002A25BB" w:rsidRPr="000C2164" w:rsidRDefault="002A25BB" w:rsidP="001E34A8">
            <w:pPr>
              <w:autoSpaceDE w:val="0"/>
              <w:autoSpaceDN w:val="0"/>
              <w:adjustRightInd w:val="0"/>
              <w:spacing w:after="0" w:line="240" w:lineRule="auto"/>
              <w:rPr>
                <w:rFonts w:ascii="Times New Roman" w:hAnsi="Times New Roman" w:cs="Times New Roman"/>
                <w:bCs/>
                <w:sz w:val="18"/>
                <w:szCs w:val="18"/>
              </w:rPr>
            </w:pPr>
            <w:r w:rsidRPr="000C2164">
              <w:rPr>
                <w:rFonts w:ascii="Times New Roman" w:hAnsi="Times New Roman" w:cs="Times New Roman"/>
                <w:sz w:val="18"/>
                <w:szCs w:val="18"/>
              </w:rPr>
              <w:t>Percent of population connected to separate collection services in total and in urban, rural areas</w:t>
            </w:r>
          </w:p>
        </w:tc>
        <w:tc>
          <w:tcPr>
            <w:tcW w:w="1580" w:type="dxa"/>
            <w:vAlign w:val="center"/>
          </w:tcPr>
          <w:p w14:paraId="39B2816F"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w:t>
            </w:r>
          </w:p>
        </w:tc>
        <w:tc>
          <w:tcPr>
            <w:tcW w:w="8222" w:type="dxa"/>
            <w:vAlign w:val="center"/>
          </w:tcPr>
          <w:p w14:paraId="101C53C6"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Percent of the population connected to the separate collection system implemented through the Project</w:t>
            </w:r>
          </w:p>
        </w:tc>
      </w:tr>
      <w:tr w:rsidR="002A25BB" w:rsidRPr="000C2164" w14:paraId="7405D260" w14:textId="77777777" w:rsidTr="001D4B4F">
        <w:trPr>
          <w:trHeight w:val="359"/>
        </w:trPr>
        <w:tc>
          <w:tcPr>
            <w:tcW w:w="675" w:type="dxa"/>
            <w:vAlign w:val="center"/>
          </w:tcPr>
          <w:p w14:paraId="3E72C8B9"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3.12</w:t>
            </w:r>
          </w:p>
        </w:tc>
        <w:tc>
          <w:tcPr>
            <w:tcW w:w="4090" w:type="dxa"/>
            <w:vAlign w:val="center"/>
          </w:tcPr>
          <w:p w14:paraId="548B3AD2"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sz w:val="18"/>
                <w:szCs w:val="18"/>
              </w:rPr>
              <w:t>Total generated municipal waste</w:t>
            </w:r>
          </w:p>
        </w:tc>
        <w:tc>
          <w:tcPr>
            <w:tcW w:w="1580" w:type="dxa"/>
            <w:vAlign w:val="center"/>
          </w:tcPr>
          <w:p w14:paraId="7C5C6D6A"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tone/year</w:t>
            </w:r>
          </w:p>
        </w:tc>
        <w:tc>
          <w:tcPr>
            <w:tcW w:w="8222" w:type="dxa"/>
            <w:vAlign w:val="center"/>
          </w:tcPr>
          <w:p w14:paraId="00DE87A1"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Annual quantity of municipal waste generated at the Project area</w:t>
            </w:r>
          </w:p>
        </w:tc>
      </w:tr>
      <w:tr w:rsidR="002A25BB" w:rsidRPr="000C2164" w14:paraId="7FD51A0C" w14:textId="77777777" w:rsidTr="001D4B4F">
        <w:trPr>
          <w:trHeight w:val="359"/>
        </w:trPr>
        <w:tc>
          <w:tcPr>
            <w:tcW w:w="675" w:type="dxa"/>
          </w:tcPr>
          <w:p w14:paraId="566FAB4E" w14:textId="5B4F14D4" w:rsidR="002A25BB" w:rsidRPr="000C2164" w:rsidRDefault="002A25BB" w:rsidP="002A25BB">
            <w:pPr>
              <w:pStyle w:val="NoSpacing"/>
              <w:rPr>
                <w:rFonts w:ascii="Times New Roman" w:hAnsi="Times New Roman" w:cs="Times New Roman"/>
                <w:sz w:val="18"/>
                <w:szCs w:val="18"/>
              </w:rPr>
            </w:pPr>
            <w:r w:rsidRPr="000C2164">
              <w:rPr>
                <w:rFonts w:ascii="Times New Roman" w:hAnsi="Times New Roman" w:cs="Times New Roman"/>
                <w:sz w:val="18"/>
                <w:szCs w:val="18"/>
              </w:rPr>
              <w:t>3.13</w:t>
            </w:r>
          </w:p>
        </w:tc>
        <w:tc>
          <w:tcPr>
            <w:tcW w:w="4090" w:type="dxa"/>
          </w:tcPr>
          <w:p w14:paraId="150BBE15" w14:textId="54E3F9E7" w:rsidR="002A25BB" w:rsidRPr="000C2164" w:rsidRDefault="002A25BB" w:rsidP="002A25BB">
            <w:pPr>
              <w:pStyle w:val="NoSpacing"/>
              <w:rPr>
                <w:rFonts w:ascii="Times New Roman" w:hAnsi="Times New Roman" w:cs="Times New Roman"/>
                <w:sz w:val="18"/>
                <w:szCs w:val="18"/>
              </w:rPr>
            </w:pPr>
            <w:r w:rsidRPr="000C2164">
              <w:rPr>
                <w:rFonts w:ascii="Times New Roman" w:hAnsi="Times New Roman" w:cs="Times New Roman"/>
                <w:sz w:val="18"/>
                <w:szCs w:val="18"/>
              </w:rPr>
              <w:t xml:space="preserve">Amount of increased materials recovery, reuse and recycling </w:t>
            </w:r>
          </w:p>
        </w:tc>
        <w:tc>
          <w:tcPr>
            <w:tcW w:w="1580" w:type="dxa"/>
          </w:tcPr>
          <w:p w14:paraId="7E87F0EF" w14:textId="184A41E4" w:rsidR="002A25BB" w:rsidRPr="000C2164" w:rsidRDefault="002A25BB" w:rsidP="002A25BB">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tone/year</w:t>
            </w:r>
          </w:p>
        </w:tc>
        <w:tc>
          <w:tcPr>
            <w:tcW w:w="8222" w:type="dxa"/>
          </w:tcPr>
          <w:p w14:paraId="403301B4" w14:textId="48F6F320" w:rsidR="002A25BB" w:rsidRPr="000C2164" w:rsidRDefault="002A25BB" w:rsidP="002A25BB">
            <w:pPr>
              <w:pStyle w:val="NoSpacing"/>
              <w:jc w:val="both"/>
              <w:rPr>
                <w:rFonts w:ascii="Times New Roman" w:hAnsi="Times New Roman" w:cs="Times New Roman"/>
                <w:sz w:val="18"/>
                <w:szCs w:val="18"/>
              </w:rPr>
            </w:pPr>
            <w:r w:rsidRPr="000C2164">
              <w:rPr>
                <w:rFonts w:ascii="Times New Roman" w:hAnsi="Times New Roman" w:cs="Times New Roman"/>
                <w:sz w:val="18"/>
                <w:szCs w:val="18"/>
              </w:rPr>
              <w:t>Amount of used or waste materials given new use or purpose (recovery), processed into a new product (recycling) or reused for the same or new function (reuse)</w:t>
            </w:r>
          </w:p>
        </w:tc>
      </w:tr>
    </w:tbl>
    <w:p w14:paraId="2704F33F" w14:textId="77777777" w:rsidR="002A25BB" w:rsidRPr="001F5F4D" w:rsidRDefault="002A25BB" w:rsidP="001F5F4D">
      <w:pPr>
        <w:spacing w:before="200"/>
        <w:rPr>
          <w:rFonts w:ascii="Times New Roman" w:hAnsi="Times New Roman" w:cs="Times New Roman"/>
          <w:b/>
          <w:bCs/>
          <w:i/>
          <w:iCs/>
          <w:sz w:val="24"/>
          <w:szCs w:val="24"/>
          <w:u w:val="single"/>
        </w:rPr>
      </w:pPr>
      <w:bookmarkStart w:id="261" w:name="_Toc452975870"/>
      <w:bookmarkStart w:id="262" w:name="_Toc455571266"/>
      <w:bookmarkStart w:id="263" w:name="_Toc48308180"/>
      <w:r w:rsidRPr="001F5F4D">
        <w:rPr>
          <w:rFonts w:ascii="Times New Roman" w:hAnsi="Times New Roman" w:cs="Times New Roman"/>
          <w:b/>
          <w:bCs/>
          <w:i/>
          <w:iCs/>
          <w:sz w:val="24"/>
          <w:szCs w:val="24"/>
          <w:u w:val="single"/>
        </w:rPr>
        <w:t>Environment (Flood prevention, protection and mitigation)</w:t>
      </w:r>
      <w:bookmarkEnd w:id="261"/>
      <w:bookmarkEnd w:id="262"/>
      <w:bookmarkEnd w:id="263"/>
    </w:p>
    <w:tbl>
      <w:tblPr>
        <w:tblW w:w="14567"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Layout w:type="fixed"/>
        <w:tblLook w:val="00A0" w:firstRow="1" w:lastRow="0" w:firstColumn="1" w:lastColumn="0" w:noHBand="0" w:noVBand="0"/>
      </w:tblPr>
      <w:tblGrid>
        <w:gridCol w:w="675"/>
        <w:gridCol w:w="4090"/>
        <w:gridCol w:w="1620"/>
        <w:gridCol w:w="8182"/>
      </w:tblGrid>
      <w:tr w:rsidR="002A25BB" w:rsidRPr="000C2164" w14:paraId="688095F6" w14:textId="77777777" w:rsidTr="001D4B4F">
        <w:tc>
          <w:tcPr>
            <w:tcW w:w="675" w:type="dxa"/>
            <w:shd w:val="clear" w:color="auto" w:fill="4F81BD"/>
          </w:tcPr>
          <w:p w14:paraId="03F4752F" w14:textId="77777777" w:rsidR="002A25BB" w:rsidRPr="000C2164" w:rsidRDefault="002A25BB" w:rsidP="001E34A8">
            <w:pPr>
              <w:pStyle w:val="NoSpacing"/>
              <w:rPr>
                <w:rFonts w:ascii="Times New Roman" w:hAnsi="Times New Roman" w:cs="Times New Roman"/>
                <w:b/>
                <w:color w:val="00B050"/>
                <w:sz w:val="18"/>
                <w:szCs w:val="18"/>
              </w:rPr>
            </w:pPr>
          </w:p>
        </w:tc>
        <w:tc>
          <w:tcPr>
            <w:tcW w:w="4090" w:type="dxa"/>
            <w:shd w:val="clear" w:color="auto" w:fill="4F81BD"/>
          </w:tcPr>
          <w:p w14:paraId="54402F84" w14:textId="246EF95C" w:rsidR="002A25BB" w:rsidRPr="000C2164" w:rsidRDefault="002A25BB" w:rsidP="001E34A8">
            <w:pPr>
              <w:pStyle w:val="NoSpacing"/>
              <w:rPr>
                <w:rFonts w:ascii="Times New Roman" w:hAnsi="Times New Roman" w:cs="Times New Roman"/>
                <w:b/>
                <w:color w:val="FFFFFF" w:themeColor="background1"/>
                <w:sz w:val="18"/>
                <w:szCs w:val="18"/>
              </w:rPr>
            </w:pPr>
            <w:r w:rsidRPr="000C2164">
              <w:rPr>
                <w:rFonts w:ascii="Times New Roman" w:hAnsi="Times New Roman" w:cs="Times New Roman"/>
                <w:b/>
                <w:color w:val="FFFFFF" w:themeColor="background1"/>
                <w:sz w:val="18"/>
                <w:szCs w:val="18"/>
              </w:rPr>
              <w:t>O</w:t>
            </w:r>
            <w:r w:rsidR="00910FE9">
              <w:rPr>
                <w:rFonts w:ascii="Times New Roman" w:hAnsi="Times New Roman" w:cs="Times New Roman"/>
                <w:b/>
                <w:color w:val="FFFFFF" w:themeColor="background1"/>
                <w:sz w:val="18"/>
                <w:szCs w:val="18"/>
              </w:rPr>
              <w:t>utput</w:t>
            </w:r>
            <w:r w:rsidRPr="000C2164">
              <w:rPr>
                <w:rFonts w:ascii="Times New Roman" w:hAnsi="Times New Roman" w:cs="Times New Roman"/>
                <w:b/>
                <w:color w:val="FFFFFF" w:themeColor="background1"/>
                <w:sz w:val="18"/>
                <w:szCs w:val="18"/>
              </w:rPr>
              <w:t xml:space="preserve"> </w:t>
            </w:r>
            <w:r w:rsidR="00910FE9">
              <w:rPr>
                <w:rFonts w:ascii="Times New Roman" w:hAnsi="Times New Roman" w:cs="Times New Roman"/>
                <w:b/>
                <w:color w:val="FFFFFF" w:themeColor="background1"/>
                <w:sz w:val="18"/>
                <w:szCs w:val="18"/>
              </w:rPr>
              <w:t>indicators</w:t>
            </w:r>
          </w:p>
        </w:tc>
        <w:tc>
          <w:tcPr>
            <w:tcW w:w="1620" w:type="dxa"/>
            <w:shd w:val="clear" w:color="auto" w:fill="4F81BD"/>
          </w:tcPr>
          <w:p w14:paraId="3D6BB192" w14:textId="69EB8030" w:rsidR="002A25BB" w:rsidRPr="000C2164" w:rsidRDefault="002A25BB" w:rsidP="001E34A8">
            <w:pPr>
              <w:pStyle w:val="NoSpacing"/>
              <w:jc w:val="center"/>
              <w:rPr>
                <w:rFonts w:ascii="Times New Roman" w:hAnsi="Times New Roman" w:cs="Times New Roman"/>
                <w:b/>
                <w:color w:val="FFFFFF" w:themeColor="background1"/>
                <w:sz w:val="18"/>
                <w:szCs w:val="18"/>
              </w:rPr>
            </w:pPr>
            <w:r w:rsidRPr="000C2164">
              <w:rPr>
                <w:rFonts w:ascii="Times New Roman" w:hAnsi="Times New Roman" w:cs="Times New Roman"/>
                <w:b/>
                <w:color w:val="FFFFFF" w:themeColor="background1"/>
                <w:sz w:val="18"/>
                <w:szCs w:val="18"/>
              </w:rPr>
              <w:t>U</w:t>
            </w:r>
            <w:r w:rsidR="00910FE9">
              <w:rPr>
                <w:rFonts w:ascii="Times New Roman" w:hAnsi="Times New Roman" w:cs="Times New Roman"/>
                <w:b/>
                <w:color w:val="FFFFFF" w:themeColor="background1"/>
                <w:sz w:val="18"/>
                <w:szCs w:val="18"/>
              </w:rPr>
              <w:t>nit</w:t>
            </w:r>
          </w:p>
        </w:tc>
        <w:tc>
          <w:tcPr>
            <w:tcW w:w="8182" w:type="dxa"/>
            <w:shd w:val="clear" w:color="auto" w:fill="4F81BD"/>
          </w:tcPr>
          <w:p w14:paraId="678806FA" w14:textId="1E243FEC" w:rsidR="002A25BB" w:rsidRPr="000C2164" w:rsidRDefault="00910FE9" w:rsidP="001E34A8">
            <w:pPr>
              <w:pStyle w:val="NoSpacing"/>
              <w:rPr>
                <w:rFonts w:ascii="Times New Roman" w:hAnsi="Times New Roman" w:cs="Times New Roman"/>
                <w:b/>
                <w:color w:val="FFFFFF" w:themeColor="background1"/>
                <w:sz w:val="18"/>
                <w:szCs w:val="18"/>
              </w:rPr>
            </w:pPr>
            <w:r>
              <w:rPr>
                <w:rFonts w:ascii="Times New Roman" w:hAnsi="Times New Roman" w:cs="Times New Roman"/>
                <w:b/>
                <w:color w:val="FFFFFF" w:themeColor="background1"/>
                <w:sz w:val="18"/>
                <w:szCs w:val="18"/>
              </w:rPr>
              <w:t>Definition</w:t>
            </w:r>
          </w:p>
        </w:tc>
      </w:tr>
      <w:tr w:rsidR="002A25BB" w:rsidRPr="000C2164" w14:paraId="6D6E9B5D" w14:textId="77777777" w:rsidTr="001D4B4F">
        <w:trPr>
          <w:trHeight w:val="368"/>
        </w:trPr>
        <w:tc>
          <w:tcPr>
            <w:tcW w:w="675" w:type="dxa"/>
            <w:vAlign w:val="center"/>
          </w:tcPr>
          <w:p w14:paraId="2805E2D9"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4.1</w:t>
            </w:r>
          </w:p>
        </w:tc>
        <w:tc>
          <w:tcPr>
            <w:tcW w:w="4090" w:type="dxa"/>
            <w:vAlign w:val="center"/>
          </w:tcPr>
          <w:p w14:paraId="04DC6891" w14:textId="77777777" w:rsidR="002A25BB" w:rsidRPr="000C2164" w:rsidRDefault="002A25BB" w:rsidP="001E34A8">
            <w:pPr>
              <w:autoSpaceDE w:val="0"/>
              <w:autoSpaceDN w:val="0"/>
              <w:adjustRightInd w:val="0"/>
              <w:spacing w:after="0" w:line="240" w:lineRule="auto"/>
              <w:rPr>
                <w:rFonts w:ascii="Times New Roman" w:hAnsi="Times New Roman" w:cs="Times New Roman"/>
                <w:sz w:val="18"/>
                <w:szCs w:val="18"/>
              </w:rPr>
            </w:pPr>
            <w:r w:rsidRPr="000C2164">
              <w:rPr>
                <w:rFonts w:ascii="Times New Roman" w:hAnsi="Times New Roman" w:cs="Times New Roman"/>
                <w:sz w:val="18"/>
                <w:szCs w:val="18"/>
              </w:rPr>
              <w:t>Length of river dikes constructed</w:t>
            </w:r>
          </w:p>
        </w:tc>
        <w:tc>
          <w:tcPr>
            <w:tcW w:w="1620" w:type="dxa"/>
            <w:vAlign w:val="center"/>
          </w:tcPr>
          <w:p w14:paraId="16A42BF7" w14:textId="699CF48D" w:rsidR="002A25BB" w:rsidRPr="00441931" w:rsidRDefault="001D4B4F" w:rsidP="001E34A8">
            <w:pPr>
              <w:pStyle w:val="NoSpacing"/>
              <w:jc w:val="center"/>
              <w:rPr>
                <w:rFonts w:ascii="Times New Roman" w:hAnsi="Times New Roman" w:cs="Times New Roman"/>
                <w:sz w:val="18"/>
                <w:szCs w:val="18"/>
                <w:vertAlign w:val="superscript"/>
              </w:rPr>
            </w:pPr>
            <w:r w:rsidRPr="00441931">
              <w:rPr>
                <w:rFonts w:ascii="Times New Roman" w:hAnsi="Times New Roman" w:cs="Times New Roman"/>
                <w:sz w:val="18"/>
                <w:szCs w:val="18"/>
              </w:rPr>
              <w:t>k</w:t>
            </w:r>
            <w:r w:rsidR="002A25BB" w:rsidRPr="00441931">
              <w:rPr>
                <w:rFonts w:ascii="Times New Roman" w:hAnsi="Times New Roman" w:cs="Times New Roman"/>
                <w:sz w:val="18"/>
                <w:szCs w:val="18"/>
              </w:rPr>
              <w:t>m and custom</w:t>
            </w:r>
          </w:p>
        </w:tc>
        <w:tc>
          <w:tcPr>
            <w:tcW w:w="8182" w:type="dxa"/>
            <w:vAlign w:val="center"/>
          </w:tcPr>
          <w:p w14:paraId="3337596E" w14:textId="77777777" w:rsidR="002A25BB" w:rsidRPr="000C2164" w:rsidRDefault="002A25BB" w:rsidP="001E34A8">
            <w:pPr>
              <w:pStyle w:val="Default"/>
              <w:rPr>
                <w:rFonts w:ascii="Times New Roman" w:hAnsi="Times New Roman" w:cs="Times New Roman"/>
                <w:color w:val="auto"/>
                <w:sz w:val="18"/>
                <w:szCs w:val="18"/>
                <w:lang w:eastAsia="en-US"/>
              </w:rPr>
            </w:pPr>
            <w:r w:rsidRPr="000C2164">
              <w:rPr>
                <w:rFonts w:ascii="Times New Roman" w:hAnsi="Times New Roman" w:cs="Times New Roman"/>
                <w:color w:val="auto"/>
                <w:sz w:val="18"/>
                <w:szCs w:val="18"/>
                <w:lang w:eastAsia="en-US"/>
              </w:rPr>
              <w:t xml:space="preserve">Length of river dikes constructed within the Project </w:t>
            </w:r>
          </w:p>
        </w:tc>
      </w:tr>
      <w:tr w:rsidR="002A25BB" w:rsidRPr="000C2164" w14:paraId="544ACA10" w14:textId="77777777" w:rsidTr="001D4B4F">
        <w:trPr>
          <w:trHeight w:val="359"/>
        </w:trPr>
        <w:tc>
          <w:tcPr>
            <w:tcW w:w="675" w:type="dxa"/>
            <w:vAlign w:val="center"/>
          </w:tcPr>
          <w:p w14:paraId="474B26C9"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4.2</w:t>
            </w:r>
          </w:p>
        </w:tc>
        <w:tc>
          <w:tcPr>
            <w:tcW w:w="4090" w:type="dxa"/>
            <w:vAlign w:val="center"/>
          </w:tcPr>
          <w:p w14:paraId="291BCB5B" w14:textId="77777777" w:rsidR="002A25BB" w:rsidRPr="000C2164" w:rsidRDefault="002A25BB" w:rsidP="001E34A8">
            <w:pPr>
              <w:autoSpaceDE w:val="0"/>
              <w:autoSpaceDN w:val="0"/>
              <w:adjustRightInd w:val="0"/>
              <w:spacing w:after="0" w:line="240" w:lineRule="auto"/>
              <w:rPr>
                <w:rFonts w:ascii="Times New Roman" w:hAnsi="Times New Roman" w:cs="Times New Roman"/>
                <w:sz w:val="18"/>
                <w:szCs w:val="18"/>
              </w:rPr>
            </w:pPr>
            <w:r w:rsidRPr="000C2164">
              <w:rPr>
                <w:rFonts w:ascii="Times New Roman" w:hAnsi="Times New Roman" w:cs="Times New Roman"/>
                <w:sz w:val="18"/>
                <w:szCs w:val="18"/>
              </w:rPr>
              <w:t>Length of river embankments/dikes rehabilitated and improved</w:t>
            </w:r>
          </w:p>
        </w:tc>
        <w:tc>
          <w:tcPr>
            <w:tcW w:w="1620" w:type="dxa"/>
            <w:vAlign w:val="center"/>
          </w:tcPr>
          <w:p w14:paraId="2A552FD6" w14:textId="16877B81" w:rsidR="002A25BB" w:rsidRPr="00441931" w:rsidRDefault="00910FE9" w:rsidP="001E34A8">
            <w:pPr>
              <w:pStyle w:val="NoSpacing"/>
              <w:jc w:val="center"/>
              <w:rPr>
                <w:rFonts w:ascii="Times New Roman" w:hAnsi="Times New Roman" w:cs="Times New Roman"/>
                <w:sz w:val="18"/>
                <w:szCs w:val="18"/>
              </w:rPr>
            </w:pPr>
            <w:r w:rsidRPr="00441931">
              <w:rPr>
                <w:rFonts w:ascii="Times New Roman" w:hAnsi="Times New Roman" w:cs="Times New Roman"/>
                <w:sz w:val="18"/>
                <w:szCs w:val="18"/>
              </w:rPr>
              <w:t>k</w:t>
            </w:r>
            <w:r w:rsidR="002A25BB" w:rsidRPr="00441931">
              <w:rPr>
                <w:rFonts w:ascii="Times New Roman" w:hAnsi="Times New Roman" w:cs="Times New Roman"/>
                <w:sz w:val="18"/>
                <w:szCs w:val="18"/>
              </w:rPr>
              <w:t>m and custom</w:t>
            </w:r>
          </w:p>
        </w:tc>
        <w:tc>
          <w:tcPr>
            <w:tcW w:w="8182" w:type="dxa"/>
            <w:vAlign w:val="center"/>
          </w:tcPr>
          <w:p w14:paraId="2118ED0D" w14:textId="77777777" w:rsidR="002A25BB" w:rsidRPr="000C2164" w:rsidRDefault="002A25BB" w:rsidP="001E34A8">
            <w:pPr>
              <w:pStyle w:val="Default"/>
              <w:rPr>
                <w:rFonts w:ascii="Times New Roman" w:hAnsi="Times New Roman" w:cs="Times New Roman"/>
                <w:color w:val="auto"/>
                <w:sz w:val="18"/>
                <w:szCs w:val="18"/>
                <w:lang w:eastAsia="en-US"/>
              </w:rPr>
            </w:pPr>
            <w:r w:rsidRPr="000C2164">
              <w:rPr>
                <w:rFonts w:ascii="Times New Roman" w:hAnsi="Times New Roman" w:cs="Times New Roman"/>
                <w:color w:val="auto"/>
                <w:sz w:val="18"/>
                <w:szCs w:val="18"/>
                <w:lang w:eastAsia="en-US"/>
              </w:rPr>
              <w:t>Length of river embankments/dikes rehabilitated and improved within the Project</w:t>
            </w:r>
          </w:p>
        </w:tc>
      </w:tr>
      <w:tr w:rsidR="002A25BB" w:rsidRPr="000C2164" w14:paraId="7290B9BD" w14:textId="77777777" w:rsidTr="001D4B4F">
        <w:trPr>
          <w:trHeight w:val="359"/>
        </w:trPr>
        <w:tc>
          <w:tcPr>
            <w:tcW w:w="675" w:type="dxa"/>
            <w:tcBorders>
              <w:bottom w:val="single" w:sz="2" w:space="0" w:color="4F81BD"/>
            </w:tcBorders>
          </w:tcPr>
          <w:p w14:paraId="07F07D5E" w14:textId="1AC223B4" w:rsidR="002A25BB" w:rsidRPr="000C2164" w:rsidRDefault="002A25BB" w:rsidP="002A25BB">
            <w:pPr>
              <w:pStyle w:val="NoSpacing"/>
              <w:rPr>
                <w:rFonts w:ascii="Times New Roman" w:hAnsi="Times New Roman" w:cs="Times New Roman"/>
                <w:sz w:val="18"/>
                <w:szCs w:val="18"/>
              </w:rPr>
            </w:pPr>
            <w:r w:rsidRPr="000C2164">
              <w:rPr>
                <w:rFonts w:ascii="Times New Roman" w:hAnsi="Times New Roman" w:cs="Times New Roman"/>
                <w:sz w:val="18"/>
                <w:szCs w:val="18"/>
              </w:rPr>
              <w:t>4.3</w:t>
            </w:r>
          </w:p>
        </w:tc>
        <w:tc>
          <w:tcPr>
            <w:tcW w:w="4090" w:type="dxa"/>
            <w:tcBorders>
              <w:bottom w:val="single" w:sz="2" w:space="0" w:color="4F81BD"/>
            </w:tcBorders>
          </w:tcPr>
          <w:p w14:paraId="300644AF" w14:textId="24E07148" w:rsidR="002A25BB" w:rsidRPr="000C2164" w:rsidRDefault="002A25BB" w:rsidP="002A25BB">
            <w:pPr>
              <w:autoSpaceDE w:val="0"/>
              <w:autoSpaceDN w:val="0"/>
              <w:adjustRightInd w:val="0"/>
              <w:spacing w:after="0" w:line="240" w:lineRule="auto"/>
              <w:rPr>
                <w:rFonts w:ascii="Times New Roman" w:hAnsi="Times New Roman" w:cs="Times New Roman"/>
                <w:sz w:val="18"/>
                <w:szCs w:val="18"/>
              </w:rPr>
            </w:pPr>
            <w:r w:rsidRPr="000C2164">
              <w:rPr>
                <w:rFonts w:ascii="Times New Roman" w:hAnsi="Times New Roman" w:cs="Times New Roman"/>
                <w:sz w:val="18"/>
                <w:szCs w:val="18"/>
              </w:rPr>
              <w:t>New or upgraded disaster monitoring, warning and response systems</w:t>
            </w:r>
          </w:p>
        </w:tc>
        <w:tc>
          <w:tcPr>
            <w:tcW w:w="1620" w:type="dxa"/>
            <w:tcBorders>
              <w:bottom w:val="single" w:sz="2" w:space="0" w:color="4F81BD"/>
            </w:tcBorders>
          </w:tcPr>
          <w:p w14:paraId="7B85B6A0" w14:textId="454A8EE2" w:rsidR="002A25BB" w:rsidRPr="000C2164" w:rsidRDefault="002A25BB" w:rsidP="002A25BB">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No.</w:t>
            </w:r>
          </w:p>
        </w:tc>
        <w:tc>
          <w:tcPr>
            <w:tcW w:w="8182" w:type="dxa"/>
            <w:tcBorders>
              <w:bottom w:val="single" w:sz="2" w:space="0" w:color="4F81BD"/>
            </w:tcBorders>
          </w:tcPr>
          <w:p w14:paraId="53BC1C26" w14:textId="679BE69B" w:rsidR="002A25BB" w:rsidRPr="000C2164" w:rsidRDefault="002A25BB" w:rsidP="002A25BB">
            <w:pPr>
              <w:pStyle w:val="Default"/>
              <w:rPr>
                <w:rFonts w:ascii="Times New Roman" w:hAnsi="Times New Roman" w:cs="Times New Roman"/>
                <w:color w:val="auto"/>
                <w:sz w:val="18"/>
                <w:szCs w:val="18"/>
                <w:lang w:eastAsia="en-US"/>
              </w:rPr>
            </w:pPr>
            <w:r w:rsidRPr="000C2164">
              <w:rPr>
                <w:rFonts w:ascii="Times New Roman" w:hAnsi="Times New Roman" w:cs="Times New Roman"/>
                <w:sz w:val="18"/>
                <w:szCs w:val="18"/>
              </w:rPr>
              <w:t>New or upgraded disaster monitoring warning and response system(s) developed within the Project</w:t>
            </w:r>
          </w:p>
        </w:tc>
      </w:tr>
      <w:tr w:rsidR="002A25BB" w:rsidRPr="000C2164" w14:paraId="122689B9" w14:textId="77777777" w:rsidTr="001D4B4F">
        <w:tc>
          <w:tcPr>
            <w:tcW w:w="675" w:type="dxa"/>
            <w:shd w:val="clear" w:color="auto" w:fill="4F81BD"/>
            <w:vAlign w:val="center"/>
          </w:tcPr>
          <w:p w14:paraId="52B8FA9F" w14:textId="77777777" w:rsidR="002A25BB" w:rsidRPr="000C2164" w:rsidRDefault="002A25BB" w:rsidP="001E34A8">
            <w:pPr>
              <w:pStyle w:val="NoSpacing"/>
              <w:rPr>
                <w:rFonts w:ascii="Times New Roman" w:hAnsi="Times New Roman" w:cs="Times New Roman"/>
                <w:color w:val="00B050"/>
                <w:sz w:val="18"/>
                <w:szCs w:val="18"/>
              </w:rPr>
            </w:pPr>
          </w:p>
        </w:tc>
        <w:tc>
          <w:tcPr>
            <w:tcW w:w="4090" w:type="dxa"/>
            <w:shd w:val="clear" w:color="auto" w:fill="4F81BD"/>
            <w:vAlign w:val="center"/>
          </w:tcPr>
          <w:p w14:paraId="1D738B71" w14:textId="51A630B5" w:rsidR="002A25BB" w:rsidRPr="000C2164" w:rsidRDefault="002A25BB" w:rsidP="001E34A8">
            <w:pPr>
              <w:pStyle w:val="NoSpacing"/>
              <w:rPr>
                <w:rFonts w:ascii="Times New Roman" w:hAnsi="Times New Roman" w:cs="Times New Roman"/>
                <w:b/>
                <w:color w:val="FFFFFF" w:themeColor="background1"/>
                <w:sz w:val="18"/>
                <w:szCs w:val="18"/>
              </w:rPr>
            </w:pPr>
            <w:r w:rsidRPr="000C2164">
              <w:rPr>
                <w:rFonts w:ascii="Times New Roman" w:hAnsi="Times New Roman" w:cs="Times New Roman"/>
                <w:b/>
                <w:color w:val="FFFFFF" w:themeColor="background1"/>
                <w:sz w:val="18"/>
                <w:szCs w:val="18"/>
              </w:rPr>
              <w:t>O</w:t>
            </w:r>
            <w:r w:rsidR="00910FE9">
              <w:rPr>
                <w:rFonts w:ascii="Times New Roman" w:hAnsi="Times New Roman" w:cs="Times New Roman"/>
                <w:b/>
                <w:color w:val="FFFFFF" w:themeColor="background1"/>
                <w:sz w:val="18"/>
                <w:szCs w:val="18"/>
              </w:rPr>
              <w:t>utcome</w:t>
            </w:r>
            <w:r w:rsidRPr="000C2164">
              <w:rPr>
                <w:rFonts w:ascii="Times New Roman" w:hAnsi="Times New Roman" w:cs="Times New Roman"/>
                <w:b/>
                <w:color w:val="FFFFFF" w:themeColor="background1"/>
                <w:sz w:val="18"/>
                <w:szCs w:val="18"/>
              </w:rPr>
              <w:t xml:space="preserve"> </w:t>
            </w:r>
            <w:r w:rsidR="00910FE9">
              <w:rPr>
                <w:rFonts w:ascii="Times New Roman" w:hAnsi="Times New Roman" w:cs="Times New Roman"/>
                <w:b/>
                <w:color w:val="FFFFFF" w:themeColor="background1"/>
                <w:sz w:val="18"/>
                <w:szCs w:val="18"/>
              </w:rPr>
              <w:t>indicators</w:t>
            </w:r>
          </w:p>
        </w:tc>
        <w:tc>
          <w:tcPr>
            <w:tcW w:w="1620" w:type="dxa"/>
            <w:shd w:val="clear" w:color="auto" w:fill="4F81BD"/>
            <w:vAlign w:val="center"/>
          </w:tcPr>
          <w:p w14:paraId="74B9342E" w14:textId="3F2E5FD6" w:rsidR="002A25BB" w:rsidRPr="000C2164" w:rsidRDefault="002A25BB" w:rsidP="001E34A8">
            <w:pPr>
              <w:pStyle w:val="NoSpacing"/>
              <w:jc w:val="center"/>
              <w:rPr>
                <w:rFonts w:ascii="Times New Roman" w:hAnsi="Times New Roman" w:cs="Times New Roman"/>
                <w:b/>
                <w:color w:val="FFFFFF" w:themeColor="background1"/>
                <w:sz w:val="18"/>
                <w:szCs w:val="18"/>
              </w:rPr>
            </w:pPr>
            <w:r w:rsidRPr="000C2164">
              <w:rPr>
                <w:rFonts w:ascii="Times New Roman" w:hAnsi="Times New Roman" w:cs="Times New Roman"/>
                <w:b/>
                <w:color w:val="FFFFFF" w:themeColor="background1"/>
                <w:sz w:val="18"/>
                <w:szCs w:val="18"/>
              </w:rPr>
              <w:t>U</w:t>
            </w:r>
            <w:r w:rsidR="00910FE9">
              <w:rPr>
                <w:rFonts w:ascii="Times New Roman" w:hAnsi="Times New Roman" w:cs="Times New Roman"/>
                <w:b/>
                <w:color w:val="FFFFFF" w:themeColor="background1"/>
                <w:sz w:val="18"/>
                <w:szCs w:val="18"/>
              </w:rPr>
              <w:t>nit</w:t>
            </w:r>
          </w:p>
        </w:tc>
        <w:tc>
          <w:tcPr>
            <w:tcW w:w="8182" w:type="dxa"/>
            <w:shd w:val="clear" w:color="auto" w:fill="4F81BD"/>
            <w:vAlign w:val="center"/>
          </w:tcPr>
          <w:p w14:paraId="0013C984" w14:textId="1345B3DF" w:rsidR="002A25BB" w:rsidRPr="000C2164" w:rsidRDefault="00910FE9" w:rsidP="001E34A8">
            <w:pPr>
              <w:pStyle w:val="NoSpacing"/>
              <w:rPr>
                <w:rFonts w:ascii="Times New Roman" w:hAnsi="Times New Roman" w:cs="Times New Roman"/>
                <w:b/>
                <w:color w:val="FFFFFF" w:themeColor="background1"/>
                <w:sz w:val="18"/>
                <w:szCs w:val="18"/>
              </w:rPr>
            </w:pPr>
            <w:r>
              <w:rPr>
                <w:rFonts w:ascii="Times New Roman" w:hAnsi="Times New Roman" w:cs="Times New Roman"/>
                <w:b/>
                <w:color w:val="FFFFFF" w:themeColor="background1"/>
                <w:sz w:val="18"/>
                <w:szCs w:val="18"/>
              </w:rPr>
              <w:t>Definition</w:t>
            </w:r>
          </w:p>
        </w:tc>
      </w:tr>
      <w:tr w:rsidR="002A25BB" w:rsidRPr="000C2164" w14:paraId="75AD5D80" w14:textId="77777777" w:rsidTr="001D4B4F">
        <w:trPr>
          <w:trHeight w:val="260"/>
        </w:trPr>
        <w:tc>
          <w:tcPr>
            <w:tcW w:w="675" w:type="dxa"/>
            <w:vAlign w:val="center"/>
          </w:tcPr>
          <w:p w14:paraId="6B7E3D98"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4.4</w:t>
            </w:r>
          </w:p>
        </w:tc>
        <w:tc>
          <w:tcPr>
            <w:tcW w:w="4090" w:type="dxa"/>
            <w:vAlign w:val="center"/>
          </w:tcPr>
          <w:p w14:paraId="650DF156" w14:textId="77777777" w:rsidR="002A25BB" w:rsidRPr="000C2164" w:rsidRDefault="002A25BB" w:rsidP="001E34A8">
            <w:pPr>
              <w:autoSpaceDE w:val="0"/>
              <w:autoSpaceDN w:val="0"/>
              <w:adjustRightInd w:val="0"/>
              <w:spacing w:after="0" w:line="240" w:lineRule="auto"/>
              <w:rPr>
                <w:rFonts w:ascii="Times New Roman" w:hAnsi="Times New Roman" w:cs="Times New Roman"/>
                <w:sz w:val="18"/>
                <w:szCs w:val="18"/>
              </w:rPr>
            </w:pPr>
            <w:r w:rsidRPr="000C2164">
              <w:rPr>
                <w:rFonts w:ascii="Times New Roman" w:hAnsi="Times New Roman" w:cs="Times New Roman"/>
                <w:sz w:val="18"/>
                <w:szCs w:val="18"/>
              </w:rPr>
              <w:t>Population benefiting from flood protection measures</w:t>
            </w:r>
          </w:p>
        </w:tc>
        <w:tc>
          <w:tcPr>
            <w:tcW w:w="1620" w:type="dxa"/>
            <w:vAlign w:val="center"/>
          </w:tcPr>
          <w:p w14:paraId="62F06774"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Inhabitants</w:t>
            </w:r>
          </w:p>
        </w:tc>
        <w:tc>
          <w:tcPr>
            <w:tcW w:w="8182" w:type="dxa"/>
            <w:vAlign w:val="center"/>
          </w:tcPr>
          <w:p w14:paraId="3BBDA69B" w14:textId="77777777" w:rsidR="002A25BB" w:rsidRPr="000C2164" w:rsidRDefault="002A25BB" w:rsidP="001E34A8">
            <w:pPr>
              <w:autoSpaceDE w:val="0"/>
              <w:autoSpaceDN w:val="0"/>
              <w:adjustRightInd w:val="0"/>
              <w:spacing w:after="0" w:line="240" w:lineRule="auto"/>
              <w:jc w:val="both"/>
              <w:rPr>
                <w:rFonts w:ascii="Times New Roman" w:hAnsi="Times New Roman" w:cs="Times New Roman"/>
                <w:sz w:val="18"/>
                <w:szCs w:val="18"/>
              </w:rPr>
            </w:pPr>
            <w:r w:rsidRPr="000C2164">
              <w:rPr>
                <w:rFonts w:ascii="Times New Roman" w:hAnsi="Times New Roman" w:cs="Times New Roman"/>
                <w:sz w:val="18"/>
                <w:szCs w:val="18"/>
              </w:rPr>
              <w:t>Number of people exposed to flood risk where vulnerability decreased as a direct consequence of a supported project</w:t>
            </w:r>
          </w:p>
        </w:tc>
      </w:tr>
      <w:tr w:rsidR="002A25BB" w:rsidRPr="000C2164" w14:paraId="760945CC" w14:textId="77777777" w:rsidTr="001D4B4F">
        <w:trPr>
          <w:trHeight w:val="323"/>
        </w:trPr>
        <w:tc>
          <w:tcPr>
            <w:tcW w:w="675" w:type="dxa"/>
            <w:vAlign w:val="center"/>
          </w:tcPr>
          <w:p w14:paraId="16E8E57F"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4.5</w:t>
            </w:r>
          </w:p>
        </w:tc>
        <w:tc>
          <w:tcPr>
            <w:tcW w:w="4090" w:type="dxa"/>
            <w:vAlign w:val="center"/>
          </w:tcPr>
          <w:p w14:paraId="7FB9057C" w14:textId="77777777" w:rsidR="002A25BB" w:rsidRPr="000C2164" w:rsidRDefault="002A25BB" w:rsidP="001E34A8">
            <w:pPr>
              <w:autoSpaceDE w:val="0"/>
              <w:autoSpaceDN w:val="0"/>
              <w:adjustRightInd w:val="0"/>
              <w:spacing w:after="0" w:line="240" w:lineRule="auto"/>
              <w:rPr>
                <w:rFonts w:ascii="Times New Roman" w:hAnsi="Times New Roman" w:cs="Times New Roman"/>
                <w:sz w:val="18"/>
                <w:szCs w:val="18"/>
              </w:rPr>
            </w:pPr>
            <w:r w:rsidRPr="000C2164">
              <w:rPr>
                <w:rFonts w:ascii="Times New Roman" w:hAnsi="Times New Roman" w:cs="Times New Roman"/>
                <w:sz w:val="18"/>
                <w:szCs w:val="18"/>
              </w:rPr>
              <w:t>Semi-urban and urban area protected from floods in project locations baseline</w:t>
            </w:r>
          </w:p>
        </w:tc>
        <w:tc>
          <w:tcPr>
            <w:tcW w:w="1620" w:type="dxa"/>
            <w:vAlign w:val="center"/>
          </w:tcPr>
          <w:p w14:paraId="781469C5" w14:textId="0D5A0C3B" w:rsidR="002A25BB" w:rsidRPr="00441931" w:rsidRDefault="00910FE9" w:rsidP="001E34A8">
            <w:pPr>
              <w:pStyle w:val="NoSpacing"/>
              <w:jc w:val="center"/>
              <w:rPr>
                <w:rFonts w:ascii="Times New Roman" w:hAnsi="Times New Roman" w:cs="Times New Roman"/>
                <w:sz w:val="18"/>
                <w:szCs w:val="18"/>
              </w:rPr>
            </w:pPr>
            <w:r w:rsidRPr="00441931">
              <w:rPr>
                <w:rFonts w:ascii="Times New Roman" w:hAnsi="Times New Roman" w:cs="Times New Roman"/>
                <w:sz w:val="18"/>
                <w:szCs w:val="18"/>
              </w:rPr>
              <w:t>h</w:t>
            </w:r>
            <w:r w:rsidR="002A25BB" w:rsidRPr="00441931">
              <w:rPr>
                <w:rFonts w:ascii="Times New Roman" w:hAnsi="Times New Roman" w:cs="Times New Roman"/>
                <w:sz w:val="18"/>
                <w:szCs w:val="18"/>
              </w:rPr>
              <w:t>a/</w:t>
            </w:r>
            <w:r w:rsidR="00441931" w:rsidRPr="00441931">
              <w:rPr>
                <w:rFonts w:ascii="Times New Roman" w:hAnsi="Times New Roman" w:cs="Times New Roman"/>
                <w:sz w:val="18"/>
                <w:szCs w:val="18"/>
              </w:rPr>
              <w:t>c</w:t>
            </w:r>
            <w:r w:rsidR="002A25BB" w:rsidRPr="00441931">
              <w:rPr>
                <w:rFonts w:ascii="Times New Roman" w:hAnsi="Times New Roman" w:cs="Times New Roman"/>
                <w:sz w:val="18"/>
                <w:szCs w:val="18"/>
              </w:rPr>
              <w:t>ustom</w:t>
            </w:r>
          </w:p>
        </w:tc>
        <w:tc>
          <w:tcPr>
            <w:tcW w:w="8182" w:type="dxa"/>
            <w:vAlign w:val="center"/>
          </w:tcPr>
          <w:p w14:paraId="422A90FE"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Semi-urban and/or urban areas protected from floods within the Project</w:t>
            </w:r>
          </w:p>
        </w:tc>
      </w:tr>
      <w:tr w:rsidR="002A25BB" w:rsidRPr="000C2164" w14:paraId="6C393367" w14:textId="77777777" w:rsidTr="001D4B4F">
        <w:trPr>
          <w:trHeight w:val="386"/>
        </w:trPr>
        <w:tc>
          <w:tcPr>
            <w:tcW w:w="675" w:type="dxa"/>
            <w:vAlign w:val="center"/>
          </w:tcPr>
          <w:p w14:paraId="5CC7A808"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4.6</w:t>
            </w:r>
          </w:p>
        </w:tc>
        <w:tc>
          <w:tcPr>
            <w:tcW w:w="4090" w:type="dxa"/>
            <w:vAlign w:val="center"/>
          </w:tcPr>
          <w:p w14:paraId="72861DBC" w14:textId="77777777" w:rsidR="002A25BB" w:rsidRPr="000C2164" w:rsidRDefault="002A25BB" w:rsidP="001E34A8">
            <w:pPr>
              <w:autoSpaceDE w:val="0"/>
              <w:autoSpaceDN w:val="0"/>
              <w:adjustRightInd w:val="0"/>
              <w:spacing w:after="0" w:line="240" w:lineRule="auto"/>
              <w:rPr>
                <w:rFonts w:ascii="Times New Roman" w:hAnsi="Times New Roman" w:cs="Times New Roman"/>
                <w:sz w:val="18"/>
                <w:szCs w:val="18"/>
              </w:rPr>
            </w:pPr>
            <w:r w:rsidRPr="000C2164">
              <w:rPr>
                <w:rFonts w:ascii="Times New Roman" w:hAnsi="Times New Roman" w:cs="Times New Roman"/>
                <w:sz w:val="18"/>
                <w:szCs w:val="18"/>
              </w:rPr>
              <w:t>Rural/Agricultural land protected from floods in project locations baseline</w:t>
            </w:r>
          </w:p>
        </w:tc>
        <w:tc>
          <w:tcPr>
            <w:tcW w:w="1620" w:type="dxa"/>
            <w:vAlign w:val="center"/>
          </w:tcPr>
          <w:p w14:paraId="1E2FA58B" w14:textId="119ACCF6" w:rsidR="002A25BB" w:rsidRPr="00441931" w:rsidRDefault="00910FE9" w:rsidP="001E34A8">
            <w:pPr>
              <w:pStyle w:val="NoSpacing"/>
              <w:jc w:val="center"/>
              <w:rPr>
                <w:rFonts w:ascii="Times New Roman" w:hAnsi="Times New Roman" w:cs="Times New Roman"/>
                <w:sz w:val="18"/>
                <w:szCs w:val="18"/>
              </w:rPr>
            </w:pPr>
            <w:r w:rsidRPr="00441931">
              <w:rPr>
                <w:rFonts w:ascii="Times New Roman" w:hAnsi="Times New Roman" w:cs="Times New Roman"/>
                <w:sz w:val="18"/>
                <w:szCs w:val="18"/>
              </w:rPr>
              <w:t>h</w:t>
            </w:r>
            <w:r w:rsidR="002A25BB" w:rsidRPr="00441931">
              <w:rPr>
                <w:rFonts w:ascii="Times New Roman" w:hAnsi="Times New Roman" w:cs="Times New Roman"/>
                <w:sz w:val="18"/>
                <w:szCs w:val="18"/>
              </w:rPr>
              <w:t>a/</w:t>
            </w:r>
            <w:r w:rsidR="00441931" w:rsidRPr="00441931">
              <w:rPr>
                <w:rFonts w:ascii="Times New Roman" w:hAnsi="Times New Roman" w:cs="Times New Roman"/>
                <w:sz w:val="18"/>
                <w:szCs w:val="18"/>
              </w:rPr>
              <w:t>c</w:t>
            </w:r>
            <w:r w:rsidR="002A25BB" w:rsidRPr="00441931">
              <w:rPr>
                <w:rFonts w:ascii="Times New Roman" w:hAnsi="Times New Roman" w:cs="Times New Roman"/>
                <w:sz w:val="18"/>
                <w:szCs w:val="18"/>
              </w:rPr>
              <w:t>ustom</w:t>
            </w:r>
          </w:p>
        </w:tc>
        <w:tc>
          <w:tcPr>
            <w:tcW w:w="8182" w:type="dxa"/>
            <w:vAlign w:val="center"/>
          </w:tcPr>
          <w:p w14:paraId="24EE7CDF"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Area of agricultural lands protected from floods within the Project</w:t>
            </w:r>
          </w:p>
        </w:tc>
      </w:tr>
    </w:tbl>
    <w:p w14:paraId="6975DFB1" w14:textId="77777777" w:rsidR="002A25BB" w:rsidRPr="001F5F4D" w:rsidRDefault="002A25BB" w:rsidP="001F5F4D">
      <w:pPr>
        <w:spacing w:before="200"/>
        <w:rPr>
          <w:rFonts w:ascii="Times New Roman" w:hAnsi="Times New Roman" w:cs="Times New Roman"/>
          <w:b/>
          <w:bCs/>
          <w:i/>
          <w:iCs/>
          <w:sz w:val="24"/>
          <w:szCs w:val="24"/>
          <w:u w:val="single"/>
        </w:rPr>
      </w:pPr>
      <w:bookmarkStart w:id="264" w:name="_Toc437812762"/>
      <w:bookmarkStart w:id="265" w:name="_Toc455571267"/>
      <w:bookmarkStart w:id="266" w:name="_Toc48308181"/>
      <w:r w:rsidRPr="001F5F4D">
        <w:rPr>
          <w:rFonts w:ascii="Times New Roman" w:hAnsi="Times New Roman" w:cs="Times New Roman"/>
          <w:b/>
          <w:bCs/>
          <w:i/>
          <w:iCs/>
          <w:sz w:val="24"/>
          <w:szCs w:val="24"/>
          <w:u w:val="single"/>
        </w:rPr>
        <w:t>Energy</w:t>
      </w:r>
      <w:bookmarkEnd w:id="264"/>
      <w:bookmarkEnd w:id="265"/>
      <w:bookmarkEnd w:id="266"/>
    </w:p>
    <w:tbl>
      <w:tblPr>
        <w:tblW w:w="14567"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Look w:val="00A0" w:firstRow="1" w:lastRow="0" w:firstColumn="1" w:lastColumn="0" w:noHBand="0" w:noVBand="0"/>
      </w:tblPr>
      <w:tblGrid>
        <w:gridCol w:w="675"/>
        <w:gridCol w:w="4090"/>
        <w:gridCol w:w="1647"/>
        <w:gridCol w:w="8155"/>
      </w:tblGrid>
      <w:tr w:rsidR="002A25BB" w:rsidRPr="000C2164" w14:paraId="1C24E834" w14:textId="77777777" w:rsidTr="00910FE9">
        <w:tc>
          <w:tcPr>
            <w:tcW w:w="675" w:type="dxa"/>
            <w:shd w:val="clear" w:color="auto" w:fill="4F81BD"/>
          </w:tcPr>
          <w:p w14:paraId="6A136B14" w14:textId="77777777" w:rsidR="002A25BB" w:rsidRPr="000C2164" w:rsidRDefault="002A25BB" w:rsidP="001E34A8">
            <w:pPr>
              <w:pStyle w:val="NoSpacing"/>
              <w:rPr>
                <w:rFonts w:ascii="Times New Roman" w:hAnsi="Times New Roman" w:cs="Times New Roman"/>
                <w:b/>
                <w:color w:val="FFFFFF"/>
                <w:sz w:val="18"/>
                <w:szCs w:val="18"/>
              </w:rPr>
            </w:pPr>
          </w:p>
        </w:tc>
        <w:tc>
          <w:tcPr>
            <w:tcW w:w="4090" w:type="dxa"/>
            <w:shd w:val="clear" w:color="auto" w:fill="4F81BD"/>
          </w:tcPr>
          <w:p w14:paraId="05FFE00C" w14:textId="14E17BEE" w:rsidR="002A25BB" w:rsidRPr="000C2164" w:rsidRDefault="002A25BB" w:rsidP="001E34A8">
            <w:pPr>
              <w:pStyle w:val="NoSpacing"/>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O</w:t>
            </w:r>
            <w:r w:rsidR="00910FE9">
              <w:rPr>
                <w:rFonts w:ascii="Times New Roman" w:hAnsi="Times New Roman" w:cs="Times New Roman"/>
                <w:b/>
                <w:color w:val="FFFFFF"/>
                <w:sz w:val="18"/>
                <w:szCs w:val="18"/>
              </w:rPr>
              <w:t>utput</w:t>
            </w:r>
            <w:r w:rsidRPr="000C2164">
              <w:rPr>
                <w:rFonts w:ascii="Times New Roman" w:hAnsi="Times New Roman" w:cs="Times New Roman"/>
                <w:b/>
                <w:color w:val="FFFFFF"/>
                <w:sz w:val="18"/>
                <w:szCs w:val="18"/>
              </w:rPr>
              <w:t xml:space="preserve"> </w:t>
            </w:r>
            <w:r w:rsidR="00910FE9">
              <w:rPr>
                <w:rFonts w:ascii="Times New Roman" w:hAnsi="Times New Roman" w:cs="Times New Roman"/>
                <w:b/>
                <w:color w:val="FFFFFF"/>
                <w:sz w:val="18"/>
                <w:szCs w:val="18"/>
              </w:rPr>
              <w:t>indicators</w:t>
            </w:r>
          </w:p>
        </w:tc>
        <w:tc>
          <w:tcPr>
            <w:tcW w:w="1647" w:type="dxa"/>
            <w:shd w:val="clear" w:color="auto" w:fill="4F81BD"/>
          </w:tcPr>
          <w:p w14:paraId="4442D08D" w14:textId="1A13B435" w:rsidR="002A25BB" w:rsidRPr="000C2164" w:rsidRDefault="002A25BB" w:rsidP="001E34A8">
            <w:pPr>
              <w:pStyle w:val="NoSpacing"/>
              <w:jc w:val="center"/>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U</w:t>
            </w:r>
            <w:r w:rsidR="00910FE9">
              <w:rPr>
                <w:rFonts w:ascii="Times New Roman" w:hAnsi="Times New Roman" w:cs="Times New Roman"/>
                <w:b/>
                <w:color w:val="FFFFFF"/>
                <w:sz w:val="18"/>
                <w:szCs w:val="18"/>
              </w:rPr>
              <w:t>nit</w:t>
            </w:r>
          </w:p>
        </w:tc>
        <w:tc>
          <w:tcPr>
            <w:tcW w:w="8155" w:type="dxa"/>
            <w:shd w:val="clear" w:color="auto" w:fill="4F81BD"/>
          </w:tcPr>
          <w:p w14:paraId="524780CC" w14:textId="2F395C63" w:rsidR="002A25BB" w:rsidRPr="000C2164" w:rsidRDefault="002A25BB" w:rsidP="001E34A8">
            <w:pPr>
              <w:pStyle w:val="NoSpacing"/>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D</w:t>
            </w:r>
            <w:r w:rsidR="00910FE9">
              <w:rPr>
                <w:rFonts w:ascii="Times New Roman" w:hAnsi="Times New Roman" w:cs="Times New Roman"/>
                <w:b/>
                <w:color w:val="FFFFFF"/>
                <w:sz w:val="18"/>
                <w:szCs w:val="18"/>
              </w:rPr>
              <w:t>efinition</w:t>
            </w:r>
          </w:p>
        </w:tc>
      </w:tr>
      <w:tr w:rsidR="002A25BB" w:rsidRPr="000C2164" w14:paraId="77078776" w14:textId="77777777" w:rsidTr="00910FE9">
        <w:tc>
          <w:tcPr>
            <w:tcW w:w="675" w:type="dxa"/>
            <w:vAlign w:val="center"/>
          </w:tcPr>
          <w:p w14:paraId="4EECE16A"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5.1</w:t>
            </w:r>
          </w:p>
        </w:tc>
        <w:tc>
          <w:tcPr>
            <w:tcW w:w="4090" w:type="dxa"/>
            <w:vAlign w:val="center"/>
          </w:tcPr>
          <w:p w14:paraId="70908722"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Transmission and distribution lines installed or upgraded</w:t>
            </w:r>
          </w:p>
        </w:tc>
        <w:tc>
          <w:tcPr>
            <w:tcW w:w="1647" w:type="dxa"/>
            <w:vAlign w:val="center"/>
          </w:tcPr>
          <w:p w14:paraId="739D0535" w14:textId="1D60CB18" w:rsidR="002A25BB" w:rsidRPr="000C2164" w:rsidRDefault="00910FE9" w:rsidP="001E34A8">
            <w:pPr>
              <w:pStyle w:val="NoSpacing"/>
              <w:jc w:val="center"/>
              <w:rPr>
                <w:rFonts w:ascii="Times New Roman" w:hAnsi="Times New Roman" w:cs="Times New Roman"/>
                <w:sz w:val="18"/>
                <w:szCs w:val="18"/>
              </w:rPr>
            </w:pPr>
            <w:r>
              <w:rPr>
                <w:rFonts w:ascii="Times New Roman" w:hAnsi="Times New Roman" w:cs="Times New Roman"/>
                <w:sz w:val="18"/>
                <w:szCs w:val="18"/>
              </w:rPr>
              <w:t>k</w:t>
            </w:r>
            <w:r w:rsidR="002A25BB" w:rsidRPr="000C2164">
              <w:rPr>
                <w:rFonts w:ascii="Times New Roman" w:hAnsi="Times New Roman" w:cs="Times New Roman"/>
                <w:sz w:val="18"/>
                <w:szCs w:val="18"/>
              </w:rPr>
              <w:t>m</w:t>
            </w:r>
          </w:p>
        </w:tc>
        <w:tc>
          <w:tcPr>
            <w:tcW w:w="8155" w:type="dxa"/>
            <w:vAlign w:val="center"/>
          </w:tcPr>
          <w:p w14:paraId="69DDA4C8"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The indicator covers power transmission and distribution lines. It is the measure of the ground distance traversed, in kilometres.</w:t>
            </w:r>
          </w:p>
        </w:tc>
      </w:tr>
      <w:tr w:rsidR="002A25BB" w:rsidRPr="000C2164" w14:paraId="4C6F25B5" w14:textId="77777777" w:rsidTr="00910FE9">
        <w:trPr>
          <w:trHeight w:val="566"/>
        </w:trPr>
        <w:tc>
          <w:tcPr>
            <w:tcW w:w="675" w:type="dxa"/>
            <w:vAlign w:val="center"/>
          </w:tcPr>
          <w:p w14:paraId="76E4AEE7"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5.2</w:t>
            </w:r>
          </w:p>
        </w:tc>
        <w:tc>
          <w:tcPr>
            <w:tcW w:w="4090" w:type="dxa"/>
            <w:vAlign w:val="center"/>
          </w:tcPr>
          <w:p w14:paraId="3E16C9A1"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New connections to electricity</w:t>
            </w:r>
          </w:p>
        </w:tc>
        <w:tc>
          <w:tcPr>
            <w:tcW w:w="1647" w:type="dxa"/>
            <w:vAlign w:val="center"/>
          </w:tcPr>
          <w:p w14:paraId="0B420D1E"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No.</w:t>
            </w:r>
          </w:p>
        </w:tc>
        <w:tc>
          <w:tcPr>
            <w:tcW w:w="8155" w:type="dxa"/>
            <w:vAlign w:val="center"/>
          </w:tcPr>
          <w:p w14:paraId="7FFDF363" w14:textId="77777777" w:rsidR="002A25BB" w:rsidRPr="000C2164" w:rsidRDefault="002A25BB" w:rsidP="001E34A8">
            <w:pPr>
              <w:pStyle w:val="Default"/>
              <w:jc w:val="both"/>
              <w:rPr>
                <w:rFonts w:ascii="Times New Roman" w:hAnsi="Times New Roman" w:cs="Times New Roman"/>
                <w:sz w:val="18"/>
                <w:szCs w:val="18"/>
              </w:rPr>
            </w:pPr>
            <w:r w:rsidRPr="000C2164">
              <w:rPr>
                <w:rFonts w:ascii="Times New Roman" w:eastAsiaTheme="minorHAnsi" w:hAnsi="Times New Roman" w:cs="Times New Roman"/>
                <w:color w:val="auto"/>
                <w:sz w:val="18"/>
                <w:szCs w:val="18"/>
                <w:lang w:eastAsia="en-US"/>
              </w:rPr>
              <w:t>Number of new connections to the grid. Only new connections resulting from a Project are counted; those already connected to the grid and receiving improved services through a project are not counted.</w:t>
            </w:r>
            <w:r w:rsidRPr="000C2164">
              <w:rPr>
                <w:rFonts w:ascii="Times New Roman" w:hAnsi="Times New Roman" w:cs="Times New Roman"/>
                <w:sz w:val="18"/>
                <w:szCs w:val="18"/>
              </w:rPr>
              <w:t xml:space="preserve"> </w:t>
            </w:r>
          </w:p>
        </w:tc>
      </w:tr>
      <w:tr w:rsidR="002A25BB" w:rsidRPr="000C2164" w14:paraId="3C0A2C84" w14:textId="77777777" w:rsidTr="00910FE9">
        <w:trPr>
          <w:trHeight w:val="593"/>
        </w:trPr>
        <w:tc>
          <w:tcPr>
            <w:tcW w:w="675" w:type="dxa"/>
            <w:vAlign w:val="center"/>
          </w:tcPr>
          <w:p w14:paraId="5F067DA0"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5.3</w:t>
            </w:r>
          </w:p>
        </w:tc>
        <w:tc>
          <w:tcPr>
            <w:tcW w:w="4090" w:type="dxa"/>
            <w:vAlign w:val="center"/>
          </w:tcPr>
          <w:p w14:paraId="170E3A0B"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Additional capacity from conventional electricity production</w:t>
            </w:r>
          </w:p>
        </w:tc>
        <w:tc>
          <w:tcPr>
            <w:tcW w:w="1647" w:type="dxa"/>
            <w:vAlign w:val="center"/>
          </w:tcPr>
          <w:p w14:paraId="17D58673"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MW</w:t>
            </w:r>
          </w:p>
        </w:tc>
        <w:tc>
          <w:tcPr>
            <w:tcW w:w="8155" w:type="dxa"/>
            <w:vAlign w:val="center"/>
          </w:tcPr>
          <w:p w14:paraId="7593A412"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Gross generating capacity of a power generation project from conventional energy sources. A Project may involve construction of a new power plant or refurbishment of an existing plant.</w:t>
            </w:r>
          </w:p>
        </w:tc>
      </w:tr>
      <w:tr w:rsidR="002A25BB" w:rsidRPr="000C2164" w14:paraId="5CC85904" w14:textId="77777777" w:rsidTr="00910FE9">
        <w:tc>
          <w:tcPr>
            <w:tcW w:w="675" w:type="dxa"/>
            <w:tcBorders>
              <w:bottom w:val="single" w:sz="2" w:space="0" w:color="4F81BD"/>
            </w:tcBorders>
            <w:vAlign w:val="center"/>
          </w:tcPr>
          <w:p w14:paraId="6D5AA608"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5.4</w:t>
            </w:r>
          </w:p>
        </w:tc>
        <w:tc>
          <w:tcPr>
            <w:tcW w:w="4090" w:type="dxa"/>
            <w:tcBorders>
              <w:bottom w:val="single" w:sz="2" w:space="0" w:color="4F81BD"/>
            </w:tcBorders>
            <w:vAlign w:val="center"/>
          </w:tcPr>
          <w:p w14:paraId="49A07831"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Additional capacity from renewable energy sources</w:t>
            </w:r>
            <w:r w:rsidRPr="000C2164" w:rsidDel="00722184">
              <w:rPr>
                <w:rFonts w:ascii="Times New Roman" w:hAnsi="Times New Roman" w:cs="Times New Roman"/>
                <w:bCs/>
                <w:sz w:val="18"/>
                <w:szCs w:val="18"/>
              </w:rPr>
              <w:t xml:space="preserve"> </w:t>
            </w:r>
          </w:p>
        </w:tc>
        <w:tc>
          <w:tcPr>
            <w:tcW w:w="1647" w:type="dxa"/>
            <w:tcBorders>
              <w:bottom w:val="single" w:sz="2" w:space="0" w:color="4F81BD"/>
            </w:tcBorders>
            <w:vAlign w:val="center"/>
          </w:tcPr>
          <w:p w14:paraId="2C2FD03C"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MW</w:t>
            </w:r>
          </w:p>
        </w:tc>
        <w:tc>
          <w:tcPr>
            <w:tcW w:w="8155" w:type="dxa"/>
            <w:tcBorders>
              <w:bottom w:val="single" w:sz="2" w:space="0" w:color="4F81BD"/>
            </w:tcBorders>
            <w:vAlign w:val="center"/>
          </w:tcPr>
          <w:p w14:paraId="41545EDF"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Gross generating capacity of a power generation Project from renewable energy sources. A Project may involve construction of a new power plant or refurbishment of an existing plant.</w:t>
            </w:r>
          </w:p>
        </w:tc>
      </w:tr>
      <w:tr w:rsidR="002A25BB" w:rsidRPr="000C2164" w14:paraId="1C78C52B" w14:textId="77777777" w:rsidTr="00910FE9">
        <w:tc>
          <w:tcPr>
            <w:tcW w:w="675" w:type="dxa"/>
            <w:shd w:val="clear" w:color="auto" w:fill="4F81BD"/>
            <w:vAlign w:val="center"/>
          </w:tcPr>
          <w:p w14:paraId="0D0BDDA6" w14:textId="77777777" w:rsidR="002A25BB" w:rsidRPr="000C2164" w:rsidRDefault="002A25BB" w:rsidP="001E34A8">
            <w:pPr>
              <w:pStyle w:val="NoSpacing"/>
              <w:rPr>
                <w:rFonts w:ascii="Times New Roman" w:hAnsi="Times New Roman" w:cs="Times New Roman"/>
                <w:b/>
                <w:color w:val="FFFFFF"/>
                <w:sz w:val="18"/>
                <w:szCs w:val="18"/>
              </w:rPr>
            </w:pPr>
          </w:p>
        </w:tc>
        <w:tc>
          <w:tcPr>
            <w:tcW w:w="4090" w:type="dxa"/>
            <w:shd w:val="clear" w:color="auto" w:fill="4F81BD"/>
            <w:vAlign w:val="center"/>
          </w:tcPr>
          <w:p w14:paraId="1B42F210" w14:textId="4AB8FC28" w:rsidR="002A25BB" w:rsidRPr="000C2164" w:rsidRDefault="002A25BB" w:rsidP="001E34A8">
            <w:pPr>
              <w:pStyle w:val="NoSpacing"/>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O</w:t>
            </w:r>
            <w:r w:rsidR="00910FE9">
              <w:rPr>
                <w:rFonts w:ascii="Times New Roman" w:hAnsi="Times New Roman" w:cs="Times New Roman"/>
                <w:b/>
                <w:color w:val="FFFFFF"/>
                <w:sz w:val="18"/>
                <w:szCs w:val="18"/>
              </w:rPr>
              <w:t>utcome</w:t>
            </w:r>
            <w:r w:rsidRPr="000C2164">
              <w:rPr>
                <w:rFonts w:ascii="Times New Roman" w:hAnsi="Times New Roman" w:cs="Times New Roman"/>
                <w:b/>
                <w:color w:val="FFFFFF"/>
                <w:sz w:val="18"/>
                <w:szCs w:val="18"/>
              </w:rPr>
              <w:t xml:space="preserve"> </w:t>
            </w:r>
            <w:r w:rsidR="00910FE9">
              <w:rPr>
                <w:rFonts w:ascii="Times New Roman" w:hAnsi="Times New Roman" w:cs="Times New Roman"/>
                <w:b/>
                <w:color w:val="FFFFFF"/>
                <w:sz w:val="18"/>
                <w:szCs w:val="18"/>
              </w:rPr>
              <w:t>indicators</w:t>
            </w:r>
          </w:p>
        </w:tc>
        <w:tc>
          <w:tcPr>
            <w:tcW w:w="1647" w:type="dxa"/>
            <w:shd w:val="clear" w:color="auto" w:fill="4F81BD"/>
            <w:vAlign w:val="center"/>
          </w:tcPr>
          <w:p w14:paraId="724D1199" w14:textId="4BF4E2F7" w:rsidR="002A25BB" w:rsidRPr="000C2164" w:rsidRDefault="002A25BB" w:rsidP="001E34A8">
            <w:pPr>
              <w:pStyle w:val="NoSpacing"/>
              <w:jc w:val="center"/>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U</w:t>
            </w:r>
            <w:r w:rsidR="00910FE9">
              <w:rPr>
                <w:rFonts w:ascii="Times New Roman" w:hAnsi="Times New Roman" w:cs="Times New Roman"/>
                <w:b/>
                <w:color w:val="FFFFFF"/>
                <w:sz w:val="18"/>
                <w:szCs w:val="18"/>
              </w:rPr>
              <w:t>nit</w:t>
            </w:r>
          </w:p>
        </w:tc>
        <w:tc>
          <w:tcPr>
            <w:tcW w:w="8155" w:type="dxa"/>
            <w:shd w:val="clear" w:color="auto" w:fill="4F81BD"/>
            <w:vAlign w:val="center"/>
          </w:tcPr>
          <w:p w14:paraId="11A906DB" w14:textId="36A010C3" w:rsidR="002A25BB" w:rsidRPr="000C2164" w:rsidRDefault="002A25BB" w:rsidP="001E34A8">
            <w:pPr>
              <w:pStyle w:val="NoSpacing"/>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D</w:t>
            </w:r>
            <w:r w:rsidR="00910FE9">
              <w:rPr>
                <w:rFonts w:ascii="Times New Roman" w:hAnsi="Times New Roman" w:cs="Times New Roman"/>
                <w:b/>
                <w:color w:val="FFFFFF"/>
                <w:sz w:val="18"/>
                <w:szCs w:val="18"/>
              </w:rPr>
              <w:t>efinition</w:t>
            </w:r>
          </w:p>
        </w:tc>
      </w:tr>
      <w:tr w:rsidR="002A25BB" w:rsidRPr="000C2164" w14:paraId="465D8FB2" w14:textId="77777777" w:rsidTr="00910FE9">
        <w:trPr>
          <w:trHeight w:val="386"/>
        </w:trPr>
        <w:tc>
          <w:tcPr>
            <w:tcW w:w="675" w:type="dxa"/>
            <w:vAlign w:val="center"/>
          </w:tcPr>
          <w:p w14:paraId="6030D2A5"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5.5</w:t>
            </w:r>
          </w:p>
        </w:tc>
        <w:tc>
          <w:tcPr>
            <w:tcW w:w="4090" w:type="dxa"/>
            <w:vAlign w:val="center"/>
          </w:tcPr>
          <w:p w14:paraId="4C0DDD7B" w14:textId="77777777" w:rsidR="002A25BB" w:rsidRPr="000C2164" w:rsidRDefault="002A25BB" w:rsidP="001E34A8">
            <w:pPr>
              <w:pStyle w:val="NoSpacing"/>
              <w:rPr>
                <w:rFonts w:ascii="Times New Roman" w:hAnsi="Times New Roman" w:cs="Times New Roman"/>
                <w:b/>
                <w:sz w:val="18"/>
                <w:szCs w:val="18"/>
              </w:rPr>
            </w:pPr>
            <w:r w:rsidRPr="000C2164">
              <w:rPr>
                <w:rFonts w:ascii="Times New Roman" w:hAnsi="Times New Roman" w:cs="Times New Roman"/>
                <w:sz w:val="18"/>
                <w:szCs w:val="18"/>
              </w:rPr>
              <w:t>Population benefitting from electricity production</w:t>
            </w:r>
          </w:p>
        </w:tc>
        <w:tc>
          <w:tcPr>
            <w:tcW w:w="1647" w:type="dxa"/>
            <w:vAlign w:val="center"/>
          </w:tcPr>
          <w:p w14:paraId="4AF693D8"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No. of households</w:t>
            </w:r>
          </w:p>
        </w:tc>
        <w:tc>
          <w:tcPr>
            <w:tcW w:w="8155" w:type="dxa"/>
            <w:vAlign w:val="center"/>
          </w:tcPr>
          <w:p w14:paraId="7092AF57" w14:textId="77777777" w:rsidR="002A25BB" w:rsidRPr="000C2164" w:rsidRDefault="002A25BB" w:rsidP="001E34A8">
            <w:pPr>
              <w:pStyle w:val="Default"/>
              <w:jc w:val="both"/>
              <w:rPr>
                <w:rFonts w:ascii="Times New Roman" w:eastAsiaTheme="minorHAnsi" w:hAnsi="Times New Roman" w:cs="Times New Roman"/>
                <w:color w:val="auto"/>
                <w:sz w:val="18"/>
                <w:szCs w:val="18"/>
                <w:lang w:eastAsia="en-US"/>
              </w:rPr>
            </w:pPr>
            <w:r w:rsidRPr="000C2164">
              <w:rPr>
                <w:rFonts w:ascii="Times New Roman" w:eastAsiaTheme="minorHAnsi" w:hAnsi="Times New Roman" w:cs="Times New Roman"/>
                <w:color w:val="auto"/>
                <w:sz w:val="18"/>
                <w:szCs w:val="18"/>
                <w:lang w:eastAsia="en-US"/>
              </w:rPr>
              <w:t>The number of households which are estimated to benefit from new electricity supply from the Project</w:t>
            </w:r>
          </w:p>
        </w:tc>
      </w:tr>
      <w:tr w:rsidR="002A25BB" w:rsidRPr="000C2164" w14:paraId="66F86803" w14:textId="77777777" w:rsidTr="00910FE9">
        <w:tc>
          <w:tcPr>
            <w:tcW w:w="675" w:type="dxa"/>
            <w:vAlign w:val="center"/>
          </w:tcPr>
          <w:p w14:paraId="0E5E7982"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5.6</w:t>
            </w:r>
          </w:p>
        </w:tc>
        <w:tc>
          <w:tcPr>
            <w:tcW w:w="4090" w:type="dxa"/>
            <w:vAlign w:val="center"/>
          </w:tcPr>
          <w:p w14:paraId="59681B89"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Power production</w:t>
            </w:r>
          </w:p>
        </w:tc>
        <w:tc>
          <w:tcPr>
            <w:tcW w:w="1647" w:type="dxa"/>
            <w:vAlign w:val="center"/>
          </w:tcPr>
          <w:p w14:paraId="09F5302A"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GWh/year</w:t>
            </w:r>
          </w:p>
        </w:tc>
        <w:tc>
          <w:tcPr>
            <w:tcW w:w="8155" w:type="dxa"/>
            <w:vAlign w:val="center"/>
          </w:tcPr>
          <w:p w14:paraId="1E45631F" w14:textId="77777777" w:rsidR="002A25BB" w:rsidRPr="000C2164" w:rsidRDefault="002A25BB" w:rsidP="001E34A8">
            <w:pPr>
              <w:spacing w:after="0"/>
              <w:jc w:val="both"/>
              <w:rPr>
                <w:rFonts w:ascii="Times New Roman" w:hAnsi="Times New Roman" w:cs="Times New Roman"/>
                <w:sz w:val="18"/>
                <w:szCs w:val="18"/>
              </w:rPr>
            </w:pPr>
            <w:r w:rsidRPr="000C2164">
              <w:rPr>
                <w:rFonts w:ascii="Times New Roman" w:hAnsi="Times New Roman" w:cs="Times New Roman"/>
                <w:sz w:val="18"/>
                <w:szCs w:val="18"/>
              </w:rPr>
              <w:t>Total net annual average electricity generated by Project, independently of its maximum capacity</w:t>
            </w:r>
          </w:p>
        </w:tc>
      </w:tr>
      <w:tr w:rsidR="002A25BB" w:rsidRPr="000C2164" w14:paraId="5CAF40AA" w14:textId="77777777" w:rsidTr="00910FE9">
        <w:trPr>
          <w:trHeight w:val="368"/>
        </w:trPr>
        <w:tc>
          <w:tcPr>
            <w:tcW w:w="675" w:type="dxa"/>
            <w:vAlign w:val="center"/>
          </w:tcPr>
          <w:p w14:paraId="62BB2D6E" w14:textId="77777777" w:rsidR="002A25BB" w:rsidRPr="000C2164" w:rsidRDefault="002A25BB" w:rsidP="001E34A8">
            <w:pPr>
              <w:pStyle w:val="NoSpacing"/>
              <w:rPr>
                <w:rFonts w:ascii="Times New Roman" w:hAnsi="Times New Roman" w:cs="Times New Roman"/>
                <w:i/>
                <w:sz w:val="18"/>
                <w:szCs w:val="18"/>
              </w:rPr>
            </w:pPr>
            <w:r w:rsidRPr="000C2164">
              <w:rPr>
                <w:rFonts w:ascii="Times New Roman" w:hAnsi="Times New Roman" w:cs="Times New Roman"/>
                <w:i/>
                <w:sz w:val="18"/>
                <w:szCs w:val="18"/>
              </w:rPr>
              <w:t>5.7</w:t>
            </w:r>
          </w:p>
        </w:tc>
        <w:tc>
          <w:tcPr>
            <w:tcW w:w="4090" w:type="dxa"/>
            <w:vAlign w:val="center"/>
          </w:tcPr>
          <w:p w14:paraId="41CAB5D8" w14:textId="77777777" w:rsidR="002A25BB" w:rsidRPr="000C2164" w:rsidRDefault="002A25BB" w:rsidP="001E34A8">
            <w:pPr>
              <w:pStyle w:val="NoSpacing"/>
              <w:rPr>
                <w:rFonts w:ascii="Times New Roman" w:hAnsi="Times New Roman" w:cs="Times New Roman"/>
                <w:b/>
                <w:i/>
                <w:sz w:val="18"/>
                <w:szCs w:val="18"/>
              </w:rPr>
            </w:pPr>
            <w:r w:rsidRPr="000C2164">
              <w:rPr>
                <w:rFonts w:ascii="Times New Roman" w:hAnsi="Times New Roman" w:cs="Times New Roman"/>
                <w:sz w:val="18"/>
                <w:szCs w:val="18"/>
              </w:rPr>
              <w:t>Energy efficiencies</w:t>
            </w:r>
            <w:r w:rsidRPr="000C2164">
              <w:rPr>
                <w:rFonts w:ascii="Times New Roman" w:hAnsi="Times New Roman" w:cs="Times New Roman"/>
                <w:b/>
                <w:i/>
                <w:sz w:val="18"/>
                <w:szCs w:val="18"/>
              </w:rPr>
              <w:t xml:space="preserve"> </w:t>
            </w:r>
          </w:p>
        </w:tc>
        <w:tc>
          <w:tcPr>
            <w:tcW w:w="1647" w:type="dxa"/>
            <w:vAlign w:val="center"/>
          </w:tcPr>
          <w:p w14:paraId="18AEF3FE"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GWh/year</w:t>
            </w:r>
          </w:p>
        </w:tc>
        <w:tc>
          <w:tcPr>
            <w:tcW w:w="8155" w:type="dxa"/>
            <w:vAlign w:val="center"/>
          </w:tcPr>
          <w:p w14:paraId="0AD3068F"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Energy savings as a result of project against no project or most likely alternative (e.g. loss reduction in generation, distribution, etc.)</w:t>
            </w:r>
          </w:p>
        </w:tc>
      </w:tr>
    </w:tbl>
    <w:p w14:paraId="4A5093BF" w14:textId="5595FDDC" w:rsidR="002A25BB" w:rsidRPr="001F5F4D" w:rsidRDefault="002A25BB" w:rsidP="001F5F4D">
      <w:pPr>
        <w:spacing w:before="200"/>
        <w:rPr>
          <w:rFonts w:ascii="Times New Roman" w:hAnsi="Times New Roman" w:cs="Times New Roman"/>
          <w:b/>
          <w:bCs/>
          <w:i/>
          <w:iCs/>
          <w:sz w:val="24"/>
          <w:szCs w:val="24"/>
          <w:u w:val="single"/>
        </w:rPr>
      </w:pPr>
      <w:bookmarkStart w:id="267" w:name="_Toc358342083"/>
      <w:bookmarkStart w:id="268" w:name="_Toc358645966"/>
      <w:bookmarkStart w:id="269" w:name="_Toc358350426"/>
      <w:bookmarkStart w:id="270" w:name="_Toc437812763"/>
      <w:bookmarkStart w:id="271" w:name="_Toc455571268"/>
      <w:bookmarkStart w:id="272" w:name="_Toc48308182"/>
      <w:r w:rsidRPr="001F5F4D">
        <w:rPr>
          <w:rFonts w:ascii="Times New Roman" w:hAnsi="Times New Roman" w:cs="Times New Roman"/>
          <w:b/>
          <w:bCs/>
          <w:i/>
          <w:iCs/>
          <w:sz w:val="24"/>
          <w:szCs w:val="24"/>
          <w:u w:val="single"/>
        </w:rPr>
        <w:t>Social (health and education)</w:t>
      </w:r>
      <w:bookmarkEnd w:id="267"/>
      <w:bookmarkEnd w:id="268"/>
      <w:bookmarkEnd w:id="269"/>
      <w:bookmarkEnd w:id="270"/>
      <w:bookmarkEnd w:id="271"/>
      <w:bookmarkEnd w:id="272"/>
    </w:p>
    <w:tbl>
      <w:tblPr>
        <w:tblW w:w="14567"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Look w:val="00A0" w:firstRow="1" w:lastRow="0" w:firstColumn="1" w:lastColumn="0" w:noHBand="0" w:noVBand="0"/>
      </w:tblPr>
      <w:tblGrid>
        <w:gridCol w:w="675"/>
        <w:gridCol w:w="4090"/>
        <w:gridCol w:w="1620"/>
        <w:gridCol w:w="8182"/>
      </w:tblGrid>
      <w:tr w:rsidR="002A25BB" w:rsidRPr="000C2164" w14:paraId="12237B77" w14:textId="77777777" w:rsidTr="00910FE9">
        <w:tc>
          <w:tcPr>
            <w:tcW w:w="675" w:type="dxa"/>
            <w:shd w:val="clear" w:color="auto" w:fill="4F81BD"/>
          </w:tcPr>
          <w:p w14:paraId="1040E600" w14:textId="77777777" w:rsidR="002A25BB" w:rsidRPr="000C2164" w:rsidRDefault="002A25BB" w:rsidP="001E34A8">
            <w:pPr>
              <w:pStyle w:val="NoSpacing"/>
              <w:rPr>
                <w:rFonts w:ascii="Times New Roman" w:hAnsi="Times New Roman" w:cs="Times New Roman"/>
                <w:b/>
                <w:color w:val="FFFFFF" w:themeColor="background1"/>
                <w:sz w:val="18"/>
                <w:szCs w:val="18"/>
              </w:rPr>
            </w:pPr>
          </w:p>
        </w:tc>
        <w:tc>
          <w:tcPr>
            <w:tcW w:w="4090" w:type="dxa"/>
            <w:shd w:val="clear" w:color="auto" w:fill="4F81BD"/>
          </w:tcPr>
          <w:p w14:paraId="24C438C9" w14:textId="4AF158FD" w:rsidR="002A25BB" w:rsidRPr="000C2164" w:rsidRDefault="002A25BB" w:rsidP="001E34A8">
            <w:pPr>
              <w:pStyle w:val="NoSpacing"/>
              <w:rPr>
                <w:rFonts w:ascii="Times New Roman" w:hAnsi="Times New Roman" w:cs="Times New Roman"/>
                <w:b/>
                <w:color w:val="FFFFFF" w:themeColor="background1"/>
                <w:sz w:val="18"/>
                <w:szCs w:val="18"/>
              </w:rPr>
            </w:pPr>
            <w:r w:rsidRPr="000C2164">
              <w:rPr>
                <w:rFonts w:ascii="Times New Roman" w:hAnsi="Times New Roman" w:cs="Times New Roman"/>
                <w:b/>
                <w:color w:val="FFFFFF" w:themeColor="background1"/>
                <w:sz w:val="18"/>
                <w:szCs w:val="18"/>
              </w:rPr>
              <w:t>O</w:t>
            </w:r>
            <w:r w:rsidR="00910FE9">
              <w:rPr>
                <w:rFonts w:ascii="Times New Roman" w:hAnsi="Times New Roman" w:cs="Times New Roman"/>
                <w:b/>
                <w:color w:val="FFFFFF" w:themeColor="background1"/>
                <w:sz w:val="18"/>
                <w:szCs w:val="18"/>
              </w:rPr>
              <w:t>utput</w:t>
            </w:r>
            <w:r w:rsidRPr="000C2164">
              <w:rPr>
                <w:rFonts w:ascii="Times New Roman" w:hAnsi="Times New Roman" w:cs="Times New Roman"/>
                <w:b/>
                <w:color w:val="FFFFFF" w:themeColor="background1"/>
                <w:sz w:val="18"/>
                <w:szCs w:val="18"/>
              </w:rPr>
              <w:t xml:space="preserve"> </w:t>
            </w:r>
            <w:r w:rsidR="00910FE9">
              <w:rPr>
                <w:rFonts w:ascii="Times New Roman" w:hAnsi="Times New Roman" w:cs="Times New Roman"/>
                <w:b/>
                <w:color w:val="FFFFFF" w:themeColor="background1"/>
                <w:sz w:val="18"/>
                <w:szCs w:val="18"/>
              </w:rPr>
              <w:t>indicators</w:t>
            </w:r>
          </w:p>
        </w:tc>
        <w:tc>
          <w:tcPr>
            <w:tcW w:w="1620" w:type="dxa"/>
            <w:shd w:val="clear" w:color="auto" w:fill="4F81BD"/>
          </w:tcPr>
          <w:p w14:paraId="16C345FF" w14:textId="7E379116" w:rsidR="002A25BB" w:rsidRPr="000C2164" w:rsidRDefault="002A25BB" w:rsidP="001E34A8">
            <w:pPr>
              <w:pStyle w:val="NoSpacing"/>
              <w:jc w:val="center"/>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U</w:t>
            </w:r>
            <w:r w:rsidR="00910FE9">
              <w:rPr>
                <w:rFonts w:ascii="Times New Roman" w:hAnsi="Times New Roman" w:cs="Times New Roman"/>
                <w:b/>
                <w:color w:val="FFFFFF"/>
                <w:sz w:val="18"/>
                <w:szCs w:val="18"/>
              </w:rPr>
              <w:t>nit</w:t>
            </w:r>
          </w:p>
        </w:tc>
        <w:tc>
          <w:tcPr>
            <w:tcW w:w="8182" w:type="dxa"/>
            <w:shd w:val="clear" w:color="auto" w:fill="4F81BD"/>
            <w:vAlign w:val="center"/>
          </w:tcPr>
          <w:p w14:paraId="5C610C58" w14:textId="44C756D6" w:rsidR="002A25BB" w:rsidRPr="000C2164" w:rsidRDefault="002A25BB" w:rsidP="001E34A8">
            <w:pPr>
              <w:pStyle w:val="NoSpacing"/>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D</w:t>
            </w:r>
            <w:r w:rsidR="00910FE9">
              <w:rPr>
                <w:rFonts w:ascii="Times New Roman" w:hAnsi="Times New Roman" w:cs="Times New Roman"/>
                <w:b/>
                <w:color w:val="FFFFFF"/>
                <w:sz w:val="18"/>
                <w:szCs w:val="18"/>
              </w:rPr>
              <w:t>efinition</w:t>
            </w:r>
          </w:p>
        </w:tc>
      </w:tr>
      <w:tr w:rsidR="002A25BB" w:rsidRPr="000C2164" w14:paraId="421DEC05" w14:textId="77777777" w:rsidTr="00910FE9">
        <w:tc>
          <w:tcPr>
            <w:tcW w:w="675" w:type="dxa"/>
            <w:vAlign w:val="center"/>
          </w:tcPr>
          <w:p w14:paraId="0590B682" w14:textId="7B7E0432"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6.</w:t>
            </w:r>
            <w:r w:rsidR="009A0362" w:rsidRPr="000C2164">
              <w:rPr>
                <w:rFonts w:ascii="Times New Roman" w:hAnsi="Times New Roman" w:cs="Times New Roman"/>
                <w:bCs/>
                <w:sz w:val="18"/>
                <w:szCs w:val="18"/>
              </w:rPr>
              <w:t>1</w:t>
            </w:r>
          </w:p>
        </w:tc>
        <w:tc>
          <w:tcPr>
            <w:tcW w:w="4090" w:type="dxa"/>
            <w:vAlign w:val="center"/>
          </w:tcPr>
          <w:p w14:paraId="1BB64DE8"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New and/or refurbished health facilities</w:t>
            </w:r>
          </w:p>
        </w:tc>
        <w:tc>
          <w:tcPr>
            <w:tcW w:w="1620" w:type="dxa"/>
            <w:vAlign w:val="center"/>
          </w:tcPr>
          <w:p w14:paraId="3BD7707E"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No.</w:t>
            </w:r>
          </w:p>
        </w:tc>
        <w:tc>
          <w:tcPr>
            <w:tcW w:w="8182" w:type="dxa"/>
            <w:vAlign w:val="center"/>
          </w:tcPr>
          <w:p w14:paraId="53035698"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Number of new and/or refurbished health facilities of any type (hospitals, clinics, health centres etc.)</w:t>
            </w:r>
          </w:p>
        </w:tc>
      </w:tr>
      <w:tr w:rsidR="002A25BB" w:rsidRPr="000C2164" w14:paraId="5B1FB0B4" w14:textId="77777777" w:rsidTr="00910FE9">
        <w:trPr>
          <w:trHeight w:val="431"/>
        </w:trPr>
        <w:tc>
          <w:tcPr>
            <w:tcW w:w="675" w:type="dxa"/>
            <w:tcBorders>
              <w:bottom w:val="single" w:sz="2" w:space="0" w:color="4F81BD"/>
            </w:tcBorders>
            <w:vAlign w:val="center"/>
          </w:tcPr>
          <w:p w14:paraId="10F45DC0" w14:textId="3E36DAE9"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6.</w:t>
            </w:r>
            <w:r w:rsidR="009A0362" w:rsidRPr="000C2164">
              <w:rPr>
                <w:rFonts w:ascii="Times New Roman" w:hAnsi="Times New Roman" w:cs="Times New Roman"/>
                <w:bCs/>
                <w:sz w:val="18"/>
                <w:szCs w:val="18"/>
              </w:rPr>
              <w:t>2</w:t>
            </w:r>
          </w:p>
        </w:tc>
        <w:tc>
          <w:tcPr>
            <w:tcW w:w="4090" w:type="dxa"/>
            <w:tcBorders>
              <w:bottom w:val="single" w:sz="2" w:space="0" w:color="4F81BD"/>
            </w:tcBorders>
            <w:vAlign w:val="center"/>
          </w:tcPr>
          <w:p w14:paraId="09BD51BD" w14:textId="0C8A3C64"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New and/or refurbished educational facilit</w:t>
            </w:r>
            <w:r w:rsidR="009A0362" w:rsidRPr="000C2164">
              <w:rPr>
                <w:rFonts w:ascii="Times New Roman" w:hAnsi="Times New Roman" w:cs="Times New Roman"/>
                <w:bCs/>
                <w:sz w:val="18"/>
                <w:szCs w:val="18"/>
              </w:rPr>
              <w:t>ies</w:t>
            </w:r>
          </w:p>
        </w:tc>
        <w:tc>
          <w:tcPr>
            <w:tcW w:w="1620" w:type="dxa"/>
            <w:tcBorders>
              <w:bottom w:val="single" w:sz="2" w:space="0" w:color="4F81BD"/>
            </w:tcBorders>
            <w:vAlign w:val="center"/>
          </w:tcPr>
          <w:p w14:paraId="3EF581F9"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No.</w:t>
            </w:r>
          </w:p>
        </w:tc>
        <w:tc>
          <w:tcPr>
            <w:tcW w:w="8182" w:type="dxa"/>
            <w:tcBorders>
              <w:bottom w:val="single" w:sz="2" w:space="0" w:color="4F81BD"/>
            </w:tcBorders>
            <w:vAlign w:val="center"/>
          </w:tcPr>
          <w:p w14:paraId="6B87FDC7"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Number of new and/or refurbished educational facility of any type (schools, universities etc.)</w:t>
            </w:r>
          </w:p>
        </w:tc>
      </w:tr>
      <w:tr w:rsidR="002A25BB" w:rsidRPr="000C2164" w14:paraId="0F027A85" w14:textId="77777777" w:rsidTr="00910FE9">
        <w:tc>
          <w:tcPr>
            <w:tcW w:w="675" w:type="dxa"/>
            <w:shd w:val="clear" w:color="auto" w:fill="4F81BD"/>
            <w:vAlign w:val="center"/>
          </w:tcPr>
          <w:p w14:paraId="03F8B451" w14:textId="77777777" w:rsidR="002A25BB" w:rsidRPr="000C2164" w:rsidRDefault="002A25BB" w:rsidP="001E34A8">
            <w:pPr>
              <w:pStyle w:val="NoSpacing"/>
              <w:rPr>
                <w:rFonts w:ascii="Times New Roman" w:hAnsi="Times New Roman" w:cs="Times New Roman"/>
                <w:b/>
                <w:color w:val="FFFFFF" w:themeColor="background1"/>
                <w:sz w:val="18"/>
                <w:szCs w:val="18"/>
              </w:rPr>
            </w:pPr>
          </w:p>
        </w:tc>
        <w:tc>
          <w:tcPr>
            <w:tcW w:w="4090" w:type="dxa"/>
            <w:shd w:val="clear" w:color="auto" w:fill="4F81BD"/>
            <w:vAlign w:val="center"/>
          </w:tcPr>
          <w:p w14:paraId="772A3B0C" w14:textId="25EAAF92" w:rsidR="002A25BB" w:rsidRPr="000C2164" w:rsidRDefault="002A25BB" w:rsidP="001E34A8">
            <w:pPr>
              <w:pStyle w:val="NoSpacing"/>
              <w:rPr>
                <w:rFonts w:ascii="Times New Roman" w:hAnsi="Times New Roman" w:cs="Times New Roman"/>
                <w:b/>
                <w:color w:val="FFFFFF" w:themeColor="background1"/>
                <w:sz w:val="18"/>
                <w:szCs w:val="18"/>
              </w:rPr>
            </w:pPr>
            <w:r w:rsidRPr="000C2164">
              <w:rPr>
                <w:rFonts w:ascii="Times New Roman" w:hAnsi="Times New Roman" w:cs="Times New Roman"/>
                <w:b/>
                <w:color w:val="FFFFFF" w:themeColor="background1"/>
                <w:sz w:val="18"/>
                <w:szCs w:val="18"/>
              </w:rPr>
              <w:t>O</w:t>
            </w:r>
            <w:r w:rsidR="00910FE9">
              <w:rPr>
                <w:rFonts w:ascii="Times New Roman" w:hAnsi="Times New Roman" w:cs="Times New Roman"/>
                <w:b/>
                <w:color w:val="FFFFFF" w:themeColor="background1"/>
                <w:sz w:val="18"/>
                <w:szCs w:val="18"/>
              </w:rPr>
              <w:t>utcome</w:t>
            </w:r>
            <w:r w:rsidRPr="000C2164">
              <w:rPr>
                <w:rFonts w:ascii="Times New Roman" w:hAnsi="Times New Roman" w:cs="Times New Roman"/>
                <w:b/>
                <w:color w:val="FFFFFF" w:themeColor="background1"/>
                <w:sz w:val="18"/>
                <w:szCs w:val="18"/>
              </w:rPr>
              <w:t xml:space="preserve"> </w:t>
            </w:r>
            <w:r w:rsidR="00910FE9">
              <w:rPr>
                <w:rFonts w:ascii="Times New Roman" w:hAnsi="Times New Roman" w:cs="Times New Roman"/>
                <w:b/>
                <w:color w:val="FFFFFF" w:themeColor="background1"/>
                <w:sz w:val="18"/>
                <w:szCs w:val="18"/>
              </w:rPr>
              <w:t>indicators</w:t>
            </w:r>
          </w:p>
        </w:tc>
        <w:tc>
          <w:tcPr>
            <w:tcW w:w="1620" w:type="dxa"/>
            <w:shd w:val="clear" w:color="auto" w:fill="4F81BD"/>
            <w:vAlign w:val="center"/>
          </w:tcPr>
          <w:p w14:paraId="2A284155" w14:textId="58DCB367" w:rsidR="002A25BB" w:rsidRPr="000C2164" w:rsidRDefault="002A25BB" w:rsidP="001E34A8">
            <w:pPr>
              <w:pStyle w:val="NoSpacing"/>
              <w:jc w:val="center"/>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U</w:t>
            </w:r>
            <w:r w:rsidR="00910FE9">
              <w:rPr>
                <w:rFonts w:ascii="Times New Roman" w:hAnsi="Times New Roman" w:cs="Times New Roman"/>
                <w:b/>
                <w:color w:val="FFFFFF"/>
                <w:sz w:val="18"/>
                <w:szCs w:val="18"/>
              </w:rPr>
              <w:t>nit</w:t>
            </w:r>
          </w:p>
        </w:tc>
        <w:tc>
          <w:tcPr>
            <w:tcW w:w="8182" w:type="dxa"/>
            <w:shd w:val="clear" w:color="auto" w:fill="4F81BD"/>
            <w:vAlign w:val="center"/>
          </w:tcPr>
          <w:p w14:paraId="655F2B06" w14:textId="5FAFCA9F" w:rsidR="002A25BB" w:rsidRPr="000C2164" w:rsidRDefault="002A25BB" w:rsidP="001E34A8">
            <w:pPr>
              <w:pStyle w:val="NoSpacing"/>
              <w:rPr>
                <w:rFonts w:ascii="Times New Roman" w:hAnsi="Times New Roman" w:cs="Times New Roman"/>
                <w:b/>
                <w:color w:val="FFFFFF"/>
                <w:sz w:val="18"/>
                <w:szCs w:val="18"/>
              </w:rPr>
            </w:pPr>
            <w:r w:rsidRPr="000C2164">
              <w:rPr>
                <w:rFonts w:ascii="Times New Roman" w:hAnsi="Times New Roman" w:cs="Times New Roman"/>
                <w:b/>
                <w:color w:val="FFFFFF"/>
                <w:sz w:val="18"/>
                <w:szCs w:val="18"/>
              </w:rPr>
              <w:t>D</w:t>
            </w:r>
            <w:r w:rsidR="00910FE9">
              <w:rPr>
                <w:rFonts w:ascii="Times New Roman" w:hAnsi="Times New Roman" w:cs="Times New Roman"/>
                <w:b/>
                <w:color w:val="FFFFFF"/>
                <w:sz w:val="18"/>
                <w:szCs w:val="18"/>
              </w:rPr>
              <w:t>efinition</w:t>
            </w:r>
          </w:p>
        </w:tc>
      </w:tr>
      <w:tr w:rsidR="002A25BB" w:rsidRPr="000C2164" w14:paraId="70775C71" w14:textId="77777777" w:rsidTr="00910FE9">
        <w:trPr>
          <w:trHeight w:val="314"/>
        </w:trPr>
        <w:tc>
          <w:tcPr>
            <w:tcW w:w="675" w:type="dxa"/>
            <w:vAlign w:val="center"/>
          </w:tcPr>
          <w:p w14:paraId="4AE1424F" w14:textId="0E364003"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6.</w:t>
            </w:r>
            <w:r w:rsidR="009A0362" w:rsidRPr="000C2164">
              <w:rPr>
                <w:rFonts w:ascii="Times New Roman" w:hAnsi="Times New Roman" w:cs="Times New Roman"/>
                <w:bCs/>
                <w:sz w:val="18"/>
                <w:szCs w:val="18"/>
              </w:rPr>
              <w:t>3</w:t>
            </w:r>
          </w:p>
        </w:tc>
        <w:tc>
          <w:tcPr>
            <w:tcW w:w="4090" w:type="dxa"/>
            <w:vAlign w:val="center"/>
          </w:tcPr>
          <w:p w14:paraId="3EB9BACC" w14:textId="77777777" w:rsidR="002A25BB" w:rsidRPr="000C2164" w:rsidRDefault="002A25BB" w:rsidP="009A0362">
            <w:pPr>
              <w:pStyle w:val="NoSpacing"/>
              <w:rPr>
                <w:rFonts w:ascii="Times New Roman" w:hAnsi="Times New Roman" w:cs="Times New Roman"/>
                <w:bCs/>
                <w:sz w:val="18"/>
                <w:szCs w:val="18"/>
              </w:rPr>
            </w:pPr>
            <w:r w:rsidRPr="000C2164">
              <w:rPr>
                <w:rFonts w:ascii="Times New Roman" w:hAnsi="Times New Roman" w:cs="Times New Roman"/>
                <w:bCs/>
                <w:sz w:val="18"/>
                <w:szCs w:val="18"/>
              </w:rPr>
              <w:t>Bed occupancy rate</w:t>
            </w:r>
          </w:p>
        </w:tc>
        <w:tc>
          <w:tcPr>
            <w:tcW w:w="1620" w:type="dxa"/>
            <w:vAlign w:val="center"/>
          </w:tcPr>
          <w:p w14:paraId="764005BD"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w:t>
            </w:r>
          </w:p>
        </w:tc>
        <w:tc>
          <w:tcPr>
            <w:tcW w:w="8182" w:type="dxa"/>
            <w:vAlign w:val="center"/>
          </w:tcPr>
          <w:p w14:paraId="11291781"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Percentage of beds occupied at the hospital</w:t>
            </w:r>
          </w:p>
        </w:tc>
      </w:tr>
      <w:tr w:rsidR="002A25BB" w:rsidRPr="000C2164" w14:paraId="46D7254D" w14:textId="77777777" w:rsidTr="00910FE9">
        <w:trPr>
          <w:trHeight w:val="350"/>
        </w:trPr>
        <w:tc>
          <w:tcPr>
            <w:tcW w:w="675" w:type="dxa"/>
            <w:vAlign w:val="center"/>
          </w:tcPr>
          <w:p w14:paraId="2E225E2D" w14:textId="5668D13D"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6.</w:t>
            </w:r>
            <w:r w:rsidR="009A0362" w:rsidRPr="000C2164">
              <w:rPr>
                <w:rFonts w:ascii="Times New Roman" w:hAnsi="Times New Roman" w:cs="Times New Roman"/>
                <w:bCs/>
                <w:sz w:val="18"/>
                <w:szCs w:val="18"/>
              </w:rPr>
              <w:t>4</w:t>
            </w:r>
          </w:p>
        </w:tc>
        <w:tc>
          <w:tcPr>
            <w:tcW w:w="4090" w:type="dxa"/>
            <w:vAlign w:val="center"/>
          </w:tcPr>
          <w:p w14:paraId="7783B963" w14:textId="77777777" w:rsidR="002A25BB" w:rsidRPr="000C2164" w:rsidRDefault="002A25BB" w:rsidP="009A0362">
            <w:pPr>
              <w:pStyle w:val="NoSpacing"/>
              <w:rPr>
                <w:rFonts w:ascii="Times New Roman" w:hAnsi="Times New Roman" w:cs="Times New Roman"/>
                <w:bCs/>
                <w:sz w:val="18"/>
                <w:szCs w:val="18"/>
              </w:rPr>
            </w:pPr>
            <w:r w:rsidRPr="000C2164">
              <w:rPr>
                <w:rFonts w:ascii="Times New Roman" w:hAnsi="Times New Roman" w:cs="Times New Roman"/>
                <w:bCs/>
                <w:sz w:val="18"/>
                <w:szCs w:val="18"/>
              </w:rPr>
              <w:t xml:space="preserve">Inpatients </w:t>
            </w:r>
          </w:p>
        </w:tc>
        <w:tc>
          <w:tcPr>
            <w:tcW w:w="1620" w:type="dxa"/>
            <w:vAlign w:val="center"/>
          </w:tcPr>
          <w:p w14:paraId="136C1164"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No.</w:t>
            </w:r>
            <w:r w:rsidRPr="000C2164">
              <w:rPr>
                <w:rFonts w:ascii="Times New Roman" w:hAnsi="Times New Roman" w:cs="Times New Roman"/>
                <w:bCs/>
                <w:sz w:val="18"/>
                <w:szCs w:val="18"/>
              </w:rPr>
              <w:t xml:space="preserve"> per year</w:t>
            </w:r>
          </w:p>
        </w:tc>
        <w:tc>
          <w:tcPr>
            <w:tcW w:w="8182" w:type="dxa"/>
            <w:vAlign w:val="center"/>
          </w:tcPr>
          <w:p w14:paraId="33E3D7B6"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Number of patients per year that are admitted and stay at least one night at the hospital</w:t>
            </w:r>
          </w:p>
        </w:tc>
      </w:tr>
      <w:tr w:rsidR="002A25BB" w:rsidRPr="000C2164" w14:paraId="0DFDEDDD" w14:textId="77777777" w:rsidTr="00910FE9">
        <w:trPr>
          <w:trHeight w:val="539"/>
        </w:trPr>
        <w:tc>
          <w:tcPr>
            <w:tcW w:w="675" w:type="dxa"/>
            <w:vAlign w:val="center"/>
          </w:tcPr>
          <w:p w14:paraId="46BEE00D" w14:textId="5F5A108A"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6.</w:t>
            </w:r>
            <w:r w:rsidR="009A0362" w:rsidRPr="000C2164">
              <w:rPr>
                <w:rFonts w:ascii="Times New Roman" w:hAnsi="Times New Roman" w:cs="Times New Roman"/>
                <w:bCs/>
                <w:sz w:val="18"/>
                <w:szCs w:val="18"/>
              </w:rPr>
              <w:t>5</w:t>
            </w:r>
          </w:p>
        </w:tc>
        <w:tc>
          <w:tcPr>
            <w:tcW w:w="4090" w:type="dxa"/>
            <w:vAlign w:val="center"/>
          </w:tcPr>
          <w:p w14:paraId="23A62DD6"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Outpatient Consultations</w:t>
            </w:r>
          </w:p>
        </w:tc>
        <w:tc>
          <w:tcPr>
            <w:tcW w:w="1620" w:type="dxa"/>
            <w:vAlign w:val="center"/>
          </w:tcPr>
          <w:p w14:paraId="39393FC9" w14:textId="77777777" w:rsidR="002A25BB" w:rsidRPr="000C2164" w:rsidRDefault="002A25BB" w:rsidP="001E34A8">
            <w:pPr>
              <w:pStyle w:val="NoSpacing"/>
              <w:jc w:val="center"/>
              <w:rPr>
                <w:rFonts w:ascii="Times New Roman" w:hAnsi="Times New Roman" w:cs="Times New Roman"/>
                <w:bCs/>
                <w:sz w:val="18"/>
                <w:szCs w:val="18"/>
              </w:rPr>
            </w:pPr>
            <w:r w:rsidRPr="000C2164">
              <w:rPr>
                <w:rFonts w:ascii="Times New Roman" w:hAnsi="Times New Roman" w:cs="Times New Roman"/>
                <w:sz w:val="18"/>
                <w:szCs w:val="18"/>
              </w:rPr>
              <w:t>No.</w:t>
            </w:r>
            <w:r w:rsidRPr="000C2164">
              <w:rPr>
                <w:rFonts w:ascii="Times New Roman" w:hAnsi="Times New Roman" w:cs="Times New Roman"/>
                <w:bCs/>
                <w:sz w:val="18"/>
                <w:szCs w:val="18"/>
              </w:rPr>
              <w:t xml:space="preserve"> per year</w:t>
            </w:r>
          </w:p>
        </w:tc>
        <w:tc>
          <w:tcPr>
            <w:tcW w:w="8182" w:type="dxa"/>
            <w:vAlign w:val="center"/>
          </w:tcPr>
          <w:p w14:paraId="6450E213"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Number of patients per year that are diagnosed or treated at but do not stay overnight at the hospital from the project</w:t>
            </w:r>
          </w:p>
        </w:tc>
      </w:tr>
      <w:tr w:rsidR="002A25BB" w:rsidRPr="000C2164" w14:paraId="1B618D8D" w14:textId="77777777" w:rsidTr="00910FE9">
        <w:trPr>
          <w:trHeight w:val="557"/>
        </w:trPr>
        <w:tc>
          <w:tcPr>
            <w:tcW w:w="675" w:type="dxa"/>
            <w:vAlign w:val="center"/>
          </w:tcPr>
          <w:p w14:paraId="619AED88" w14:textId="410122CE"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sz w:val="18"/>
                <w:szCs w:val="18"/>
              </w:rPr>
              <w:t>6.</w:t>
            </w:r>
            <w:r w:rsidR="009A0362" w:rsidRPr="000C2164">
              <w:rPr>
                <w:rFonts w:ascii="Times New Roman" w:hAnsi="Times New Roman" w:cs="Times New Roman"/>
                <w:sz w:val="18"/>
                <w:szCs w:val="18"/>
              </w:rPr>
              <w:t>6</w:t>
            </w:r>
          </w:p>
        </w:tc>
        <w:tc>
          <w:tcPr>
            <w:tcW w:w="4090" w:type="dxa"/>
            <w:vAlign w:val="center"/>
          </w:tcPr>
          <w:p w14:paraId="0F9767BB" w14:textId="77777777" w:rsidR="002A25BB" w:rsidRPr="000C2164" w:rsidRDefault="002A25BB" w:rsidP="001E34A8">
            <w:pPr>
              <w:pStyle w:val="NoSpacing"/>
              <w:rPr>
                <w:rFonts w:ascii="Times New Roman" w:hAnsi="Times New Roman" w:cs="Times New Roman"/>
                <w:bCs/>
                <w:sz w:val="18"/>
                <w:szCs w:val="18"/>
              </w:rPr>
            </w:pPr>
            <w:r w:rsidRPr="000C2164">
              <w:rPr>
                <w:rFonts w:ascii="Times New Roman" w:hAnsi="Times New Roman" w:cs="Times New Roman"/>
                <w:bCs/>
                <w:sz w:val="18"/>
                <w:szCs w:val="18"/>
              </w:rPr>
              <w:t>Students benefitting from new and/or refurbished educational facility</w:t>
            </w:r>
          </w:p>
        </w:tc>
        <w:tc>
          <w:tcPr>
            <w:tcW w:w="1620" w:type="dxa"/>
            <w:vAlign w:val="center"/>
          </w:tcPr>
          <w:p w14:paraId="3E7324EF" w14:textId="77777777" w:rsidR="002A25BB" w:rsidRPr="000C2164" w:rsidRDefault="002A25BB" w:rsidP="001E34A8">
            <w:pPr>
              <w:pStyle w:val="NoSpacing"/>
              <w:jc w:val="center"/>
              <w:rPr>
                <w:rFonts w:ascii="Times New Roman" w:hAnsi="Times New Roman" w:cs="Times New Roman"/>
                <w:sz w:val="18"/>
                <w:szCs w:val="18"/>
              </w:rPr>
            </w:pPr>
            <w:r w:rsidRPr="000C2164">
              <w:rPr>
                <w:rFonts w:ascii="Times New Roman" w:hAnsi="Times New Roman" w:cs="Times New Roman"/>
                <w:sz w:val="18"/>
                <w:szCs w:val="18"/>
              </w:rPr>
              <w:t>No.</w:t>
            </w:r>
            <w:r w:rsidRPr="000C2164">
              <w:rPr>
                <w:rFonts w:ascii="Times New Roman" w:hAnsi="Times New Roman" w:cs="Times New Roman"/>
                <w:bCs/>
                <w:sz w:val="18"/>
                <w:szCs w:val="18"/>
              </w:rPr>
              <w:t xml:space="preserve"> per year</w:t>
            </w:r>
          </w:p>
        </w:tc>
        <w:tc>
          <w:tcPr>
            <w:tcW w:w="8182" w:type="dxa"/>
            <w:vAlign w:val="center"/>
          </w:tcPr>
          <w:p w14:paraId="625CC0E9"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Students per year benefitting from new and/or refurbished educational facility</w:t>
            </w:r>
          </w:p>
        </w:tc>
      </w:tr>
      <w:tr w:rsidR="002A25BB" w:rsidRPr="000C2164" w14:paraId="148C4B7C" w14:textId="77777777" w:rsidTr="00910FE9">
        <w:tc>
          <w:tcPr>
            <w:tcW w:w="675" w:type="dxa"/>
            <w:shd w:val="clear" w:color="auto" w:fill="auto"/>
            <w:vAlign w:val="center"/>
          </w:tcPr>
          <w:p w14:paraId="08802B13" w14:textId="0F85BB6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bCs/>
                <w:sz w:val="18"/>
                <w:szCs w:val="18"/>
              </w:rPr>
              <w:t>6.</w:t>
            </w:r>
            <w:r w:rsidR="009A0362" w:rsidRPr="000C2164">
              <w:rPr>
                <w:rFonts w:ascii="Times New Roman" w:hAnsi="Times New Roman" w:cs="Times New Roman"/>
                <w:bCs/>
                <w:sz w:val="18"/>
                <w:szCs w:val="18"/>
              </w:rPr>
              <w:t>7</w:t>
            </w:r>
          </w:p>
        </w:tc>
        <w:tc>
          <w:tcPr>
            <w:tcW w:w="4090" w:type="dxa"/>
            <w:shd w:val="clear" w:color="auto" w:fill="auto"/>
            <w:vAlign w:val="center"/>
          </w:tcPr>
          <w:p w14:paraId="38012B01" w14:textId="77777777" w:rsidR="002A25BB" w:rsidRPr="000C2164" w:rsidRDefault="002A25BB" w:rsidP="001E34A8">
            <w:pPr>
              <w:pStyle w:val="NoSpacing"/>
              <w:rPr>
                <w:rFonts w:ascii="Times New Roman" w:hAnsi="Times New Roman" w:cs="Times New Roman"/>
                <w:sz w:val="18"/>
                <w:szCs w:val="18"/>
              </w:rPr>
            </w:pPr>
            <w:r w:rsidRPr="000C2164">
              <w:rPr>
                <w:rFonts w:ascii="Times New Roman" w:hAnsi="Times New Roman" w:cs="Times New Roman"/>
                <w:sz w:val="18"/>
                <w:szCs w:val="18"/>
              </w:rPr>
              <w:t>Students enrolled</w:t>
            </w:r>
          </w:p>
        </w:tc>
        <w:tc>
          <w:tcPr>
            <w:tcW w:w="1620" w:type="dxa"/>
            <w:shd w:val="clear" w:color="auto" w:fill="auto"/>
            <w:vAlign w:val="center"/>
          </w:tcPr>
          <w:p w14:paraId="1FDB9A8F" w14:textId="77777777" w:rsidR="002A25BB" w:rsidRPr="000C2164" w:rsidRDefault="002A25BB" w:rsidP="001E34A8">
            <w:pPr>
              <w:pStyle w:val="NoSpacing"/>
              <w:jc w:val="center"/>
              <w:rPr>
                <w:rFonts w:ascii="Times New Roman" w:hAnsi="Times New Roman" w:cs="Times New Roman"/>
                <w:bCs/>
                <w:sz w:val="18"/>
                <w:szCs w:val="18"/>
              </w:rPr>
            </w:pPr>
            <w:r w:rsidRPr="000C2164">
              <w:rPr>
                <w:rFonts w:ascii="Times New Roman" w:hAnsi="Times New Roman" w:cs="Times New Roman"/>
                <w:sz w:val="18"/>
                <w:szCs w:val="18"/>
              </w:rPr>
              <w:t>No.</w:t>
            </w:r>
            <w:r w:rsidRPr="000C2164">
              <w:rPr>
                <w:rFonts w:ascii="Times New Roman" w:hAnsi="Times New Roman" w:cs="Times New Roman"/>
                <w:bCs/>
                <w:sz w:val="18"/>
                <w:szCs w:val="18"/>
              </w:rPr>
              <w:t xml:space="preserve"> per year</w:t>
            </w:r>
          </w:p>
        </w:tc>
        <w:tc>
          <w:tcPr>
            <w:tcW w:w="8182" w:type="dxa"/>
            <w:shd w:val="clear" w:color="auto" w:fill="auto"/>
            <w:vAlign w:val="center"/>
          </w:tcPr>
          <w:p w14:paraId="46C52795" w14:textId="77777777" w:rsidR="002A25BB" w:rsidRPr="000C2164" w:rsidRDefault="002A25BB" w:rsidP="001E34A8">
            <w:pPr>
              <w:pStyle w:val="NoSpacing"/>
              <w:jc w:val="both"/>
              <w:rPr>
                <w:rFonts w:ascii="Times New Roman" w:hAnsi="Times New Roman" w:cs="Times New Roman"/>
                <w:sz w:val="18"/>
                <w:szCs w:val="18"/>
              </w:rPr>
            </w:pPr>
            <w:r w:rsidRPr="000C2164">
              <w:rPr>
                <w:rFonts w:ascii="Times New Roman" w:hAnsi="Times New Roman" w:cs="Times New Roman"/>
                <w:sz w:val="18"/>
                <w:szCs w:val="18"/>
              </w:rPr>
              <w:t>Total aggregate of pre-primary, primary, secondary, and tertiary, further, vocational as required</w:t>
            </w:r>
          </w:p>
        </w:tc>
      </w:tr>
    </w:tbl>
    <w:p w14:paraId="389EBC14" w14:textId="60FD4EF3" w:rsidR="002A25BB" w:rsidRPr="001F5F4D" w:rsidRDefault="002A25BB" w:rsidP="001F5F4D">
      <w:pPr>
        <w:spacing w:before="200"/>
        <w:rPr>
          <w:rFonts w:ascii="Times New Roman" w:hAnsi="Times New Roman" w:cs="Times New Roman"/>
          <w:b/>
          <w:bCs/>
          <w:i/>
          <w:iCs/>
          <w:sz w:val="24"/>
          <w:szCs w:val="24"/>
          <w:u w:val="single"/>
        </w:rPr>
      </w:pPr>
      <w:bookmarkStart w:id="273" w:name="_Toc437812764"/>
      <w:bookmarkStart w:id="274" w:name="_Toc455571269"/>
      <w:bookmarkStart w:id="275" w:name="_Toc48308184"/>
      <w:r w:rsidRPr="001F5F4D">
        <w:rPr>
          <w:rFonts w:ascii="Times New Roman" w:hAnsi="Times New Roman" w:cs="Times New Roman"/>
          <w:b/>
          <w:bCs/>
          <w:i/>
          <w:iCs/>
          <w:sz w:val="24"/>
          <w:szCs w:val="24"/>
          <w:u w:val="single"/>
        </w:rPr>
        <w:t xml:space="preserve">Cross </w:t>
      </w:r>
      <w:r w:rsidR="00E310F8" w:rsidRPr="001F5F4D">
        <w:rPr>
          <w:rFonts w:ascii="Times New Roman" w:hAnsi="Times New Roman" w:cs="Times New Roman"/>
          <w:b/>
          <w:bCs/>
          <w:i/>
          <w:iCs/>
          <w:sz w:val="24"/>
          <w:szCs w:val="24"/>
          <w:u w:val="single"/>
        </w:rPr>
        <w:t>s</w:t>
      </w:r>
      <w:r w:rsidRPr="001F5F4D">
        <w:rPr>
          <w:rFonts w:ascii="Times New Roman" w:hAnsi="Times New Roman" w:cs="Times New Roman"/>
          <w:b/>
          <w:bCs/>
          <w:i/>
          <w:iCs/>
          <w:sz w:val="24"/>
          <w:szCs w:val="24"/>
          <w:u w:val="single"/>
        </w:rPr>
        <w:t xml:space="preserve">ector </w:t>
      </w:r>
      <w:r w:rsidR="00E310F8" w:rsidRPr="001F5F4D">
        <w:rPr>
          <w:rFonts w:ascii="Times New Roman" w:hAnsi="Times New Roman" w:cs="Times New Roman"/>
          <w:b/>
          <w:bCs/>
          <w:i/>
          <w:iCs/>
          <w:sz w:val="24"/>
          <w:szCs w:val="24"/>
          <w:u w:val="single"/>
        </w:rPr>
        <w:t>i</w:t>
      </w:r>
      <w:r w:rsidRPr="001F5F4D">
        <w:rPr>
          <w:rFonts w:ascii="Times New Roman" w:hAnsi="Times New Roman" w:cs="Times New Roman"/>
          <w:b/>
          <w:bCs/>
          <w:i/>
          <w:iCs/>
          <w:sz w:val="24"/>
          <w:szCs w:val="24"/>
          <w:u w:val="single"/>
        </w:rPr>
        <w:t>ndicators</w:t>
      </w:r>
      <w:bookmarkEnd w:id="273"/>
      <w:bookmarkEnd w:id="274"/>
      <w:bookmarkEnd w:id="275"/>
    </w:p>
    <w:tbl>
      <w:tblPr>
        <w:tblW w:w="14601" w:type="dxa"/>
        <w:tblInd w:w="-34"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Look w:val="00A0" w:firstRow="1" w:lastRow="0" w:firstColumn="1" w:lastColumn="0" w:noHBand="0" w:noVBand="0"/>
      </w:tblPr>
      <w:tblGrid>
        <w:gridCol w:w="709"/>
        <w:gridCol w:w="4090"/>
        <w:gridCol w:w="1710"/>
        <w:gridCol w:w="8092"/>
      </w:tblGrid>
      <w:tr w:rsidR="002A25BB" w:rsidRPr="000C2164" w14:paraId="2E610FCF" w14:textId="77777777" w:rsidTr="00910FE9">
        <w:tc>
          <w:tcPr>
            <w:tcW w:w="709" w:type="dxa"/>
            <w:shd w:val="clear" w:color="auto" w:fill="4F81BD"/>
          </w:tcPr>
          <w:p w14:paraId="3CA20B54" w14:textId="77777777" w:rsidR="002A25BB" w:rsidRPr="000C2164" w:rsidRDefault="002A25BB" w:rsidP="009A0362">
            <w:pPr>
              <w:pStyle w:val="MediumGrid21"/>
              <w:spacing w:before="20"/>
              <w:rPr>
                <w:rFonts w:ascii="Times New Roman" w:hAnsi="Times New Roman" w:cs="Times New Roman"/>
                <w:b/>
                <w:bCs/>
                <w:color w:val="FFFFFF"/>
                <w:sz w:val="18"/>
                <w:szCs w:val="18"/>
              </w:rPr>
            </w:pPr>
          </w:p>
        </w:tc>
        <w:tc>
          <w:tcPr>
            <w:tcW w:w="4090" w:type="dxa"/>
            <w:shd w:val="clear" w:color="auto" w:fill="4F81BD"/>
          </w:tcPr>
          <w:p w14:paraId="2F997AF8" w14:textId="7F45C128" w:rsidR="002A25BB" w:rsidRPr="000C2164" w:rsidRDefault="002A25BB" w:rsidP="009A0362">
            <w:pPr>
              <w:pStyle w:val="MediumGrid21"/>
              <w:spacing w:before="20"/>
              <w:rPr>
                <w:rFonts w:ascii="Times New Roman" w:hAnsi="Times New Roman" w:cs="Times New Roman"/>
                <w:b/>
                <w:bCs/>
                <w:color w:val="FFFFFF"/>
                <w:sz w:val="18"/>
                <w:szCs w:val="18"/>
              </w:rPr>
            </w:pPr>
            <w:r w:rsidRPr="000C2164">
              <w:rPr>
                <w:rFonts w:ascii="Times New Roman" w:hAnsi="Times New Roman" w:cs="Times New Roman"/>
                <w:b/>
                <w:bCs/>
                <w:color w:val="FFFFFF"/>
                <w:sz w:val="18"/>
                <w:szCs w:val="18"/>
              </w:rPr>
              <w:t>I</w:t>
            </w:r>
            <w:r w:rsidR="00910FE9">
              <w:rPr>
                <w:rFonts w:ascii="Times New Roman" w:hAnsi="Times New Roman" w:cs="Times New Roman"/>
                <w:b/>
                <w:bCs/>
                <w:color w:val="FFFFFF"/>
                <w:sz w:val="18"/>
                <w:szCs w:val="18"/>
              </w:rPr>
              <w:t>indicators</w:t>
            </w:r>
          </w:p>
        </w:tc>
        <w:tc>
          <w:tcPr>
            <w:tcW w:w="1710" w:type="dxa"/>
            <w:shd w:val="clear" w:color="auto" w:fill="4F81BD"/>
          </w:tcPr>
          <w:p w14:paraId="2E0F53B0" w14:textId="7496CF90" w:rsidR="002A25BB" w:rsidRPr="000C2164" w:rsidRDefault="002A25BB" w:rsidP="009A0362">
            <w:pPr>
              <w:pStyle w:val="MediumGrid21"/>
              <w:spacing w:before="20"/>
              <w:jc w:val="center"/>
              <w:rPr>
                <w:rFonts w:ascii="Times New Roman" w:hAnsi="Times New Roman" w:cs="Times New Roman"/>
                <w:b/>
                <w:bCs/>
                <w:color w:val="FFFFFF"/>
                <w:sz w:val="18"/>
                <w:szCs w:val="18"/>
              </w:rPr>
            </w:pPr>
            <w:r w:rsidRPr="000C2164">
              <w:rPr>
                <w:rFonts w:ascii="Times New Roman" w:hAnsi="Times New Roman" w:cs="Times New Roman"/>
                <w:b/>
                <w:bCs/>
                <w:color w:val="FFFFFF"/>
                <w:sz w:val="18"/>
                <w:szCs w:val="18"/>
              </w:rPr>
              <w:t>U</w:t>
            </w:r>
            <w:r w:rsidR="00910FE9">
              <w:rPr>
                <w:rFonts w:ascii="Times New Roman" w:hAnsi="Times New Roman" w:cs="Times New Roman"/>
                <w:b/>
                <w:bCs/>
                <w:color w:val="FFFFFF"/>
                <w:sz w:val="18"/>
                <w:szCs w:val="18"/>
              </w:rPr>
              <w:t>nit</w:t>
            </w:r>
          </w:p>
        </w:tc>
        <w:tc>
          <w:tcPr>
            <w:tcW w:w="8092" w:type="dxa"/>
            <w:shd w:val="clear" w:color="auto" w:fill="4F81BD"/>
          </w:tcPr>
          <w:p w14:paraId="1D0A4761" w14:textId="629CC236" w:rsidR="002A25BB" w:rsidRPr="000C2164" w:rsidRDefault="002A25BB" w:rsidP="009A0362">
            <w:pPr>
              <w:pStyle w:val="MediumGrid21"/>
              <w:spacing w:before="20"/>
              <w:rPr>
                <w:rFonts w:ascii="Times New Roman" w:hAnsi="Times New Roman" w:cs="Times New Roman"/>
                <w:b/>
                <w:bCs/>
                <w:color w:val="FFFFFF"/>
                <w:sz w:val="18"/>
                <w:szCs w:val="18"/>
              </w:rPr>
            </w:pPr>
            <w:r w:rsidRPr="000C2164">
              <w:rPr>
                <w:rFonts w:ascii="Times New Roman" w:hAnsi="Times New Roman" w:cs="Times New Roman"/>
                <w:b/>
                <w:bCs/>
                <w:color w:val="FFFFFF"/>
                <w:sz w:val="18"/>
                <w:szCs w:val="18"/>
              </w:rPr>
              <w:t>D</w:t>
            </w:r>
            <w:r w:rsidR="00910FE9">
              <w:rPr>
                <w:rFonts w:ascii="Times New Roman" w:hAnsi="Times New Roman" w:cs="Times New Roman"/>
                <w:b/>
                <w:bCs/>
                <w:color w:val="FFFFFF"/>
                <w:sz w:val="18"/>
                <w:szCs w:val="18"/>
              </w:rPr>
              <w:t>efinition</w:t>
            </w:r>
          </w:p>
        </w:tc>
      </w:tr>
      <w:tr w:rsidR="002A25BB" w:rsidRPr="000C2164" w14:paraId="4F60B751" w14:textId="77777777" w:rsidTr="00910FE9">
        <w:tc>
          <w:tcPr>
            <w:tcW w:w="709" w:type="dxa"/>
            <w:shd w:val="clear" w:color="auto" w:fill="auto"/>
            <w:vAlign w:val="center"/>
          </w:tcPr>
          <w:p w14:paraId="5CA83B2F" w14:textId="77777777" w:rsidR="002A25BB" w:rsidRPr="000C2164" w:rsidRDefault="002A25BB" w:rsidP="009A0362">
            <w:pPr>
              <w:pStyle w:val="NoSpacing"/>
              <w:spacing w:before="20"/>
              <w:rPr>
                <w:rFonts w:ascii="Times New Roman" w:hAnsi="Times New Roman" w:cs="Times New Roman"/>
                <w:bCs/>
                <w:sz w:val="18"/>
                <w:szCs w:val="18"/>
              </w:rPr>
            </w:pPr>
            <w:r w:rsidRPr="000C2164">
              <w:rPr>
                <w:rFonts w:ascii="Times New Roman" w:hAnsi="Times New Roman" w:cs="Times New Roman"/>
                <w:bCs/>
                <w:sz w:val="18"/>
                <w:szCs w:val="18"/>
              </w:rPr>
              <w:t>7.1</w:t>
            </w:r>
          </w:p>
        </w:tc>
        <w:tc>
          <w:tcPr>
            <w:tcW w:w="4090" w:type="dxa"/>
            <w:vAlign w:val="center"/>
          </w:tcPr>
          <w:p w14:paraId="3CF362C0" w14:textId="77777777" w:rsidR="002A25BB" w:rsidRPr="000C2164" w:rsidRDefault="002A25BB" w:rsidP="009A0362">
            <w:pPr>
              <w:pStyle w:val="NoSpacing"/>
              <w:spacing w:before="20"/>
              <w:rPr>
                <w:rFonts w:ascii="Times New Roman" w:hAnsi="Times New Roman" w:cs="Times New Roman"/>
                <w:bCs/>
                <w:sz w:val="18"/>
                <w:szCs w:val="18"/>
              </w:rPr>
            </w:pPr>
            <w:r w:rsidRPr="000C2164">
              <w:rPr>
                <w:rFonts w:ascii="Times New Roman" w:hAnsi="Times New Roman" w:cs="Times New Roman"/>
                <w:bCs/>
                <w:sz w:val="18"/>
                <w:szCs w:val="18"/>
              </w:rPr>
              <w:t>Total number of beneficiaries</w:t>
            </w:r>
          </w:p>
        </w:tc>
        <w:tc>
          <w:tcPr>
            <w:tcW w:w="1710" w:type="dxa"/>
            <w:vAlign w:val="center"/>
          </w:tcPr>
          <w:p w14:paraId="60203012" w14:textId="58CF4DBA" w:rsidR="002A25BB" w:rsidRPr="000C2164" w:rsidRDefault="00910FE9" w:rsidP="009A0362">
            <w:pPr>
              <w:pStyle w:val="NoSpacing"/>
              <w:spacing w:before="20"/>
              <w:jc w:val="center"/>
              <w:rPr>
                <w:rFonts w:ascii="Times New Roman" w:eastAsia="Times New Roman" w:hAnsi="Times New Roman" w:cs="Times New Roman"/>
                <w:sz w:val="18"/>
                <w:szCs w:val="18"/>
              </w:rPr>
            </w:pPr>
            <w:r w:rsidRPr="00910FE9">
              <w:rPr>
                <w:rFonts w:ascii="Times New Roman" w:eastAsia="Times New Roman" w:hAnsi="Times New Roman" w:cs="Times New Roman"/>
                <w:sz w:val="18"/>
                <w:szCs w:val="18"/>
              </w:rPr>
              <w:t>No.</w:t>
            </w:r>
          </w:p>
        </w:tc>
        <w:tc>
          <w:tcPr>
            <w:tcW w:w="8092" w:type="dxa"/>
            <w:vAlign w:val="center"/>
          </w:tcPr>
          <w:p w14:paraId="4DE117F3" w14:textId="77777777" w:rsidR="002A25BB" w:rsidRPr="000C2164" w:rsidRDefault="002A25BB" w:rsidP="009A0362">
            <w:pPr>
              <w:pStyle w:val="NoSpacing"/>
              <w:spacing w:before="20"/>
              <w:jc w:val="both"/>
              <w:rPr>
                <w:rFonts w:ascii="Times New Roman" w:hAnsi="Times New Roman" w:cs="Times New Roman"/>
                <w:bCs/>
                <w:sz w:val="18"/>
                <w:szCs w:val="18"/>
              </w:rPr>
            </w:pPr>
            <w:r w:rsidRPr="000C2164">
              <w:rPr>
                <w:rFonts w:ascii="Times New Roman" w:hAnsi="Times New Roman" w:cs="Times New Roman"/>
                <w:bCs/>
                <w:sz w:val="18"/>
                <w:szCs w:val="18"/>
              </w:rPr>
              <w:t>Estimated number of people with improved access to services (social and economic infrastructure, etc.).</w:t>
            </w:r>
          </w:p>
        </w:tc>
      </w:tr>
      <w:tr w:rsidR="002A25BB" w:rsidRPr="000C2164" w14:paraId="6C16966D" w14:textId="77777777" w:rsidTr="00910FE9">
        <w:tc>
          <w:tcPr>
            <w:tcW w:w="709" w:type="dxa"/>
            <w:vMerge w:val="restart"/>
            <w:shd w:val="clear" w:color="auto" w:fill="auto"/>
            <w:vAlign w:val="center"/>
          </w:tcPr>
          <w:p w14:paraId="4C6589CC" w14:textId="77777777" w:rsidR="002A25BB" w:rsidRPr="000C2164" w:rsidRDefault="002A25BB" w:rsidP="009A0362">
            <w:pPr>
              <w:pStyle w:val="NoSpacing"/>
              <w:spacing w:before="20"/>
              <w:rPr>
                <w:rFonts w:ascii="Times New Roman" w:hAnsi="Times New Roman" w:cs="Times New Roman"/>
                <w:bCs/>
                <w:sz w:val="18"/>
                <w:szCs w:val="18"/>
              </w:rPr>
            </w:pPr>
            <w:r w:rsidRPr="000C2164">
              <w:rPr>
                <w:rFonts w:ascii="Times New Roman" w:hAnsi="Times New Roman" w:cs="Times New Roman"/>
                <w:bCs/>
                <w:sz w:val="18"/>
                <w:szCs w:val="18"/>
              </w:rPr>
              <w:t>7.2</w:t>
            </w:r>
          </w:p>
        </w:tc>
        <w:tc>
          <w:tcPr>
            <w:tcW w:w="4090" w:type="dxa"/>
            <w:vMerge w:val="restart"/>
            <w:vAlign w:val="center"/>
          </w:tcPr>
          <w:p w14:paraId="6E643C1C" w14:textId="77777777" w:rsidR="002A25BB" w:rsidRPr="000C2164" w:rsidRDefault="002A25BB" w:rsidP="009A0362">
            <w:pPr>
              <w:pStyle w:val="NoSpacing"/>
              <w:spacing w:before="20"/>
              <w:rPr>
                <w:rFonts w:ascii="Times New Roman" w:hAnsi="Times New Roman" w:cs="Times New Roman"/>
                <w:bCs/>
                <w:sz w:val="18"/>
                <w:szCs w:val="18"/>
              </w:rPr>
            </w:pPr>
            <w:r w:rsidRPr="000C2164">
              <w:rPr>
                <w:rFonts w:ascii="Times New Roman" w:hAnsi="Times New Roman" w:cs="Times New Roman"/>
                <w:bCs/>
                <w:sz w:val="18"/>
                <w:szCs w:val="18"/>
              </w:rPr>
              <w:t>Direct employment: Construction phase</w:t>
            </w:r>
          </w:p>
        </w:tc>
        <w:tc>
          <w:tcPr>
            <w:tcW w:w="1710" w:type="dxa"/>
            <w:vAlign w:val="center"/>
          </w:tcPr>
          <w:p w14:paraId="1662F8AF" w14:textId="77777777" w:rsidR="002A25BB" w:rsidRPr="000C2164" w:rsidRDefault="002A25BB" w:rsidP="009A0362">
            <w:pPr>
              <w:pStyle w:val="NoSpacing"/>
              <w:spacing w:before="20" w:afterLines="60" w:after="144"/>
              <w:jc w:val="center"/>
              <w:rPr>
                <w:rFonts w:ascii="Times New Roman" w:eastAsia="Times New Roman" w:hAnsi="Times New Roman" w:cs="Times New Roman"/>
                <w:sz w:val="18"/>
                <w:szCs w:val="18"/>
              </w:rPr>
            </w:pPr>
            <w:r w:rsidRPr="000C2164">
              <w:rPr>
                <w:rFonts w:ascii="Times New Roman" w:hAnsi="Times New Roman" w:cs="Times New Roman"/>
                <w:sz w:val="18"/>
                <w:szCs w:val="18"/>
              </w:rPr>
              <w:t># (FTE)</w:t>
            </w:r>
          </w:p>
        </w:tc>
        <w:tc>
          <w:tcPr>
            <w:tcW w:w="8092" w:type="dxa"/>
            <w:vAlign w:val="center"/>
          </w:tcPr>
          <w:p w14:paraId="6DEB0473" w14:textId="77777777" w:rsidR="002A25BB" w:rsidRPr="000C2164" w:rsidRDefault="002A25BB" w:rsidP="009A0362">
            <w:pPr>
              <w:pStyle w:val="NoSpacing"/>
              <w:spacing w:before="20"/>
              <w:jc w:val="both"/>
              <w:rPr>
                <w:rFonts w:ascii="Times New Roman" w:hAnsi="Times New Roman" w:cs="Times New Roman"/>
                <w:bCs/>
                <w:sz w:val="18"/>
                <w:szCs w:val="18"/>
              </w:rPr>
            </w:pPr>
            <w:r w:rsidRPr="000C2164">
              <w:rPr>
                <w:rFonts w:ascii="Times New Roman" w:hAnsi="Times New Roman" w:cs="Times New Roman"/>
                <w:bCs/>
                <w:sz w:val="18"/>
                <w:szCs w:val="18"/>
              </w:rPr>
              <w:t>Number of full-time equivalent construction workers employed for the construction of the company or project's hard assets during the reporting period.</w:t>
            </w:r>
          </w:p>
        </w:tc>
      </w:tr>
      <w:tr w:rsidR="002A25BB" w:rsidRPr="000C2164" w14:paraId="0F8A144C" w14:textId="77777777" w:rsidTr="00910FE9">
        <w:tc>
          <w:tcPr>
            <w:tcW w:w="709" w:type="dxa"/>
            <w:vMerge/>
            <w:shd w:val="clear" w:color="auto" w:fill="auto"/>
            <w:vAlign w:val="center"/>
          </w:tcPr>
          <w:p w14:paraId="3995CE1B" w14:textId="77777777" w:rsidR="002A25BB" w:rsidRPr="000C2164" w:rsidRDefault="002A25BB" w:rsidP="009A0362">
            <w:pPr>
              <w:pStyle w:val="NoSpacing"/>
              <w:spacing w:before="20"/>
              <w:rPr>
                <w:rFonts w:ascii="Times New Roman" w:hAnsi="Times New Roman" w:cs="Times New Roman"/>
                <w:bCs/>
                <w:color w:val="00B050"/>
                <w:sz w:val="18"/>
                <w:szCs w:val="18"/>
              </w:rPr>
            </w:pPr>
          </w:p>
        </w:tc>
        <w:tc>
          <w:tcPr>
            <w:tcW w:w="4090" w:type="dxa"/>
            <w:vMerge/>
            <w:vAlign w:val="center"/>
          </w:tcPr>
          <w:p w14:paraId="4310BB0C" w14:textId="77777777" w:rsidR="002A25BB" w:rsidRPr="000C2164" w:rsidRDefault="002A25BB" w:rsidP="009A0362">
            <w:pPr>
              <w:pStyle w:val="NoSpacing"/>
              <w:spacing w:before="20"/>
              <w:rPr>
                <w:rFonts w:ascii="Times New Roman" w:hAnsi="Times New Roman" w:cs="Times New Roman"/>
                <w:bCs/>
                <w:color w:val="00B050"/>
                <w:sz w:val="18"/>
                <w:szCs w:val="18"/>
              </w:rPr>
            </w:pPr>
          </w:p>
        </w:tc>
        <w:tc>
          <w:tcPr>
            <w:tcW w:w="1710" w:type="dxa"/>
            <w:vAlign w:val="center"/>
          </w:tcPr>
          <w:p w14:paraId="73E4A202" w14:textId="77777777" w:rsidR="002A25BB" w:rsidRPr="000C2164" w:rsidRDefault="002A25BB" w:rsidP="009A0362">
            <w:pPr>
              <w:pStyle w:val="NoSpacing"/>
              <w:spacing w:before="20" w:afterLines="60" w:after="144"/>
              <w:jc w:val="center"/>
              <w:rPr>
                <w:rFonts w:ascii="Times New Roman" w:hAnsi="Times New Roman" w:cs="Times New Roman"/>
                <w:sz w:val="18"/>
                <w:szCs w:val="18"/>
              </w:rPr>
            </w:pPr>
            <w:r w:rsidRPr="000C2164">
              <w:rPr>
                <w:rFonts w:ascii="Times New Roman" w:hAnsi="Times New Roman" w:cs="Times New Roman"/>
                <w:sz w:val="18"/>
                <w:szCs w:val="18"/>
              </w:rPr>
              <w:t>No.</w:t>
            </w:r>
            <w:r w:rsidRPr="000C2164">
              <w:rPr>
                <w:rFonts w:ascii="Times New Roman" w:hAnsi="Times New Roman" w:cs="Times New Roman"/>
                <w:sz w:val="18"/>
                <w:szCs w:val="18"/>
              </w:rPr>
              <w:br/>
              <w:t>(%)</w:t>
            </w:r>
          </w:p>
        </w:tc>
        <w:tc>
          <w:tcPr>
            <w:tcW w:w="8092" w:type="dxa"/>
            <w:vAlign w:val="center"/>
          </w:tcPr>
          <w:p w14:paraId="25282116" w14:textId="77777777" w:rsidR="002A25BB" w:rsidRPr="000C2164" w:rsidRDefault="002A25BB" w:rsidP="009A0362">
            <w:pPr>
              <w:pStyle w:val="NoSpacing"/>
              <w:spacing w:before="20"/>
              <w:jc w:val="both"/>
              <w:rPr>
                <w:rFonts w:ascii="Times New Roman" w:hAnsi="Times New Roman" w:cs="Times New Roman"/>
                <w:bCs/>
                <w:sz w:val="18"/>
                <w:szCs w:val="18"/>
              </w:rPr>
            </w:pPr>
            <w:r w:rsidRPr="000C2164">
              <w:rPr>
                <w:rFonts w:ascii="Times New Roman" w:hAnsi="Times New Roman" w:cs="Times New Roman"/>
                <w:bCs/>
                <w:sz w:val="18"/>
                <w:szCs w:val="18"/>
              </w:rPr>
              <w:t>Number and percentage of women and men employed in the construction phase</w:t>
            </w:r>
          </w:p>
        </w:tc>
      </w:tr>
      <w:tr w:rsidR="002A25BB" w:rsidRPr="000C2164" w14:paraId="1619EC59" w14:textId="77777777" w:rsidTr="00910FE9">
        <w:tc>
          <w:tcPr>
            <w:tcW w:w="709" w:type="dxa"/>
            <w:vMerge w:val="restart"/>
            <w:shd w:val="clear" w:color="auto" w:fill="auto"/>
            <w:vAlign w:val="center"/>
          </w:tcPr>
          <w:p w14:paraId="3F397024" w14:textId="77777777" w:rsidR="002A25BB" w:rsidRPr="000C2164" w:rsidRDefault="002A25BB" w:rsidP="009A0362">
            <w:pPr>
              <w:pStyle w:val="NoSpacing"/>
              <w:spacing w:before="20"/>
              <w:rPr>
                <w:rFonts w:ascii="Times New Roman" w:hAnsi="Times New Roman" w:cs="Times New Roman"/>
                <w:bCs/>
                <w:sz w:val="18"/>
                <w:szCs w:val="18"/>
              </w:rPr>
            </w:pPr>
            <w:r w:rsidRPr="000C2164">
              <w:rPr>
                <w:rFonts w:ascii="Times New Roman" w:hAnsi="Times New Roman" w:cs="Times New Roman"/>
                <w:bCs/>
                <w:sz w:val="18"/>
                <w:szCs w:val="18"/>
              </w:rPr>
              <w:t>7.3</w:t>
            </w:r>
          </w:p>
        </w:tc>
        <w:tc>
          <w:tcPr>
            <w:tcW w:w="4090" w:type="dxa"/>
            <w:vMerge w:val="restart"/>
            <w:vAlign w:val="center"/>
          </w:tcPr>
          <w:p w14:paraId="198FE853" w14:textId="77777777" w:rsidR="002A25BB" w:rsidRPr="000C2164" w:rsidRDefault="002A25BB" w:rsidP="009A0362">
            <w:pPr>
              <w:pStyle w:val="NoSpacing"/>
              <w:spacing w:before="20"/>
              <w:rPr>
                <w:rFonts w:ascii="Times New Roman" w:hAnsi="Times New Roman" w:cs="Times New Roman"/>
                <w:bCs/>
                <w:sz w:val="18"/>
                <w:szCs w:val="18"/>
              </w:rPr>
            </w:pPr>
            <w:r w:rsidRPr="000C2164">
              <w:rPr>
                <w:rFonts w:ascii="Times New Roman" w:hAnsi="Times New Roman" w:cs="Times New Roman"/>
                <w:bCs/>
                <w:sz w:val="18"/>
                <w:szCs w:val="18"/>
              </w:rPr>
              <w:t>Direct employment: Operations and maintenance</w:t>
            </w:r>
          </w:p>
        </w:tc>
        <w:tc>
          <w:tcPr>
            <w:tcW w:w="1710" w:type="dxa"/>
            <w:vAlign w:val="center"/>
          </w:tcPr>
          <w:p w14:paraId="40D08A6D" w14:textId="77777777" w:rsidR="002A25BB" w:rsidRPr="000C2164" w:rsidRDefault="002A25BB" w:rsidP="009A0362">
            <w:pPr>
              <w:pStyle w:val="NoSpacing"/>
              <w:spacing w:before="20" w:afterLines="60" w:after="144"/>
              <w:jc w:val="center"/>
              <w:rPr>
                <w:rFonts w:ascii="Times New Roman" w:eastAsia="Times New Roman" w:hAnsi="Times New Roman" w:cs="Times New Roman"/>
                <w:sz w:val="18"/>
                <w:szCs w:val="18"/>
              </w:rPr>
            </w:pPr>
            <w:r w:rsidRPr="000C2164">
              <w:rPr>
                <w:rFonts w:ascii="Times New Roman" w:hAnsi="Times New Roman" w:cs="Times New Roman"/>
                <w:sz w:val="18"/>
                <w:szCs w:val="18"/>
              </w:rPr>
              <w:t># (FTE)</w:t>
            </w:r>
          </w:p>
        </w:tc>
        <w:tc>
          <w:tcPr>
            <w:tcW w:w="8092" w:type="dxa"/>
            <w:vAlign w:val="center"/>
          </w:tcPr>
          <w:p w14:paraId="1B5B3C02" w14:textId="77777777" w:rsidR="002A25BB" w:rsidRPr="000C2164" w:rsidRDefault="002A25BB" w:rsidP="009A0362">
            <w:pPr>
              <w:pStyle w:val="NoSpacing"/>
              <w:spacing w:before="20"/>
              <w:jc w:val="both"/>
              <w:rPr>
                <w:rFonts w:ascii="Times New Roman" w:hAnsi="Times New Roman" w:cs="Times New Roman"/>
                <w:bCs/>
                <w:sz w:val="18"/>
                <w:szCs w:val="18"/>
              </w:rPr>
            </w:pPr>
            <w:r w:rsidRPr="000C2164">
              <w:rPr>
                <w:rFonts w:ascii="Times New Roman" w:hAnsi="Times New Roman" w:cs="Times New Roman"/>
                <w:bCs/>
                <w:sz w:val="18"/>
                <w:szCs w:val="18"/>
              </w:rPr>
              <w:t>Number of full-time equivalent employees as per local definition working for the client company or project at the end of the reporting period.</w:t>
            </w:r>
          </w:p>
        </w:tc>
      </w:tr>
      <w:tr w:rsidR="002A25BB" w:rsidRPr="000C2164" w14:paraId="747723C9" w14:textId="77777777" w:rsidTr="00910FE9">
        <w:tc>
          <w:tcPr>
            <w:tcW w:w="709" w:type="dxa"/>
            <w:vMerge/>
            <w:shd w:val="clear" w:color="auto" w:fill="auto"/>
            <w:vAlign w:val="center"/>
          </w:tcPr>
          <w:p w14:paraId="7B8CE114" w14:textId="77777777" w:rsidR="002A25BB" w:rsidRPr="000C2164" w:rsidRDefault="002A25BB" w:rsidP="009A0362">
            <w:pPr>
              <w:pStyle w:val="NoSpacing"/>
              <w:spacing w:before="20"/>
              <w:rPr>
                <w:rFonts w:ascii="Times New Roman" w:hAnsi="Times New Roman" w:cs="Times New Roman"/>
                <w:bCs/>
                <w:sz w:val="18"/>
                <w:szCs w:val="18"/>
              </w:rPr>
            </w:pPr>
          </w:p>
        </w:tc>
        <w:tc>
          <w:tcPr>
            <w:tcW w:w="4090" w:type="dxa"/>
            <w:vMerge/>
            <w:vAlign w:val="center"/>
          </w:tcPr>
          <w:p w14:paraId="66A3B8CB" w14:textId="77777777" w:rsidR="002A25BB" w:rsidRPr="000C2164" w:rsidRDefault="002A25BB" w:rsidP="009A0362">
            <w:pPr>
              <w:pStyle w:val="NoSpacing"/>
              <w:spacing w:before="20"/>
              <w:rPr>
                <w:rFonts w:ascii="Times New Roman" w:hAnsi="Times New Roman" w:cs="Times New Roman"/>
                <w:bCs/>
                <w:sz w:val="18"/>
                <w:szCs w:val="18"/>
              </w:rPr>
            </w:pPr>
          </w:p>
        </w:tc>
        <w:tc>
          <w:tcPr>
            <w:tcW w:w="1710" w:type="dxa"/>
            <w:vAlign w:val="center"/>
          </w:tcPr>
          <w:p w14:paraId="31F53FC1" w14:textId="77777777" w:rsidR="002A25BB" w:rsidRPr="000C2164" w:rsidRDefault="002A25BB" w:rsidP="009A0362">
            <w:pPr>
              <w:pStyle w:val="NoSpacing"/>
              <w:spacing w:before="20" w:afterLines="60" w:after="144"/>
              <w:jc w:val="center"/>
              <w:rPr>
                <w:rFonts w:ascii="Times New Roman" w:hAnsi="Times New Roman" w:cs="Times New Roman"/>
                <w:sz w:val="18"/>
                <w:szCs w:val="18"/>
              </w:rPr>
            </w:pPr>
            <w:r w:rsidRPr="000C2164">
              <w:rPr>
                <w:rFonts w:ascii="Times New Roman" w:hAnsi="Times New Roman" w:cs="Times New Roman"/>
                <w:sz w:val="18"/>
                <w:szCs w:val="18"/>
              </w:rPr>
              <w:t>No.</w:t>
            </w:r>
            <w:r w:rsidRPr="000C2164">
              <w:rPr>
                <w:rFonts w:ascii="Times New Roman" w:hAnsi="Times New Roman" w:cs="Times New Roman"/>
                <w:sz w:val="18"/>
                <w:szCs w:val="18"/>
              </w:rPr>
              <w:br/>
              <w:t>(%)</w:t>
            </w:r>
          </w:p>
        </w:tc>
        <w:tc>
          <w:tcPr>
            <w:tcW w:w="8092" w:type="dxa"/>
            <w:vAlign w:val="center"/>
          </w:tcPr>
          <w:p w14:paraId="289B9A31" w14:textId="77777777" w:rsidR="002A25BB" w:rsidRPr="000C2164" w:rsidRDefault="002A25BB" w:rsidP="009A0362">
            <w:pPr>
              <w:pStyle w:val="NoSpacing"/>
              <w:spacing w:before="20"/>
              <w:jc w:val="both"/>
              <w:rPr>
                <w:rFonts w:ascii="Times New Roman" w:hAnsi="Times New Roman" w:cs="Times New Roman"/>
                <w:bCs/>
                <w:sz w:val="18"/>
                <w:szCs w:val="18"/>
              </w:rPr>
            </w:pPr>
            <w:r w:rsidRPr="000C2164">
              <w:rPr>
                <w:rFonts w:ascii="Times New Roman" w:hAnsi="Times New Roman" w:cs="Times New Roman"/>
                <w:bCs/>
                <w:sz w:val="18"/>
                <w:szCs w:val="18"/>
              </w:rPr>
              <w:t>Number and percentage of women and men employed in the operation and maintenance phase</w:t>
            </w:r>
          </w:p>
        </w:tc>
      </w:tr>
      <w:tr w:rsidR="009A0362" w:rsidRPr="000C2164" w14:paraId="17C93422" w14:textId="77777777" w:rsidTr="00910FE9">
        <w:tc>
          <w:tcPr>
            <w:tcW w:w="709" w:type="dxa"/>
            <w:shd w:val="clear" w:color="auto" w:fill="auto"/>
            <w:vAlign w:val="center"/>
          </w:tcPr>
          <w:p w14:paraId="1F5B523A" w14:textId="4FD7CC93" w:rsidR="009A0362" w:rsidRPr="000C2164" w:rsidRDefault="009A0362" w:rsidP="009A0362">
            <w:pPr>
              <w:pStyle w:val="NoSpacing"/>
              <w:spacing w:before="20"/>
              <w:rPr>
                <w:rFonts w:ascii="Times New Roman" w:hAnsi="Times New Roman" w:cs="Times New Roman"/>
                <w:bCs/>
                <w:sz w:val="18"/>
                <w:szCs w:val="18"/>
              </w:rPr>
            </w:pPr>
            <w:r w:rsidRPr="000C2164">
              <w:rPr>
                <w:rFonts w:ascii="Times New Roman" w:hAnsi="Times New Roman" w:cs="Times New Roman"/>
                <w:bCs/>
                <w:sz w:val="18"/>
                <w:szCs w:val="18"/>
              </w:rPr>
              <w:t>7.4.</w:t>
            </w:r>
          </w:p>
        </w:tc>
        <w:tc>
          <w:tcPr>
            <w:tcW w:w="4090" w:type="dxa"/>
            <w:vAlign w:val="center"/>
          </w:tcPr>
          <w:p w14:paraId="0D6E2E79" w14:textId="24D0105A" w:rsidR="009A0362" w:rsidRPr="000C2164" w:rsidRDefault="009A0362" w:rsidP="009A0362">
            <w:pPr>
              <w:pStyle w:val="NoSpacing"/>
              <w:spacing w:before="20"/>
              <w:rPr>
                <w:rFonts w:ascii="Times New Roman" w:hAnsi="Times New Roman" w:cs="Times New Roman"/>
                <w:bCs/>
                <w:sz w:val="18"/>
                <w:szCs w:val="18"/>
              </w:rPr>
            </w:pPr>
            <w:r w:rsidRPr="000C2164">
              <w:rPr>
                <w:rFonts w:ascii="Times New Roman" w:hAnsi="Times New Roman" w:cs="Times New Roman"/>
                <w:sz w:val="18"/>
                <w:szCs w:val="18"/>
              </w:rPr>
              <w:t>Women in decision making positions</w:t>
            </w:r>
          </w:p>
        </w:tc>
        <w:tc>
          <w:tcPr>
            <w:tcW w:w="1710" w:type="dxa"/>
            <w:vAlign w:val="center"/>
          </w:tcPr>
          <w:p w14:paraId="0EDE9D5F" w14:textId="77777777" w:rsidR="009A0362" w:rsidRPr="000C2164" w:rsidRDefault="009A0362" w:rsidP="009A0362">
            <w:pPr>
              <w:pStyle w:val="NoSpacing"/>
              <w:spacing w:before="20" w:afterLines="60" w:after="144"/>
              <w:jc w:val="center"/>
              <w:rPr>
                <w:rFonts w:ascii="Times New Roman" w:hAnsi="Times New Roman" w:cs="Times New Roman"/>
                <w:sz w:val="18"/>
                <w:szCs w:val="18"/>
              </w:rPr>
            </w:pPr>
            <w:r w:rsidRPr="000C2164">
              <w:rPr>
                <w:rFonts w:ascii="Times New Roman" w:hAnsi="Times New Roman" w:cs="Times New Roman"/>
                <w:sz w:val="18"/>
                <w:szCs w:val="18"/>
              </w:rPr>
              <w:t>No.</w:t>
            </w:r>
          </w:p>
          <w:p w14:paraId="56F9A2A9" w14:textId="0D480D39" w:rsidR="009A0362" w:rsidRPr="000C2164" w:rsidRDefault="009A0362" w:rsidP="009A0362">
            <w:pPr>
              <w:pStyle w:val="NoSpacing"/>
              <w:spacing w:before="20" w:afterLines="60" w:after="144"/>
              <w:jc w:val="center"/>
              <w:rPr>
                <w:rFonts w:ascii="Times New Roman" w:hAnsi="Times New Roman" w:cs="Times New Roman"/>
                <w:sz w:val="18"/>
                <w:szCs w:val="18"/>
              </w:rPr>
            </w:pPr>
            <w:r w:rsidRPr="000C2164">
              <w:rPr>
                <w:rFonts w:ascii="Times New Roman" w:hAnsi="Times New Roman" w:cs="Times New Roman"/>
                <w:sz w:val="18"/>
                <w:szCs w:val="18"/>
              </w:rPr>
              <w:t>(%)</w:t>
            </w:r>
          </w:p>
        </w:tc>
        <w:tc>
          <w:tcPr>
            <w:tcW w:w="8092" w:type="dxa"/>
            <w:vAlign w:val="center"/>
          </w:tcPr>
          <w:p w14:paraId="41E20AE8" w14:textId="2A480553" w:rsidR="009A0362" w:rsidRPr="000C2164" w:rsidRDefault="009A0362" w:rsidP="009A0362">
            <w:pPr>
              <w:pStyle w:val="NoSpacing"/>
              <w:spacing w:before="20"/>
              <w:jc w:val="both"/>
              <w:rPr>
                <w:rFonts w:ascii="Times New Roman" w:hAnsi="Times New Roman" w:cs="Times New Roman"/>
                <w:bCs/>
                <w:sz w:val="18"/>
                <w:szCs w:val="18"/>
              </w:rPr>
            </w:pPr>
            <w:r w:rsidRPr="000C2164">
              <w:rPr>
                <w:rFonts w:ascii="Times New Roman" w:hAnsi="Times New Roman" w:cs="Times New Roman"/>
                <w:bCs/>
                <w:sz w:val="18"/>
                <w:szCs w:val="18"/>
              </w:rPr>
              <w:t>Number and percentage of women in decision making positions during the implementation period of the Project (e.g. women in management positions within the project promoter’s organisation and/or the Project Implementation Unit, etc.)</w:t>
            </w:r>
          </w:p>
        </w:tc>
      </w:tr>
      <w:tr w:rsidR="009A0362" w:rsidRPr="000C2164" w14:paraId="015FF907" w14:textId="77777777" w:rsidTr="00910FE9">
        <w:tc>
          <w:tcPr>
            <w:tcW w:w="709" w:type="dxa"/>
            <w:shd w:val="clear" w:color="auto" w:fill="auto"/>
          </w:tcPr>
          <w:p w14:paraId="35D23BED" w14:textId="0E0F39B7" w:rsidR="009A0362" w:rsidRPr="000C2164" w:rsidRDefault="009A0362" w:rsidP="009A0362">
            <w:pPr>
              <w:pStyle w:val="NoSpacing"/>
              <w:spacing w:before="20"/>
              <w:rPr>
                <w:rFonts w:ascii="Times New Roman" w:hAnsi="Times New Roman" w:cs="Times New Roman"/>
                <w:bCs/>
                <w:sz w:val="18"/>
                <w:szCs w:val="18"/>
              </w:rPr>
            </w:pPr>
            <w:r w:rsidRPr="000C2164">
              <w:rPr>
                <w:rFonts w:ascii="Times New Roman" w:hAnsi="Times New Roman" w:cs="Times New Roman"/>
                <w:sz w:val="18"/>
                <w:szCs w:val="18"/>
              </w:rPr>
              <w:t>7.5.</w:t>
            </w:r>
          </w:p>
        </w:tc>
        <w:tc>
          <w:tcPr>
            <w:tcW w:w="4090" w:type="dxa"/>
          </w:tcPr>
          <w:p w14:paraId="5D51C5D1" w14:textId="7925DF12" w:rsidR="009A0362" w:rsidRPr="000C2164" w:rsidRDefault="009A0362" w:rsidP="009A0362">
            <w:pPr>
              <w:pStyle w:val="NoSpacing"/>
              <w:spacing w:before="20"/>
              <w:rPr>
                <w:rFonts w:ascii="Times New Roman" w:hAnsi="Times New Roman" w:cs="Times New Roman"/>
                <w:sz w:val="18"/>
                <w:szCs w:val="18"/>
              </w:rPr>
            </w:pPr>
            <w:r w:rsidRPr="000C2164">
              <w:rPr>
                <w:rFonts w:ascii="Times New Roman" w:hAnsi="Times New Roman" w:cs="Times New Roman"/>
                <w:sz w:val="18"/>
                <w:szCs w:val="18"/>
              </w:rPr>
              <w:t xml:space="preserve">Number of beneficiaries living below the poverty line </w:t>
            </w:r>
          </w:p>
        </w:tc>
        <w:tc>
          <w:tcPr>
            <w:tcW w:w="1710" w:type="dxa"/>
          </w:tcPr>
          <w:p w14:paraId="251ED126" w14:textId="3CEB9B38" w:rsidR="009A0362" w:rsidRPr="000C2164" w:rsidRDefault="009A0362" w:rsidP="009A0362">
            <w:pPr>
              <w:pStyle w:val="NoSpacing"/>
              <w:spacing w:before="20" w:afterLines="60" w:after="144"/>
              <w:jc w:val="center"/>
              <w:rPr>
                <w:rFonts w:ascii="Times New Roman" w:hAnsi="Times New Roman" w:cs="Times New Roman"/>
                <w:sz w:val="18"/>
                <w:szCs w:val="18"/>
              </w:rPr>
            </w:pPr>
            <w:r w:rsidRPr="000C2164">
              <w:rPr>
                <w:rFonts w:ascii="Times New Roman" w:hAnsi="Times New Roman" w:cs="Times New Roman"/>
                <w:sz w:val="18"/>
                <w:szCs w:val="18"/>
              </w:rPr>
              <w:t>(%)</w:t>
            </w:r>
          </w:p>
        </w:tc>
        <w:tc>
          <w:tcPr>
            <w:tcW w:w="8092" w:type="dxa"/>
          </w:tcPr>
          <w:p w14:paraId="2A4A59B3" w14:textId="35AE798D" w:rsidR="009A0362" w:rsidRPr="000C2164" w:rsidRDefault="009A0362" w:rsidP="009A0362">
            <w:pPr>
              <w:pStyle w:val="NoSpacing"/>
              <w:spacing w:before="20"/>
              <w:jc w:val="both"/>
              <w:rPr>
                <w:rFonts w:ascii="Times New Roman" w:hAnsi="Times New Roman" w:cs="Times New Roman"/>
                <w:bCs/>
                <w:sz w:val="18"/>
                <w:szCs w:val="18"/>
              </w:rPr>
            </w:pPr>
            <w:r w:rsidRPr="000C2164">
              <w:rPr>
                <w:rFonts w:ascii="Times New Roman" w:hAnsi="Times New Roman" w:cs="Times New Roman"/>
                <w:sz w:val="18"/>
                <w:szCs w:val="18"/>
              </w:rPr>
              <w:t xml:space="preserve">People at risk of poverty or social exclusion whose living conditions are improved by the Project. This indicator is intended to demonstrate the Project’s contribution to poverty alleviation (if applicable). </w:t>
            </w:r>
          </w:p>
        </w:tc>
      </w:tr>
      <w:tr w:rsidR="009A0362" w:rsidRPr="000C2164" w14:paraId="1C18E9A6" w14:textId="77777777" w:rsidTr="00910FE9">
        <w:tc>
          <w:tcPr>
            <w:tcW w:w="709" w:type="dxa"/>
            <w:shd w:val="clear" w:color="auto" w:fill="auto"/>
          </w:tcPr>
          <w:p w14:paraId="19A4DBFE" w14:textId="018F1834" w:rsidR="009A0362" w:rsidRPr="000C2164" w:rsidRDefault="009A0362" w:rsidP="009A0362">
            <w:pPr>
              <w:pStyle w:val="NoSpacing"/>
              <w:spacing w:before="20"/>
              <w:rPr>
                <w:rFonts w:ascii="Times New Roman" w:hAnsi="Times New Roman" w:cs="Times New Roman"/>
                <w:bCs/>
                <w:color w:val="00B050"/>
                <w:sz w:val="18"/>
                <w:szCs w:val="18"/>
              </w:rPr>
            </w:pPr>
            <w:r w:rsidRPr="000C2164">
              <w:rPr>
                <w:rFonts w:ascii="Times New Roman" w:hAnsi="Times New Roman" w:cs="Times New Roman"/>
                <w:sz w:val="18"/>
                <w:szCs w:val="18"/>
              </w:rPr>
              <w:t>7.6.</w:t>
            </w:r>
          </w:p>
        </w:tc>
        <w:tc>
          <w:tcPr>
            <w:tcW w:w="4090" w:type="dxa"/>
          </w:tcPr>
          <w:p w14:paraId="6498706B" w14:textId="23A67A37" w:rsidR="009A0362" w:rsidRPr="000C2164" w:rsidRDefault="009A0362" w:rsidP="009A0362">
            <w:pPr>
              <w:pStyle w:val="NoSpacing"/>
              <w:spacing w:before="20"/>
              <w:rPr>
                <w:rFonts w:ascii="Times New Roman" w:hAnsi="Times New Roman" w:cs="Times New Roman"/>
                <w:sz w:val="18"/>
                <w:szCs w:val="18"/>
              </w:rPr>
            </w:pPr>
            <w:r w:rsidRPr="000C2164">
              <w:rPr>
                <w:rFonts w:ascii="Times New Roman" w:hAnsi="Times New Roman" w:cs="Times New Roman"/>
                <w:sz w:val="18"/>
                <w:szCs w:val="18"/>
              </w:rPr>
              <w:t>Women and men participating equitably in decision making during the preparation and implementation of the project</w:t>
            </w:r>
          </w:p>
        </w:tc>
        <w:tc>
          <w:tcPr>
            <w:tcW w:w="1710" w:type="dxa"/>
          </w:tcPr>
          <w:p w14:paraId="471DAE35" w14:textId="422A47A2" w:rsidR="009A0362" w:rsidRPr="000C2164" w:rsidRDefault="009A0362" w:rsidP="009A0362">
            <w:pPr>
              <w:pStyle w:val="NoSpacing"/>
              <w:spacing w:before="20" w:afterLines="60" w:after="144"/>
              <w:jc w:val="center"/>
              <w:rPr>
                <w:rFonts w:ascii="Times New Roman" w:hAnsi="Times New Roman" w:cs="Times New Roman"/>
                <w:sz w:val="18"/>
                <w:szCs w:val="18"/>
              </w:rPr>
            </w:pPr>
            <w:r w:rsidRPr="000C2164">
              <w:rPr>
                <w:rFonts w:ascii="Times New Roman" w:hAnsi="Times New Roman" w:cs="Times New Roman"/>
                <w:sz w:val="18"/>
                <w:szCs w:val="18"/>
              </w:rPr>
              <w:t>No.</w:t>
            </w:r>
          </w:p>
        </w:tc>
        <w:tc>
          <w:tcPr>
            <w:tcW w:w="8092" w:type="dxa"/>
            <w:vAlign w:val="center"/>
          </w:tcPr>
          <w:p w14:paraId="58B11253" w14:textId="44AB6194" w:rsidR="009A0362" w:rsidRPr="000C2164" w:rsidRDefault="009A0362" w:rsidP="009A0362">
            <w:pPr>
              <w:pStyle w:val="NoSpacing"/>
              <w:spacing w:before="20"/>
              <w:jc w:val="both"/>
              <w:rPr>
                <w:rFonts w:ascii="Times New Roman" w:hAnsi="Times New Roman" w:cs="Times New Roman"/>
                <w:bCs/>
                <w:sz w:val="18"/>
                <w:szCs w:val="18"/>
              </w:rPr>
            </w:pPr>
            <w:r w:rsidRPr="000C2164">
              <w:rPr>
                <w:rFonts w:ascii="Times New Roman" w:hAnsi="Times New Roman" w:cs="Times New Roman"/>
                <w:bCs/>
                <w:sz w:val="18"/>
                <w:szCs w:val="18"/>
              </w:rPr>
              <w:t>Number and percentage of women and men attending consultation meetings about the planning, design, construction, management and maintenance of the new infrastructure, or pricing of services.</w:t>
            </w:r>
          </w:p>
        </w:tc>
      </w:tr>
      <w:tr w:rsidR="009A0362" w:rsidRPr="000C2164" w14:paraId="6DEE03D8" w14:textId="77777777" w:rsidTr="00910FE9">
        <w:tc>
          <w:tcPr>
            <w:tcW w:w="709" w:type="dxa"/>
            <w:shd w:val="clear" w:color="auto" w:fill="auto"/>
          </w:tcPr>
          <w:p w14:paraId="2B0C651C" w14:textId="1339A655" w:rsidR="009A0362" w:rsidRPr="000C2164" w:rsidRDefault="009A0362" w:rsidP="009A0362">
            <w:pPr>
              <w:pStyle w:val="NoSpacing"/>
              <w:spacing w:before="20"/>
              <w:rPr>
                <w:rFonts w:ascii="Times New Roman" w:hAnsi="Times New Roman" w:cs="Times New Roman"/>
                <w:sz w:val="18"/>
                <w:szCs w:val="18"/>
              </w:rPr>
            </w:pPr>
            <w:r w:rsidRPr="000C2164">
              <w:rPr>
                <w:rFonts w:ascii="Times New Roman" w:hAnsi="Times New Roman" w:cs="Times New Roman"/>
                <w:sz w:val="18"/>
                <w:szCs w:val="18"/>
              </w:rPr>
              <w:t>7.7</w:t>
            </w:r>
          </w:p>
        </w:tc>
        <w:tc>
          <w:tcPr>
            <w:tcW w:w="4090" w:type="dxa"/>
          </w:tcPr>
          <w:p w14:paraId="158FBCB7" w14:textId="1511BFB7" w:rsidR="009A0362" w:rsidRPr="000C2164" w:rsidRDefault="009A0362" w:rsidP="009A0362">
            <w:pPr>
              <w:pStyle w:val="NoSpacing"/>
              <w:spacing w:before="20"/>
              <w:rPr>
                <w:rFonts w:ascii="Times New Roman" w:hAnsi="Times New Roman" w:cs="Times New Roman"/>
                <w:sz w:val="18"/>
                <w:szCs w:val="18"/>
              </w:rPr>
            </w:pPr>
            <w:r w:rsidRPr="000C2164">
              <w:rPr>
                <w:rFonts w:ascii="Times New Roman" w:hAnsi="Times New Roman" w:cs="Times New Roman"/>
                <w:sz w:val="18"/>
                <w:szCs w:val="18"/>
              </w:rPr>
              <w:t xml:space="preserve">Women and men </w:t>
            </w:r>
            <w:r w:rsidR="00541016" w:rsidRPr="000C2164">
              <w:rPr>
                <w:rFonts w:ascii="Times New Roman" w:hAnsi="Times New Roman" w:cs="Times New Roman"/>
                <w:sz w:val="18"/>
                <w:szCs w:val="18"/>
              </w:rPr>
              <w:t>benefiting from</w:t>
            </w:r>
            <w:r w:rsidRPr="000C2164">
              <w:rPr>
                <w:rFonts w:ascii="Times New Roman" w:hAnsi="Times New Roman" w:cs="Times New Roman"/>
                <w:sz w:val="18"/>
                <w:szCs w:val="18"/>
              </w:rPr>
              <w:t xml:space="preserve"> equitably from project-related training</w:t>
            </w:r>
          </w:p>
        </w:tc>
        <w:tc>
          <w:tcPr>
            <w:tcW w:w="1710" w:type="dxa"/>
          </w:tcPr>
          <w:p w14:paraId="46476E47" w14:textId="3B6A9F00" w:rsidR="009A0362" w:rsidRPr="000C2164" w:rsidRDefault="009A0362" w:rsidP="009A0362">
            <w:pPr>
              <w:pStyle w:val="NoSpacing"/>
              <w:spacing w:before="20" w:afterLines="60" w:after="144"/>
              <w:jc w:val="center"/>
              <w:rPr>
                <w:rFonts w:ascii="Times New Roman" w:hAnsi="Times New Roman" w:cs="Times New Roman"/>
                <w:sz w:val="18"/>
                <w:szCs w:val="18"/>
              </w:rPr>
            </w:pPr>
            <w:r w:rsidRPr="000C2164">
              <w:rPr>
                <w:rFonts w:ascii="Times New Roman" w:hAnsi="Times New Roman" w:cs="Times New Roman"/>
                <w:sz w:val="18"/>
                <w:szCs w:val="18"/>
              </w:rPr>
              <w:t>No.</w:t>
            </w:r>
          </w:p>
        </w:tc>
        <w:tc>
          <w:tcPr>
            <w:tcW w:w="8092" w:type="dxa"/>
            <w:vAlign w:val="center"/>
          </w:tcPr>
          <w:p w14:paraId="3D5E83AB" w14:textId="189DDC0F" w:rsidR="009A0362" w:rsidRPr="000C2164" w:rsidRDefault="009A0362" w:rsidP="009A0362">
            <w:pPr>
              <w:pStyle w:val="NoSpacing"/>
              <w:spacing w:before="20"/>
              <w:jc w:val="both"/>
              <w:rPr>
                <w:rFonts w:ascii="Times New Roman" w:hAnsi="Times New Roman" w:cs="Times New Roman"/>
                <w:bCs/>
                <w:sz w:val="18"/>
                <w:szCs w:val="18"/>
              </w:rPr>
            </w:pPr>
            <w:r w:rsidRPr="000C2164">
              <w:rPr>
                <w:rFonts w:ascii="Times New Roman" w:hAnsi="Times New Roman" w:cs="Times New Roman"/>
                <w:bCs/>
                <w:sz w:val="18"/>
                <w:szCs w:val="18"/>
              </w:rPr>
              <w:t>Number and percentage of women and men who receive training provided by the Project, by type of training (e.g., engineers, technicians, operators for the new infrastructure facilities, etc.)</w:t>
            </w:r>
          </w:p>
        </w:tc>
      </w:tr>
      <w:tr w:rsidR="009A0362" w:rsidRPr="000C2164" w14:paraId="07CC602A" w14:textId="77777777" w:rsidTr="00910FE9">
        <w:tc>
          <w:tcPr>
            <w:tcW w:w="709" w:type="dxa"/>
            <w:shd w:val="clear" w:color="auto" w:fill="auto"/>
          </w:tcPr>
          <w:p w14:paraId="76CC614A" w14:textId="291B59C4" w:rsidR="009A0362" w:rsidRPr="000C2164" w:rsidRDefault="009A0362" w:rsidP="009A0362">
            <w:pPr>
              <w:pStyle w:val="NoSpacing"/>
              <w:spacing w:before="20"/>
              <w:rPr>
                <w:rFonts w:ascii="Times New Roman" w:hAnsi="Times New Roman" w:cs="Times New Roman"/>
                <w:sz w:val="18"/>
                <w:szCs w:val="18"/>
              </w:rPr>
            </w:pPr>
            <w:r w:rsidRPr="000C2164">
              <w:rPr>
                <w:rFonts w:ascii="Times New Roman" w:hAnsi="Times New Roman" w:cs="Times New Roman"/>
                <w:sz w:val="18"/>
                <w:szCs w:val="18"/>
              </w:rPr>
              <w:t>7.8</w:t>
            </w:r>
          </w:p>
        </w:tc>
        <w:tc>
          <w:tcPr>
            <w:tcW w:w="4090" w:type="dxa"/>
          </w:tcPr>
          <w:p w14:paraId="19BD3C7C" w14:textId="194F7133" w:rsidR="009A0362" w:rsidRPr="000C2164" w:rsidRDefault="009A0362" w:rsidP="009A0362">
            <w:pPr>
              <w:pStyle w:val="NoSpacing"/>
              <w:spacing w:before="20"/>
              <w:rPr>
                <w:rFonts w:ascii="Times New Roman" w:hAnsi="Times New Roman" w:cs="Times New Roman"/>
                <w:sz w:val="18"/>
                <w:szCs w:val="18"/>
              </w:rPr>
            </w:pPr>
            <w:r w:rsidRPr="000C2164">
              <w:rPr>
                <w:rFonts w:ascii="Times New Roman" w:hAnsi="Times New Roman" w:cs="Times New Roman"/>
                <w:sz w:val="18"/>
                <w:szCs w:val="18"/>
              </w:rPr>
              <w:t xml:space="preserve">Number of awareness raising campaigns carried out </w:t>
            </w:r>
          </w:p>
        </w:tc>
        <w:tc>
          <w:tcPr>
            <w:tcW w:w="1710" w:type="dxa"/>
          </w:tcPr>
          <w:p w14:paraId="0BC62A68" w14:textId="17B65F76" w:rsidR="009A0362" w:rsidRPr="000C2164" w:rsidRDefault="009A0362" w:rsidP="009A0362">
            <w:pPr>
              <w:pStyle w:val="NoSpacing"/>
              <w:spacing w:before="20" w:afterLines="60" w:after="144"/>
              <w:jc w:val="center"/>
              <w:rPr>
                <w:rFonts w:ascii="Times New Roman" w:hAnsi="Times New Roman" w:cs="Times New Roman"/>
                <w:sz w:val="18"/>
                <w:szCs w:val="18"/>
              </w:rPr>
            </w:pPr>
            <w:r w:rsidRPr="000C2164">
              <w:rPr>
                <w:rFonts w:ascii="Times New Roman" w:hAnsi="Times New Roman" w:cs="Times New Roman"/>
                <w:sz w:val="18"/>
                <w:szCs w:val="18"/>
              </w:rPr>
              <w:t>No.</w:t>
            </w:r>
          </w:p>
        </w:tc>
        <w:tc>
          <w:tcPr>
            <w:tcW w:w="8092" w:type="dxa"/>
            <w:vAlign w:val="center"/>
          </w:tcPr>
          <w:p w14:paraId="4C558497" w14:textId="7FD77874" w:rsidR="009A0362" w:rsidRPr="000C2164" w:rsidRDefault="009A0362" w:rsidP="009A0362">
            <w:pPr>
              <w:pStyle w:val="NoSpacing"/>
              <w:spacing w:before="20"/>
              <w:jc w:val="both"/>
              <w:rPr>
                <w:rFonts w:ascii="Times New Roman" w:hAnsi="Times New Roman" w:cs="Times New Roman"/>
                <w:bCs/>
                <w:sz w:val="18"/>
                <w:szCs w:val="18"/>
              </w:rPr>
            </w:pPr>
            <w:r w:rsidRPr="000C2164">
              <w:rPr>
                <w:rFonts w:ascii="Times New Roman" w:hAnsi="Times New Roman" w:cs="Times New Roman"/>
                <w:bCs/>
                <w:sz w:val="18"/>
                <w:szCs w:val="18"/>
              </w:rPr>
              <w:t>Numbers of awareness raising campaigns carried out during the implementation period</w:t>
            </w:r>
            <w:r w:rsidR="00541016" w:rsidRPr="000C2164">
              <w:rPr>
                <w:rFonts w:ascii="Times New Roman" w:hAnsi="Times New Roman" w:cs="Times New Roman"/>
                <w:bCs/>
                <w:sz w:val="18"/>
                <w:szCs w:val="18"/>
              </w:rPr>
              <w:t xml:space="preserve"> of the Project.</w:t>
            </w:r>
          </w:p>
        </w:tc>
      </w:tr>
    </w:tbl>
    <w:p w14:paraId="6E1411CD" w14:textId="093790CD" w:rsidR="00AC6FB6" w:rsidRPr="000C2164" w:rsidRDefault="00AC6FB6" w:rsidP="00AC6FB6">
      <w:pPr>
        <w:pStyle w:val="H3"/>
        <w:numPr>
          <w:ilvl w:val="0"/>
          <w:numId w:val="0"/>
        </w:numPr>
        <w:spacing w:after="240"/>
        <w:rPr>
          <w:rFonts w:ascii="Times New Roman" w:hAnsi="Times New Roman" w:cs="Times New Roman"/>
          <w:lang w:val="en-GB"/>
        </w:rPr>
      </w:pPr>
    </w:p>
    <w:bookmarkEnd w:id="250"/>
    <w:bookmarkEnd w:id="251"/>
    <w:p w14:paraId="016DA028" w14:textId="77777777" w:rsidR="001974BE" w:rsidRPr="000C2164" w:rsidRDefault="001974BE" w:rsidP="0096699F">
      <w:pPr>
        <w:rPr>
          <w:rFonts w:ascii="Times New Roman" w:hAnsi="Times New Roman" w:cs="Times New Roman"/>
          <w:sz w:val="20"/>
          <w:szCs w:val="20"/>
        </w:rPr>
        <w:sectPr w:rsidR="001974BE" w:rsidRPr="000C2164" w:rsidSect="00022B8E">
          <w:headerReference w:type="even" r:id="rId33"/>
          <w:headerReference w:type="default" r:id="rId34"/>
          <w:footerReference w:type="even" r:id="rId35"/>
          <w:footerReference w:type="default" r:id="rId36"/>
          <w:headerReference w:type="first" r:id="rId37"/>
          <w:pgSz w:w="16838" w:h="11906" w:orient="landscape"/>
          <w:pgMar w:top="1440" w:right="1418" w:bottom="1440" w:left="1418" w:header="709" w:footer="709" w:gutter="0"/>
          <w:cols w:space="708"/>
          <w:docGrid w:linePitch="360"/>
        </w:sectPr>
      </w:pPr>
    </w:p>
    <w:p w14:paraId="6F2BC9DD" w14:textId="51036EF0" w:rsidR="00A34BE5" w:rsidRPr="000C2164" w:rsidRDefault="00A34BE5" w:rsidP="00AC6FB6">
      <w:pPr>
        <w:pStyle w:val="Heading1"/>
        <w:numPr>
          <w:ilvl w:val="0"/>
          <w:numId w:val="0"/>
        </w:numPr>
        <w:spacing w:before="360"/>
        <w:ind w:left="431" w:hanging="431"/>
        <w:jc w:val="center"/>
        <w:rPr>
          <w:rFonts w:ascii="Times New Roman" w:hAnsi="Times New Roman" w:cs="Times New Roman"/>
          <w:color w:val="auto"/>
          <w:sz w:val="24"/>
          <w:szCs w:val="24"/>
        </w:rPr>
      </w:pPr>
      <w:bookmarkStart w:id="276" w:name="_Toc455571270"/>
      <w:bookmarkStart w:id="277" w:name="_Ref58295350"/>
      <w:bookmarkStart w:id="278" w:name="_Toc60946015"/>
      <w:r w:rsidRPr="000C2164">
        <w:rPr>
          <w:rFonts w:ascii="Times New Roman" w:hAnsi="Times New Roman" w:cs="Times New Roman"/>
          <w:color w:val="auto"/>
          <w:sz w:val="24"/>
          <w:szCs w:val="24"/>
        </w:rPr>
        <w:t xml:space="preserve">Annex </w:t>
      </w:r>
      <w:r w:rsidR="00607293" w:rsidRPr="000C2164">
        <w:rPr>
          <w:rFonts w:ascii="Times New Roman" w:hAnsi="Times New Roman" w:cs="Times New Roman"/>
          <w:color w:val="auto"/>
          <w:sz w:val="24"/>
          <w:szCs w:val="24"/>
        </w:rPr>
        <w:t>5</w:t>
      </w:r>
      <w:r w:rsidR="00973BF3" w:rsidRPr="000C2164">
        <w:rPr>
          <w:rFonts w:ascii="Times New Roman" w:hAnsi="Times New Roman" w:cs="Times New Roman"/>
          <w:color w:val="auto"/>
          <w:sz w:val="24"/>
          <w:szCs w:val="24"/>
        </w:rPr>
        <w:t>:</w:t>
      </w:r>
      <w:r w:rsidR="00707495" w:rsidRPr="000C2164">
        <w:rPr>
          <w:rFonts w:ascii="Times New Roman" w:hAnsi="Times New Roman" w:cs="Times New Roman"/>
          <w:color w:val="auto"/>
          <w:sz w:val="24"/>
          <w:szCs w:val="24"/>
        </w:rPr>
        <w:t xml:space="preserve"> Climate </w:t>
      </w:r>
      <w:r w:rsidR="00607293" w:rsidRPr="000C2164">
        <w:rPr>
          <w:rFonts w:ascii="Times New Roman" w:hAnsi="Times New Roman" w:cs="Times New Roman"/>
          <w:color w:val="auto"/>
          <w:sz w:val="24"/>
          <w:szCs w:val="24"/>
        </w:rPr>
        <w:t>m</w:t>
      </w:r>
      <w:r w:rsidR="00707495" w:rsidRPr="000C2164">
        <w:rPr>
          <w:rFonts w:ascii="Times New Roman" w:hAnsi="Times New Roman" w:cs="Times New Roman"/>
          <w:color w:val="auto"/>
          <w:sz w:val="24"/>
          <w:szCs w:val="24"/>
        </w:rPr>
        <w:t>itigation</w:t>
      </w:r>
      <w:r w:rsidR="00D0305B" w:rsidRPr="000C2164">
        <w:rPr>
          <w:rFonts w:ascii="Times New Roman" w:hAnsi="Times New Roman" w:cs="Times New Roman"/>
          <w:color w:val="auto"/>
          <w:sz w:val="24"/>
          <w:szCs w:val="24"/>
        </w:rPr>
        <w:t xml:space="preserve"> and </w:t>
      </w:r>
      <w:r w:rsidR="00607293" w:rsidRPr="000C2164">
        <w:rPr>
          <w:rFonts w:ascii="Times New Roman" w:hAnsi="Times New Roman" w:cs="Times New Roman"/>
          <w:color w:val="auto"/>
          <w:sz w:val="24"/>
          <w:szCs w:val="24"/>
        </w:rPr>
        <w:t>a</w:t>
      </w:r>
      <w:r w:rsidR="00D0305B" w:rsidRPr="000C2164">
        <w:rPr>
          <w:rFonts w:ascii="Times New Roman" w:hAnsi="Times New Roman" w:cs="Times New Roman"/>
          <w:color w:val="auto"/>
          <w:sz w:val="24"/>
          <w:szCs w:val="24"/>
        </w:rPr>
        <w:t xml:space="preserve">daptation </w:t>
      </w:r>
      <w:r w:rsidR="00607293" w:rsidRPr="000C2164">
        <w:rPr>
          <w:rFonts w:ascii="Times New Roman" w:hAnsi="Times New Roman" w:cs="Times New Roman"/>
          <w:color w:val="auto"/>
          <w:sz w:val="24"/>
          <w:szCs w:val="24"/>
        </w:rPr>
        <w:t>a</w:t>
      </w:r>
      <w:r w:rsidR="00D0305B" w:rsidRPr="000C2164">
        <w:rPr>
          <w:rFonts w:ascii="Times New Roman" w:hAnsi="Times New Roman" w:cs="Times New Roman"/>
          <w:color w:val="auto"/>
          <w:sz w:val="24"/>
          <w:szCs w:val="24"/>
        </w:rPr>
        <w:t>spects</w:t>
      </w:r>
      <w:bookmarkEnd w:id="276"/>
      <w:bookmarkEnd w:id="277"/>
      <w:bookmarkEnd w:id="278"/>
    </w:p>
    <w:p w14:paraId="29309F9A" w14:textId="452DE949" w:rsidR="00A34BE5" w:rsidRPr="000C2164" w:rsidRDefault="00A34BE5" w:rsidP="00F60B7D">
      <w:pPr>
        <w:spacing w:before="200"/>
        <w:jc w:val="both"/>
        <w:rPr>
          <w:rFonts w:ascii="Times New Roman" w:hAnsi="Times New Roman" w:cs="Times New Roman"/>
        </w:rPr>
      </w:pPr>
      <w:r w:rsidRPr="000C2164">
        <w:rPr>
          <w:rFonts w:ascii="Times New Roman" w:hAnsi="Times New Roman" w:cs="Times New Roman"/>
        </w:rPr>
        <w:t xml:space="preserve">This annex provides guidelines </w:t>
      </w:r>
      <w:r w:rsidR="00AC26C3">
        <w:rPr>
          <w:rFonts w:ascii="Times New Roman" w:hAnsi="Times New Roman" w:cs="Times New Roman"/>
        </w:rPr>
        <w:t xml:space="preserve">on the </w:t>
      </w:r>
      <w:r w:rsidRPr="000C2164">
        <w:rPr>
          <w:rFonts w:ascii="Times New Roman" w:hAnsi="Times New Roman" w:cs="Times New Roman"/>
        </w:rPr>
        <w:t xml:space="preserve">information on climate change </w:t>
      </w:r>
      <w:r w:rsidR="00AC26C3">
        <w:rPr>
          <w:rFonts w:ascii="Times New Roman" w:hAnsi="Times New Roman" w:cs="Times New Roman"/>
        </w:rPr>
        <w:t xml:space="preserve">aspects that should be addressed in the </w:t>
      </w:r>
      <w:r w:rsidRPr="000C2164">
        <w:rPr>
          <w:rFonts w:ascii="Times New Roman" w:hAnsi="Times New Roman" w:cs="Times New Roman"/>
        </w:rPr>
        <w:t>application form</w:t>
      </w:r>
      <w:r w:rsidR="00AC26C3">
        <w:rPr>
          <w:rFonts w:ascii="Times New Roman" w:hAnsi="Times New Roman" w:cs="Times New Roman"/>
        </w:rPr>
        <w:t xml:space="preserve"> </w:t>
      </w:r>
      <w:r w:rsidRPr="000C2164">
        <w:rPr>
          <w:rFonts w:ascii="Times New Roman" w:hAnsi="Times New Roman" w:cs="Times New Roman"/>
        </w:rPr>
        <w:t xml:space="preserve">in </w:t>
      </w:r>
      <w:r w:rsidR="00EA37D4" w:rsidRPr="000C2164">
        <w:rPr>
          <w:rFonts w:ascii="Times New Roman" w:hAnsi="Times New Roman" w:cs="Times New Roman"/>
        </w:rPr>
        <w:t>section</w:t>
      </w:r>
      <w:r w:rsidR="001F3498" w:rsidRPr="000C2164">
        <w:rPr>
          <w:rFonts w:ascii="Times New Roman" w:hAnsi="Times New Roman" w:cs="Times New Roman"/>
        </w:rPr>
        <w:t xml:space="preserve"> </w:t>
      </w:r>
      <w:r w:rsidR="001F3498" w:rsidRPr="000C2164">
        <w:rPr>
          <w:rFonts w:ascii="Times New Roman" w:hAnsi="Times New Roman" w:cs="Times New Roman"/>
          <w:color w:val="0033CC"/>
        </w:rPr>
        <w:fldChar w:fldCharType="begin"/>
      </w:r>
      <w:r w:rsidR="001F3498" w:rsidRPr="000C2164">
        <w:rPr>
          <w:rFonts w:ascii="Times New Roman" w:hAnsi="Times New Roman" w:cs="Times New Roman"/>
          <w:color w:val="0033CC"/>
        </w:rPr>
        <w:instrText xml:space="preserve"> REF _Ref58303974 \r \h  \* MERGEFORMAT </w:instrText>
      </w:r>
      <w:r w:rsidR="001F3498" w:rsidRPr="000C2164">
        <w:rPr>
          <w:rFonts w:ascii="Times New Roman" w:hAnsi="Times New Roman" w:cs="Times New Roman"/>
          <w:color w:val="0033CC"/>
        </w:rPr>
      </w:r>
      <w:r w:rsidR="001F3498" w:rsidRPr="000C2164">
        <w:rPr>
          <w:rFonts w:ascii="Times New Roman" w:hAnsi="Times New Roman" w:cs="Times New Roman"/>
          <w:color w:val="0033CC"/>
        </w:rPr>
        <w:fldChar w:fldCharType="separate"/>
      </w:r>
      <w:r w:rsidR="001F3498" w:rsidRPr="000C2164">
        <w:rPr>
          <w:rFonts w:ascii="Times New Roman" w:hAnsi="Times New Roman" w:cs="Times New Roman"/>
          <w:color w:val="0033CC"/>
        </w:rPr>
        <w:t>29</w:t>
      </w:r>
      <w:r w:rsidR="001F3498" w:rsidRPr="000C2164">
        <w:rPr>
          <w:rFonts w:ascii="Times New Roman" w:hAnsi="Times New Roman" w:cs="Times New Roman"/>
          <w:color w:val="0033CC"/>
        </w:rPr>
        <w:fldChar w:fldCharType="end"/>
      </w:r>
      <w:r w:rsidR="001F3498" w:rsidRPr="000C2164">
        <w:rPr>
          <w:rFonts w:ascii="Times New Roman" w:hAnsi="Times New Roman" w:cs="Times New Roman"/>
          <w:color w:val="0033CC"/>
        </w:rPr>
        <w:t xml:space="preserve"> - </w:t>
      </w:r>
      <w:r w:rsidR="001F3498" w:rsidRPr="000C2164">
        <w:rPr>
          <w:rFonts w:ascii="Times New Roman" w:hAnsi="Times New Roman" w:cs="Times New Roman"/>
          <w:color w:val="0033CC"/>
        </w:rPr>
        <w:fldChar w:fldCharType="begin"/>
      </w:r>
      <w:r w:rsidR="001F3498" w:rsidRPr="000C2164">
        <w:rPr>
          <w:rFonts w:ascii="Times New Roman" w:hAnsi="Times New Roman" w:cs="Times New Roman"/>
          <w:color w:val="0033CC"/>
        </w:rPr>
        <w:instrText xml:space="preserve"> REF _Ref58303966 \h  \* MERGEFORMAT </w:instrText>
      </w:r>
      <w:r w:rsidR="001F3498" w:rsidRPr="000C2164">
        <w:rPr>
          <w:rFonts w:ascii="Times New Roman" w:hAnsi="Times New Roman" w:cs="Times New Roman"/>
          <w:color w:val="0033CC"/>
        </w:rPr>
      </w:r>
      <w:r w:rsidR="001F3498" w:rsidRPr="000C2164">
        <w:rPr>
          <w:rFonts w:ascii="Times New Roman" w:hAnsi="Times New Roman" w:cs="Times New Roman"/>
          <w:color w:val="0033CC"/>
        </w:rPr>
        <w:fldChar w:fldCharType="separate"/>
      </w:r>
      <w:r w:rsidR="001F3498" w:rsidRPr="000C2164">
        <w:rPr>
          <w:rFonts w:ascii="Times New Roman" w:hAnsi="Times New Roman" w:cs="Times New Roman"/>
          <w:color w:val="0033CC"/>
        </w:rPr>
        <w:t>Climate mitigation and adaptation aspects</w:t>
      </w:r>
      <w:r w:rsidR="001F3498" w:rsidRPr="000C2164">
        <w:rPr>
          <w:rFonts w:ascii="Times New Roman" w:hAnsi="Times New Roman" w:cs="Times New Roman"/>
          <w:color w:val="0033CC"/>
        </w:rPr>
        <w:fldChar w:fldCharType="end"/>
      </w:r>
      <w:r w:rsidR="00D7252A" w:rsidRPr="000C2164">
        <w:rPr>
          <w:rFonts w:ascii="Times New Roman" w:hAnsi="Times New Roman" w:cs="Times New Roman"/>
        </w:rPr>
        <w:t>.</w:t>
      </w:r>
      <w:r w:rsidRPr="000C2164">
        <w:rPr>
          <w:rFonts w:ascii="Times New Roman" w:hAnsi="Times New Roman" w:cs="Times New Roman"/>
        </w:rPr>
        <w:t xml:space="preserve"> </w:t>
      </w:r>
    </w:p>
    <w:p w14:paraId="2A3ADD97" w14:textId="7A067F17" w:rsidR="00A34BE5" w:rsidRPr="000C2164" w:rsidRDefault="00A34BE5" w:rsidP="00A34BE5">
      <w:pPr>
        <w:pStyle w:val="BodyText"/>
        <w:spacing w:before="200"/>
        <w:jc w:val="both"/>
        <w:rPr>
          <w:rFonts w:ascii="Times New Roman" w:hAnsi="Times New Roman" w:cs="Times New Roman"/>
        </w:rPr>
      </w:pPr>
      <w:r w:rsidRPr="000C2164">
        <w:rPr>
          <w:rFonts w:ascii="Times New Roman" w:hAnsi="Times New Roman" w:cs="Times New Roman"/>
        </w:rPr>
        <w:t xml:space="preserve">The beneficiaries should provide information on </w:t>
      </w:r>
      <w:r w:rsidR="00AC26C3">
        <w:rPr>
          <w:rFonts w:ascii="Times New Roman" w:hAnsi="Times New Roman" w:cs="Times New Roman"/>
        </w:rPr>
        <w:t xml:space="preserve">the </w:t>
      </w:r>
      <w:r w:rsidRPr="000C2164">
        <w:rPr>
          <w:rFonts w:ascii="Times New Roman" w:hAnsi="Times New Roman" w:cs="Times New Roman"/>
        </w:rPr>
        <w:t xml:space="preserve">potential contribution of the </w:t>
      </w:r>
      <w:r w:rsidR="00AC26C3">
        <w:rPr>
          <w:rFonts w:ascii="Times New Roman" w:hAnsi="Times New Roman" w:cs="Times New Roman"/>
        </w:rPr>
        <w:t>P</w:t>
      </w:r>
      <w:r w:rsidRPr="000C2164">
        <w:rPr>
          <w:rFonts w:ascii="Times New Roman" w:hAnsi="Times New Roman" w:cs="Times New Roman"/>
        </w:rPr>
        <w:t>roject to climate change mitigation</w:t>
      </w:r>
      <w:r w:rsidR="00AC26C3">
        <w:rPr>
          <w:rFonts w:ascii="Times New Roman" w:hAnsi="Times New Roman" w:cs="Times New Roman"/>
        </w:rPr>
        <w:t xml:space="preserve"> and/or </w:t>
      </w:r>
      <w:r w:rsidRPr="000C2164">
        <w:rPr>
          <w:rFonts w:ascii="Times New Roman" w:hAnsi="Times New Roman" w:cs="Times New Roman"/>
        </w:rPr>
        <w:t>adaptation</w:t>
      </w:r>
      <w:r w:rsidR="00AC26C3">
        <w:rPr>
          <w:rFonts w:ascii="Times New Roman" w:hAnsi="Times New Roman" w:cs="Times New Roman"/>
        </w:rPr>
        <w:t>,</w:t>
      </w:r>
      <w:r w:rsidRPr="000C2164">
        <w:rPr>
          <w:rFonts w:ascii="Times New Roman" w:hAnsi="Times New Roman" w:cs="Times New Roman"/>
        </w:rPr>
        <w:t xml:space="preserve"> potential climate risks which can influence the </w:t>
      </w:r>
      <w:r w:rsidR="00AC26C3">
        <w:rPr>
          <w:rFonts w:ascii="Times New Roman" w:hAnsi="Times New Roman" w:cs="Times New Roman"/>
        </w:rPr>
        <w:t>P</w:t>
      </w:r>
      <w:r w:rsidRPr="000C2164">
        <w:rPr>
          <w:rFonts w:ascii="Times New Roman" w:hAnsi="Times New Roman" w:cs="Times New Roman"/>
        </w:rPr>
        <w:t>roject</w:t>
      </w:r>
      <w:r w:rsidR="00AC26C3">
        <w:rPr>
          <w:rFonts w:ascii="Times New Roman" w:hAnsi="Times New Roman" w:cs="Times New Roman"/>
        </w:rPr>
        <w:t>,</w:t>
      </w:r>
      <w:r w:rsidRPr="000C2164">
        <w:rPr>
          <w:rFonts w:ascii="Times New Roman" w:hAnsi="Times New Roman" w:cs="Times New Roman"/>
        </w:rPr>
        <w:t xml:space="preserve"> and measures to </w:t>
      </w:r>
      <w:r w:rsidR="000A41EC" w:rsidRPr="000C2164">
        <w:rPr>
          <w:rFonts w:ascii="Times New Roman" w:hAnsi="Times New Roman" w:cs="Times New Roman"/>
        </w:rPr>
        <w:t>ensure</w:t>
      </w:r>
      <w:r w:rsidRPr="000C2164">
        <w:rPr>
          <w:rFonts w:ascii="Times New Roman" w:hAnsi="Times New Roman" w:cs="Times New Roman"/>
        </w:rPr>
        <w:t xml:space="preserve"> </w:t>
      </w:r>
      <w:r w:rsidR="00AC26C3">
        <w:rPr>
          <w:rFonts w:ascii="Times New Roman" w:hAnsi="Times New Roman" w:cs="Times New Roman"/>
        </w:rPr>
        <w:t xml:space="preserve">that the Project is </w:t>
      </w:r>
      <w:r w:rsidRPr="000C2164">
        <w:rPr>
          <w:rFonts w:ascii="Times New Roman" w:hAnsi="Times New Roman" w:cs="Times New Roman"/>
        </w:rPr>
        <w:t xml:space="preserve">climate resilient. If </w:t>
      </w:r>
      <w:r w:rsidR="00AC26C3">
        <w:rPr>
          <w:rFonts w:ascii="Times New Roman" w:hAnsi="Times New Roman" w:cs="Times New Roman"/>
        </w:rPr>
        <w:t xml:space="preserve">certain </w:t>
      </w:r>
      <w:r w:rsidRPr="000C2164">
        <w:rPr>
          <w:rFonts w:ascii="Times New Roman" w:hAnsi="Times New Roman" w:cs="Times New Roman"/>
        </w:rPr>
        <w:t xml:space="preserve">climate change aspects are not relevant </w:t>
      </w:r>
      <w:r w:rsidR="00AC26C3">
        <w:rPr>
          <w:rFonts w:ascii="Times New Roman" w:hAnsi="Times New Roman" w:cs="Times New Roman"/>
        </w:rPr>
        <w:t>to</w:t>
      </w:r>
      <w:r w:rsidRPr="000C2164">
        <w:rPr>
          <w:rFonts w:ascii="Times New Roman" w:hAnsi="Times New Roman" w:cs="Times New Roman"/>
        </w:rPr>
        <w:t xml:space="preserve"> the </w:t>
      </w:r>
      <w:r w:rsidR="00AC26C3">
        <w:rPr>
          <w:rFonts w:ascii="Times New Roman" w:hAnsi="Times New Roman" w:cs="Times New Roman"/>
        </w:rPr>
        <w:t>P</w:t>
      </w:r>
      <w:r w:rsidRPr="000C2164">
        <w:rPr>
          <w:rFonts w:ascii="Times New Roman" w:hAnsi="Times New Roman" w:cs="Times New Roman"/>
        </w:rPr>
        <w:t>roject</w:t>
      </w:r>
      <w:r w:rsidR="00AC26C3">
        <w:rPr>
          <w:rFonts w:ascii="Times New Roman" w:hAnsi="Times New Roman" w:cs="Times New Roman"/>
        </w:rPr>
        <w:t>,</w:t>
      </w:r>
      <w:r w:rsidRPr="000C2164">
        <w:rPr>
          <w:rFonts w:ascii="Times New Roman" w:hAnsi="Times New Roman" w:cs="Times New Roman"/>
        </w:rPr>
        <w:t xml:space="preserve"> th</w:t>
      </w:r>
      <w:r w:rsidR="00AC26C3">
        <w:rPr>
          <w:rFonts w:ascii="Times New Roman" w:hAnsi="Times New Roman" w:cs="Times New Roman"/>
        </w:rPr>
        <w:t xml:space="preserve">ey should be indicated </w:t>
      </w:r>
      <w:r w:rsidRPr="000C2164">
        <w:rPr>
          <w:rFonts w:ascii="Times New Roman" w:hAnsi="Times New Roman" w:cs="Times New Roman"/>
        </w:rPr>
        <w:t xml:space="preserve">after </w:t>
      </w:r>
      <w:r w:rsidR="00AC26C3">
        <w:rPr>
          <w:rFonts w:ascii="Times New Roman" w:hAnsi="Times New Roman" w:cs="Times New Roman"/>
        </w:rPr>
        <w:t>consultation</w:t>
      </w:r>
      <w:r w:rsidRPr="000C2164">
        <w:rPr>
          <w:rFonts w:ascii="Times New Roman" w:hAnsi="Times New Roman" w:cs="Times New Roman"/>
        </w:rPr>
        <w:t xml:space="preserve"> with the L</w:t>
      </w:r>
      <w:r w:rsidR="00AC6FB6" w:rsidRPr="000C2164">
        <w:rPr>
          <w:rFonts w:ascii="Times New Roman" w:hAnsi="Times New Roman" w:cs="Times New Roman"/>
        </w:rPr>
        <w:t xml:space="preserve">ead </w:t>
      </w:r>
      <w:r w:rsidR="001F3498" w:rsidRPr="000C2164">
        <w:rPr>
          <w:rFonts w:ascii="Times New Roman" w:hAnsi="Times New Roman" w:cs="Times New Roman"/>
        </w:rPr>
        <w:t>I</w:t>
      </w:r>
      <w:r w:rsidRPr="000C2164">
        <w:rPr>
          <w:rFonts w:ascii="Times New Roman" w:hAnsi="Times New Roman" w:cs="Times New Roman"/>
        </w:rPr>
        <w:t>FI.</w:t>
      </w:r>
    </w:p>
    <w:p w14:paraId="22BE6F7E" w14:textId="0BB7CD70" w:rsidR="008E68A1" w:rsidRPr="000C2164" w:rsidRDefault="008E68A1" w:rsidP="00A34BE5">
      <w:pPr>
        <w:pStyle w:val="BodyText"/>
        <w:spacing w:before="200"/>
        <w:jc w:val="both"/>
        <w:rPr>
          <w:rFonts w:ascii="Times New Roman" w:hAnsi="Times New Roman" w:cs="Times New Roman"/>
        </w:rPr>
      </w:pPr>
      <w:r w:rsidRPr="000C2164">
        <w:rPr>
          <w:rFonts w:ascii="Times New Roman" w:hAnsi="Times New Roman" w:cs="Times New Roman"/>
          <w:u w:val="single"/>
        </w:rPr>
        <w:t>Only projects at an advanced preparation stage</w:t>
      </w:r>
      <w:r w:rsidRPr="000C2164">
        <w:rPr>
          <w:rFonts w:ascii="Times New Roman" w:hAnsi="Times New Roman" w:cs="Times New Roman"/>
        </w:rPr>
        <w:t xml:space="preserve"> can seek investment grants and it is assumed that </w:t>
      </w:r>
      <w:r w:rsidR="00AC26C3">
        <w:rPr>
          <w:rFonts w:ascii="Times New Roman" w:hAnsi="Times New Roman" w:cs="Times New Roman"/>
        </w:rPr>
        <w:t xml:space="preserve">the preparatory technical documentation </w:t>
      </w:r>
      <w:r w:rsidRPr="000C2164">
        <w:rPr>
          <w:rFonts w:ascii="Times New Roman" w:hAnsi="Times New Roman" w:cs="Times New Roman"/>
        </w:rPr>
        <w:t>analysed the relevant climate change aspects</w:t>
      </w:r>
      <w:r w:rsidR="00AC26C3">
        <w:rPr>
          <w:rFonts w:ascii="Times New Roman" w:hAnsi="Times New Roman" w:cs="Times New Roman"/>
        </w:rPr>
        <w:t xml:space="preserve"> of the Project</w:t>
      </w:r>
      <w:r w:rsidRPr="000C2164">
        <w:rPr>
          <w:rFonts w:ascii="Times New Roman" w:hAnsi="Times New Roman" w:cs="Times New Roman"/>
        </w:rPr>
        <w:t xml:space="preserve">. A summary of key </w:t>
      </w:r>
      <w:r w:rsidR="00AC26C3">
        <w:rPr>
          <w:rFonts w:ascii="Times New Roman" w:hAnsi="Times New Roman" w:cs="Times New Roman"/>
        </w:rPr>
        <w:t xml:space="preserve">features </w:t>
      </w:r>
      <w:r w:rsidRPr="000C2164">
        <w:rPr>
          <w:rFonts w:ascii="Times New Roman" w:hAnsi="Times New Roman" w:cs="Times New Roman"/>
        </w:rPr>
        <w:t>from the project preparation studies</w:t>
      </w:r>
      <w:r w:rsidR="00AC26C3">
        <w:rPr>
          <w:rFonts w:ascii="Times New Roman" w:hAnsi="Times New Roman" w:cs="Times New Roman"/>
        </w:rPr>
        <w:t xml:space="preserve">, </w:t>
      </w:r>
      <w:r w:rsidRPr="000C2164">
        <w:rPr>
          <w:rFonts w:ascii="Times New Roman" w:hAnsi="Times New Roman" w:cs="Times New Roman"/>
        </w:rPr>
        <w:t xml:space="preserve">such as </w:t>
      </w:r>
      <w:r w:rsidR="00AC26C3">
        <w:rPr>
          <w:rFonts w:ascii="Times New Roman" w:hAnsi="Times New Roman" w:cs="Times New Roman"/>
        </w:rPr>
        <w:t xml:space="preserve">the Project’s </w:t>
      </w:r>
      <w:r w:rsidRPr="000C2164">
        <w:rPr>
          <w:rFonts w:ascii="Times New Roman" w:hAnsi="Times New Roman" w:cs="Times New Roman"/>
        </w:rPr>
        <w:t xml:space="preserve">expected impact on </w:t>
      </w:r>
      <w:r w:rsidR="00D23B39">
        <w:rPr>
          <w:rFonts w:ascii="Times New Roman" w:hAnsi="Times New Roman" w:cs="Times New Roman"/>
        </w:rPr>
        <w:t>greenhouse gas (</w:t>
      </w:r>
      <w:r w:rsidRPr="000C2164">
        <w:rPr>
          <w:rFonts w:ascii="Times New Roman" w:hAnsi="Times New Roman" w:cs="Times New Roman"/>
        </w:rPr>
        <w:t>GHG</w:t>
      </w:r>
      <w:r w:rsidR="00D23B39">
        <w:rPr>
          <w:rFonts w:ascii="Times New Roman" w:hAnsi="Times New Roman" w:cs="Times New Roman"/>
        </w:rPr>
        <w:t>)</w:t>
      </w:r>
      <w:r w:rsidRPr="000C2164">
        <w:rPr>
          <w:rFonts w:ascii="Times New Roman" w:hAnsi="Times New Roman" w:cs="Times New Roman"/>
        </w:rPr>
        <w:t xml:space="preserve"> emissions</w:t>
      </w:r>
      <w:r w:rsidR="00AC26C3">
        <w:rPr>
          <w:rFonts w:ascii="Times New Roman" w:hAnsi="Times New Roman" w:cs="Times New Roman"/>
        </w:rPr>
        <w:t>,</w:t>
      </w:r>
      <w:r w:rsidRPr="000C2164">
        <w:rPr>
          <w:rFonts w:ascii="Times New Roman" w:hAnsi="Times New Roman" w:cs="Times New Roman"/>
        </w:rPr>
        <w:t xml:space="preserve"> identified climate change risks</w:t>
      </w:r>
      <w:r w:rsidR="00AC26C3">
        <w:rPr>
          <w:rFonts w:ascii="Times New Roman" w:hAnsi="Times New Roman" w:cs="Times New Roman"/>
        </w:rPr>
        <w:t>,</w:t>
      </w:r>
      <w:r w:rsidRPr="000C2164">
        <w:rPr>
          <w:rFonts w:ascii="Times New Roman" w:hAnsi="Times New Roman" w:cs="Times New Roman"/>
        </w:rPr>
        <w:t xml:space="preserve"> and measures to make project climate resilient</w:t>
      </w:r>
      <w:r w:rsidR="00AC26C3">
        <w:rPr>
          <w:rFonts w:ascii="Times New Roman" w:hAnsi="Times New Roman" w:cs="Times New Roman"/>
        </w:rPr>
        <w:t>,</w:t>
      </w:r>
      <w:r w:rsidRPr="000C2164">
        <w:rPr>
          <w:rFonts w:ascii="Times New Roman" w:hAnsi="Times New Roman" w:cs="Times New Roman"/>
        </w:rPr>
        <w:t xml:space="preserve"> should be </w:t>
      </w:r>
      <w:r w:rsidR="00AC26C3">
        <w:rPr>
          <w:rFonts w:ascii="Times New Roman" w:hAnsi="Times New Roman" w:cs="Times New Roman"/>
        </w:rPr>
        <w:t>included</w:t>
      </w:r>
      <w:r w:rsidRPr="000C2164">
        <w:rPr>
          <w:rFonts w:ascii="Times New Roman" w:hAnsi="Times New Roman" w:cs="Times New Roman"/>
        </w:rPr>
        <w:t xml:space="preserve"> in the application</w:t>
      </w:r>
    </w:p>
    <w:p w14:paraId="736280D7" w14:textId="77777777" w:rsidR="00A34BE5" w:rsidRPr="000C2164" w:rsidRDefault="00A34BE5" w:rsidP="00A34BE5">
      <w:pPr>
        <w:pStyle w:val="BodyText"/>
        <w:spacing w:before="200"/>
        <w:jc w:val="both"/>
        <w:rPr>
          <w:rFonts w:ascii="Times New Roman" w:hAnsi="Times New Roman" w:cs="Times New Roman"/>
        </w:rPr>
      </w:pPr>
      <w:r w:rsidRPr="000C2164">
        <w:rPr>
          <w:rFonts w:ascii="Times New Roman" w:hAnsi="Times New Roman" w:cs="Times New Roman"/>
        </w:rPr>
        <w:t>The graph below outlines the type of information to be provided on potential GHG emissions:</w:t>
      </w:r>
    </w:p>
    <w:bookmarkStart w:id="279" w:name="_Hlk60979275"/>
    <w:p w14:paraId="5EBAB306" w14:textId="45CC7D2A" w:rsidR="000F7C1D" w:rsidRPr="000C2164" w:rsidRDefault="000F7C1D" w:rsidP="000F7C1D">
      <w:pPr>
        <w:widowControl w:val="0"/>
        <w:tabs>
          <w:tab w:val="right" w:pos="8647"/>
        </w:tabs>
        <w:spacing w:before="200" w:after="0"/>
        <w:jc w:val="both"/>
        <w:rPr>
          <w:rFonts w:ascii="Times New Roman" w:eastAsia="Calibri" w:hAnsi="Times New Roman" w:cs="Times New Roman"/>
        </w:rPr>
      </w:pPr>
      <w:r w:rsidRPr="000C2164">
        <w:rPr>
          <w:rFonts w:ascii="Times New Roman" w:eastAsia="Calibri" w:hAnsi="Times New Roman" w:cs="Times New Roman"/>
          <w:noProof/>
          <w:lang w:eastAsia="en-GB"/>
        </w:rPr>
        <mc:AlternateContent>
          <mc:Choice Requires="wps">
            <w:drawing>
              <wp:anchor distT="0" distB="0" distL="114300" distR="114300" simplePos="0" relativeHeight="251681792" behindDoc="0" locked="0" layoutInCell="1" allowOverlap="1" wp14:anchorId="622693A3" wp14:editId="58F7DD01">
                <wp:simplePos x="0" y="0"/>
                <wp:positionH relativeFrom="column">
                  <wp:posOffset>-484505</wp:posOffset>
                </wp:positionH>
                <wp:positionV relativeFrom="paragraph">
                  <wp:posOffset>127000</wp:posOffset>
                </wp:positionV>
                <wp:extent cx="499745" cy="2821940"/>
                <wp:effectExtent l="0" t="0" r="33655" b="0"/>
                <wp:wrapNone/>
                <wp:docPr id="56" name="Curved Right Arrow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9745" cy="2821940"/>
                        </a:xfrm>
                        <a:prstGeom prst="curved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1F18E1"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Curved Right Arrow 56" o:spid="_x0000_s1026" type="#_x0000_t102" style="position:absolute;margin-left:-38.15pt;margin-top:10pt;width:39.35pt;height:222.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" adj="19687,21122,16200" fillcolor="#5b9bd5" strokecolor="#41719c" strokeweight="1pt">
                <v:path arrowok="t"/>
              </v:shape>
            </w:pict>
          </mc:Fallback>
        </mc:AlternateContent>
      </w:r>
      <w:r w:rsidRPr="000C2164">
        <w:rPr>
          <w:rFonts w:ascii="Times New Roman" w:eastAsia="Calibri" w:hAnsi="Times New Roman" w:cs="Times New Roman"/>
          <w:noProof/>
          <w:lang w:eastAsia="en-GB"/>
        </w:rPr>
        <mc:AlternateContent>
          <mc:Choice Requires="wps">
            <w:drawing>
              <wp:anchor distT="0" distB="0" distL="114300" distR="114300" simplePos="0" relativeHeight="251677696" behindDoc="0" locked="0" layoutInCell="1" allowOverlap="1" wp14:anchorId="7CFAC235" wp14:editId="4E865F81">
                <wp:simplePos x="0" y="0"/>
                <wp:positionH relativeFrom="column">
                  <wp:posOffset>-210820</wp:posOffset>
                </wp:positionH>
                <wp:positionV relativeFrom="paragraph">
                  <wp:posOffset>126365</wp:posOffset>
                </wp:positionV>
                <wp:extent cx="209550" cy="404495"/>
                <wp:effectExtent l="0" t="0" r="38100" b="33655"/>
                <wp:wrapNone/>
                <wp:docPr id="55" name="Curved Right Arrow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9550" cy="404495"/>
                        </a:xfrm>
                        <a:prstGeom prst="curved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652B8FAF" id="Curved Right Arrow 55" o:spid="_x0000_s1026" type="#_x0000_t102" style="position:absolute;margin-left:-16.6pt;margin-top:9.95pt;width:16.5pt;height:31.8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" adj="16005,20201,16200" fillcolor="#5b9bd5" strokecolor="#41719c" strokeweight="1pt">
                <v:path arrowok="t"/>
              </v:shape>
            </w:pict>
          </mc:Fallback>
        </mc:AlternateContent>
      </w:r>
      <w:r w:rsidRPr="000C2164">
        <w:rPr>
          <w:rFonts w:ascii="Times New Roman" w:eastAsia="Calibri" w:hAnsi="Times New Roman" w:cs="Times New Roman"/>
          <w:noProof/>
          <w:lang w:eastAsia="en-GB"/>
        </w:rPr>
        <mc:AlternateContent>
          <mc:Choice Requires="wps">
            <w:drawing>
              <wp:anchor distT="0" distB="0" distL="114300" distR="114300" simplePos="0" relativeHeight="251662336" behindDoc="0" locked="0" layoutInCell="1" allowOverlap="1" wp14:anchorId="3AF95DF8" wp14:editId="088F795D">
                <wp:simplePos x="0" y="0"/>
                <wp:positionH relativeFrom="column">
                  <wp:posOffset>19050</wp:posOffset>
                </wp:positionH>
                <wp:positionV relativeFrom="paragraph">
                  <wp:posOffset>36195</wp:posOffset>
                </wp:positionV>
                <wp:extent cx="5531485" cy="254635"/>
                <wp:effectExtent l="0" t="0" r="12065" b="12065"/>
                <wp:wrapNone/>
                <wp:docPr id="54" name="Rounded 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31485" cy="254635"/>
                        </a:xfrm>
                        <a:prstGeom prst="roundRect">
                          <a:avLst/>
                        </a:prstGeom>
                        <a:solidFill>
                          <a:srgbClr val="4F81BD"/>
                        </a:solidFill>
                        <a:ln w="12700" cap="flat" cmpd="sng" algn="ctr">
                          <a:solidFill>
                            <a:srgbClr val="5B9BD5">
                              <a:shade val="50000"/>
                            </a:srgbClr>
                          </a:solidFill>
                          <a:prstDash val="solid"/>
                          <a:miter lim="800000"/>
                        </a:ln>
                        <a:effectLst/>
                      </wps:spPr>
                      <wps:txbx>
                        <w:txbxContent>
                          <w:p w14:paraId="5CDE54D1" w14:textId="3E1DAA32" w:rsidR="000D1E59" w:rsidRPr="00087716" w:rsidRDefault="000D1E59" w:rsidP="000F7C1D">
                            <w:pPr>
                              <w:jc w:val="center"/>
                              <w:rPr>
                                <w:b/>
                                <w:color w:val="FFFFFF" w:themeColor="background1"/>
                                <w:sz w:val="18"/>
                                <w:szCs w:val="18"/>
                              </w:rPr>
                            </w:pPr>
                            <w:r w:rsidRPr="00087716">
                              <w:rPr>
                                <w:b/>
                                <w:color w:val="FFFFFF" w:themeColor="background1"/>
                                <w:sz w:val="18"/>
                                <w:szCs w:val="18"/>
                              </w:rPr>
                              <w:t>Climate change mitigation and greenhouse gas emissions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AF95DF8" id="Rounded Rectangle 54" o:spid="_x0000_s1028" style="position:absolute;left:0;text-align:left;margin-left:1.5pt;margin-top:2.85pt;width:435.55pt;height:20.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" fillcolor="#4f81bd" strokecolor="#41719c" strokeweight="1pt">
                <v:stroke joinstyle="miter"/>
                <v:path arrowok="t"/>
                <v:textbox>
                  <w:txbxContent>
                    <w:p w14:paraId="5CDE54D1" w14:textId="3E1DAA32" w:rsidR="000D1E59" w:rsidRPr="00087716" w:rsidRDefault="000D1E59" w:rsidP="000F7C1D">
                      <w:pPr>
                        <w:jc w:val="center"/>
                        <w:rPr>
                          <w:b/>
                          <w:color w:val="FFFFFF" w:themeColor="background1"/>
                          <w:sz w:val="18"/>
                          <w:szCs w:val="18"/>
                        </w:rPr>
                      </w:pPr>
                      <w:r w:rsidRPr="00087716">
                        <w:rPr>
                          <w:b/>
                          <w:color w:val="FFFFFF" w:themeColor="background1"/>
                          <w:sz w:val="18"/>
                          <w:szCs w:val="18"/>
                        </w:rPr>
                        <w:t>Climate change mitigation and greenhouse gas emissions</w:t>
                      </w:r>
                    </w:p>
                  </w:txbxContent>
                </v:textbox>
              </v:roundrect>
            </w:pict>
          </mc:Fallback>
        </mc:AlternateContent>
      </w:r>
      <w:r w:rsidRPr="000C2164">
        <w:rPr>
          <w:rFonts w:ascii="Times New Roman" w:eastAsia="Calibri" w:hAnsi="Times New Roman" w:cs="Times New Roman"/>
        </w:rPr>
        <w:tab/>
      </w:r>
    </w:p>
    <w:p w14:paraId="3B72D016" w14:textId="6C1718CE" w:rsidR="000F7C1D" w:rsidRPr="000C2164" w:rsidRDefault="000F7C1D" w:rsidP="000F7C1D">
      <w:pPr>
        <w:widowControl w:val="0"/>
        <w:tabs>
          <w:tab w:val="right" w:pos="8647"/>
        </w:tabs>
        <w:spacing w:before="200" w:after="0"/>
        <w:jc w:val="both"/>
        <w:rPr>
          <w:rFonts w:ascii="Times New Roman" w:eastAsia="Calibri" w:hAnsi="Times New Roman" w:cs="Times New Roman"/>
        </w:rPr>
      </w:pPr>
      <w:r w:rsidRPr="000C2164">
        <w:rPr>
          <w:rFonts w:ascii="Times New Roman" w:eastAsia="Calibri" w:hAnsi="Times New Roman" w:cs="Times New Roman"/>
          <w:noProof/>
          <w:lang w:eastAsia="en-GB"/>
        </w:rPr>
        <mc:AlternateContent>
          <mc:Choice Requires="wps">
            <w:drawing>
              <wp:anchor distT="0" distB="0" distL="114300" distR="114300" simplePos="0" relativeHeight="251665408" behindDoc="0" locked="0" layoutInCell="1" allowOverlap="1" wp14:anchorId="0B96D088" wp14:editId="00BC7A79">
                <wp:simplePos x="0" y="0"/>
                <wp:positionH relativeFrom="column">
                  <wp:posOffset>1088390</wp:posOffset>
                </wp:positionH>
                <wp:positionV relativeFrom="paragraph">
                  <wp:posOffset>302260</wp:posOffset>
                </wp:positionV>
                <wp:extent cx="249555" cy="194310"/>
                <wp:effectExtent l="19050" t="0" r="17145" b="34290"/>
                <wp:wrapNone/>
                <wp:docPr id="53" name="Down Arrow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555" cy="194310"/>
                        </a:xfrm>
                        <a:prstGeom prst="downArrow">
                          <a:avLst/>
                        </a:prstGeom>
                        <a:solidFill>
                          <a:srgbClr val="4F81BD"/>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8596AB"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53" o:spid="_x0000_s1026" type="#_x0000_t67" style="position:absolute;margin-left:85.7pt;margin-top:23.8pt;width:19.65pt;height:15.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" adj="10800" fillcolor="#4f81bd" strokecolor="#41719c" strokeweight="1pt">
                <v:path arrowok="t"/>
              </v:shape>
            </w:pict>
          </mc:Fallback>
        </mc:AlternateContent>
      </w:r>
      <w:r w:rsidRPr="000C2164">
        <w:rPr>
          <w:rFonts w:ascii="Times New Roman" w:eastAsia="Calibri" w:hAnsi="Times New Roman" w:cs="Times New Roman"/>
          <w:noProof/>
          <w:lang w:eastAsia="en-GB"/>
        </w:rPr>
        <mc:AlternateContent>
          <mc:Choice Requires="wps">
            <w:drawing>
              <wp:anchor distT="0" distB="0" distL="114300" distR="114300" simplePos="0" relativeHeight="251663360" behindDoc="0" locked="0" layoutInCell="1" allowOverlap="1" wp14:anchorId="33CAB84A" wp14:editId="69DB9ABC">
                <wp:simplePos x="0" y="0"/>
                <wp:positionH relativeFrom="column">
                  <wp:posOffset>19050</wp:posOffset>
                </wp:positionH>
                <wp:positionV relativeFrom="paragraph">
                  <wp:posOffset>22860</wp:posOffset>
                </wp:positionV>
                <wp:extent cx="5531485" cy="269240"/>
                <wp:effectExtent l="0" t="0" r="12065" b="16510"/>
                <wp:wrapNone/>
                <wp:docPr id="52" name="Rounded 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31485" cy="269240"/>
                        </a:xfrm>
                        <a:prstGeom prst="roundRect">
                          <a:avLst/>
                        </a:prstGeom>
                        <a:solidFill>
                          <a:srgbClr val="4F81BD"/>
                        </a:solidFill>
                        <a:ln w="12700" cap="flat" cmpd="sng" algn="ctr">
                          <a:solidFill>
                            <a:srgbClr val="5B9BD5">
                              <a:shade val="50000"/>
                            </a:srgbClr>
                          </a:solidFill>
                          <a:prstDash val="solid"/>
                          <a:miter lim="800000"/>
                        </a:ln>
                        <a:effectLst/>
                      </wps:spPr>
                      <wps:txbx>
                        <w:txbxContent>
                          <w:p w14:paraId="5868ADBE" w14:textId="45B6F514" w:rsidR="000D1E59" w:rsidRPr="00087716" w:rsidRDefault="000D1E59" w:rsidP="000F7C1D">
                            <w:pPr>
                              <w:jc w:val="center"/>
                              <w:rPr>
                                <w:color w:val="FFFFFF" w:themeColor="background1"/>
                                <w:sz w:val="18"/>
                                <w:szCs w:val="18"/>
                              </w:rPr>
                            </w:pPr>
                            <w:r w:rsidRPr="00087716">
                              <w:rPr>
                                <w:color w:val="FFFFFF" w:themeColor="background1"/>
                                <w:sz w:val="18"/>
                                <w:szCs w:val="18"/>
                              </w:rPr>
                              <w:t xml:space="preserve">1. Are there any identified project components that have impact on </w:t>
                            </w:r>
                            <w:r>
                              <w:rPr>
                                <w:color w:val="FFFFFF" w:themeColor="background1"/>
                                <w:sz w:val="18"/>
                                <w:szCs w:val="18"/>
                              </w:rPr>
                              <w:t>GHG</w:t>
                            </w:r>
                            <w:r w:rsidRPr="00087716">
                              <w:rPr>
                                <w:color w:val="FFFFFF" w:themeColor="background1"/>
                                <w:sz w:val="18"/>
                                <w:szCs w:val="18"/>
                              </w:rPr>
                              <w:t xml:space="preserve"> emissions reduction?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3CAB84A" id="Rounded Rectangle 52" o:spid="_x0000_s1029" style="position:absolute;left:0;text-align:left;margin-left:1.5pt;margin-top:1.8pt;width:435.55pt;height:21.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" fillcolor="#4f81bd" strokecolor="#41719c" strokeweight="1pt">
                <v:stroke joinstyle="miter"/>
                <v:path arrowok="t"/>
                <v:textbox>
                  <w:txbxContent>
                    <w:p w14:paraId="5868ADBE" w14:textId="45B6F514" w:rsidR="000D1E59" w:rsidRPr="00087716" w:rsidRDefault="000D1E59" w:rsidP="000F7C1D">
                      <w:pPr>
                        <w:jc w:val="center"/>
                        <w:rPr>
                          <w:color w:val="FFFFFF" w:themeColor="background1"/>
                          <w:sz w:val="18"/>
                          <w:szCs w:val="18"/>
                        </w:rPr>
                      </w:pPr>
                      <w:r w:rsidRPr="00087716">
                        <w:rPr>
                          <w:color w:val="FFFFFF" w:themeColor="background1"/>
                          <w:sz w:val="18"/>
                          <w:szCs w:val="18"/>
                        </w:rPr>
                        <w:t xml:space="preserve">1. Are there any identified project components that have impact on </w:t>
                      </w:r>
                      <w:r>
                        <w:rPr>
                          <w:color w:val="FFFFFF" w:themeColor="background1"/>
                          <w:sz w:val="18"/>
                          <w:szCs w:val="18"/>
                        </w:rPr>
                        <w:t>GHG</w:t>
                      </w:r>
                      <w:r w:rsidRPr="00087716">
                        <w:rPr>
                          <w:color w:val="FFFFFF" w:themeColor="background1"/>
                          <w:sz w:val="18"/>
                          <w:szCs w:val="18"/>
                        </w:rPr>
                        <w:t xml:space="preserve"> emissions reduction?</w:t>
                      </w:r>
                    </w:p>
                  </w:txbxContent>
                </v:textbox>
              </v:roundrect>
            </w:pict>
          </mc:Fallback>
        </mc:AlternateContent>
      </w:r>
      <w:r w:rsidRPr="000C2164">
        <w:rPr>
          <w:rFonts w:ascii="Times New Roman" w:eastAsia="Calibri" w:hAnsi="Times New Roman" w:cs="Times New Roman"/>
          <w:noProof/>
          <w:lang w:eastAsia="en-GB"/>
        </w:rPr>
        <mc:AlternateContent>
          <mc:Choice Requires="wps">
            <w:drawing>
              <wp:anchor distT="0" distB="0" distL="114300" distR="114300" simplePos="0" relativeHeight="251666432" behindDoc="0" locked="0" layoutInCell="1" allowOverlap="1" wp14:anchorId="030CC248" wp14:editId="7CFF5670">
                <wp:simplePos x="0" y="0"/>
                <wp:positionH relativeFrom="column">
                  <wp:posOffset>4101465</wp:posOffset>
                </wp:positionH>
                <wp:positionV relativeFrom="paragraph">
                  <wp:posOffset>292735</wp:posOffset>
                </wp:positionV>
                <wp:extent cx="249555" cy="194310"/>
                <wp:effectExtent l="19050" t="0" r="17145" b="34290"/>
                <wp:wrapNone/>
                <wp:docPr id="51" name="Down Arrow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555" cy="194310"/>
                        </a:xfrm>
                        <a:prstGeom prst="downArrow">
                          <a:avLst/>
                        </a:prstGeom>
                        <a:solidFill>
                          <a:srgbClr val="4F81BD"/>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688EA1" id="Down Arrow 51" o:spid="_x0000_s1026" type="#_x0000_t67" style="position:absolute;margin-left:322.95pt;margin-top:23.05pt;width:19.65pt;height:15.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" adj="10800" fillcolor="#4f81bd" strokecolor="#41719c" strokeweight="1pt">
                <v:path arrowok="t"/>
              </v:shape>
            </w:pict>
          </mc:Fallback>
        </mc:AlternateContent>
      </w:r>
    </w:p>
    <w:p w14:paraId="3EA5ACD7" w14:textId="21583622" w:rsidR="000F7C1D" w:rsidRPr="000C2164" w:rsidRDefault="00AC26C3" w:rsidP="000F7C1D">
      <w:pPr>
        <w:widowControl w:val="0"/>
        <w:tabs>
          <w:tab w:val="left" w:pos="2172"/>
          <w:tab w:val="left" w:pos="7098"/>
        </w:tabs>
        <w:spacing w:before="200" w:after="0"/>
        <w:jc w:val="both"/>
        <w:rPr>
          <w:rFonts w:ascii="Times New Roman" w:eastAsia="Calibri" w:hAnsi="Times New Roman" w:cs="Times New Roman"/>
        </w:rPr>
      </w:pPr>
      <w:r w:rsidRPr="000C2164">
        <w:rPr>
          <w:rFonts w:ascii="Times New Roman" w:eastAsia="Calibri" w:hAnsi="Times New Roman" w:cs="Times New Roman"/>
          <w:noProof/>
          <w:lang w:eastAsia="en-GB"/>
        </w:rPr>
        <mc:AlternateContent>
          <mc:Choice Requires="wps">
            <w:drawing>
              <wp:anchor distT="0" distB="0" distL="114300" distR="114300" simplePos="0" relativeHeight="251670528" behindDoc="0" locked="0" layoutInCell="1" allowOverlap="1" wp14:anchorId="1B85FE01" wp14:editId="2E3D3C3C">
                <wp:simplePos x="0" y="0"/>
                <wp:positionH relativeFrom="column">
                  <wp:posOffset>4041775</wp:posOffset>
                </wp:positionH>
                <wp:positionV relativeFrom="paragraph">
                  <wp:posOffset>185420</wp:posOffset>
                </wp:positionV>
                <wp:extent cx="419100" cy="234315"/>
                <wp:effectExtent l="0" t="0" r="0" b="0"/>
                <wp:wrapNone/>
                <wp:docPr id="5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19100" cy="234315"/>
                        </a:xfrm>
                        <a:prstGeom prst="rect">
                          <a:avLst/>
                        </a:prstGeom>
                        <a:solidFill>
                          <a:srgbClr val="4F81BD"/>
                        </a:solidFill>
                        <a:ln w="12700" cap="flat" cmpd="sng" algn="ctr">
                          <a:noFill/>
                          <a:prstDash val="solid"/>
                          <a:miter lim="800000"/>
                        </a:ln>
                        <a:effectLst/>
                      </wps:spPr>
                      <wps:txbx>
                        <w:txbxContent>
                          <w:p w14:paraId="42DE275E" w14:textId="77777777" w:rsidR="000D1E59" w:rsidRPr="00087716" w:rsidRDefault="000D1E59" w:rsidP="000F7C1D">
                            <w:pPr>
                              <w:jc w:val="center"/>
                              <w:rPr>
                                <w:color w:val="FFFFFF" w:themeColor="background1"/>
                                <w:sz w:val="18"/>
                                <w:szCs w:val="18"/>
                              </w:rPr>
                            </w:pPr>
                            <w:r w:rsidRPr="00087716">
                              <w:rPr>
                                <w:color w:val="FFFFFF" w:themeColor="background1"/>
                                <w:sz w:val="18"/>
                                <w:szCs w:val="18"/>
                              </w:rPr>
                              <w:t>NO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85FE01" id="Rectangle 50" o:spid="_x0000_s1030" style="position:absolute;left:0;text-align:left;margin-left:318.25pt;margin-top:14.6pt;width:33pt;height:18.4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" fillcolor="#4f81bd" stroked="f" strokeweight="1pt">
                <v:textbox>
                  <w:txbxContent>
                    <w:p w14:paraId="42DE275E" w14:textId="77777777" w:rsidR="000D1E59" w:rsidRPr="00087716" w:rsidRDefault="000D1E59" w:rsidP="000F7C1D">
                      <w:pPr>
                        <w:jc w:val="center"/>
                        <w:rPr>
                          <w:color w:val="FFFFFF" w:themeColor="background1"/>
                          <w:sz w:val="18"/>
                          <w:szCs w:val="18"/>
                        </w:rPr>
                      </w:pPr>
                      <w:r w:rsidRPr="00087716">
                        <w:rPr>
                          <w:color w:val="FFFFFF" w:themeColor="background1"/>
                          <w:sz w:val="18"/>
                          <w:szCs w:val="18"/>
                        </w:rPr>
                        <w:t>NO</w:t>
                      </w:r>
                    </w:p>
                  </w:txbxContent>
                </v:textbox>
              </v:rect>
            </w:pict>
          </mc:Fallback>
        </mc:AlternateContent>
      </w:r>
      <w:r w:rsidRPr="000C2164">
        <w:rPr>
          <w:rFonts w:ascii="Times New Roman" w:eastAsia="Calibri" w:hAnsi="Times New Roman" w:cs="Times New Roman"/>
          <w:noProof/>
          <w:lang w:eastAsia="en-GB"/>
        </w:rPr>
        <mc:AlternateContent>
          <mc:Choice Requires="wps">
            <w:drawing>
              <wp:anchor distT="0" distB="0" distL="114300" distR="114300" simplePos="0" relativeHeight="251668480" behindDoc="0" locked="0" layoutInCell="1" allowOverlap="1" wp14:anchorId="7E6E2888" wp14:editId="502172C8">
                <wp:simplePos x="0" y="0"/>
                <wp:positionH relativeFrom="column">
                  <wp:posOffset>1003300</wp:posOffset>
                </wp:positionH>
                <wp:positionV relativeFrom="paragraph">
                  <wp:posOffset>181187</wp:posOffset>
                </wp:positionV>
                <wp:extent cx="419100" cy="229870"/>
                <wp:effectExtent l="0" t="0" r="0" b="0"/>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19100" cy="229870"/>
                        </a:xfrm>
                        <a:prstGeom prst="rect">
                          <a:avLst/>
                        </a:prstGeom>
                        <a:solidFill>
                          <a:srgbClr val="4F81BD"/>
                        </a:solidFill>
                        <a:ln w="12700" cap="flat" cmpd="sng" algn="ctr">
                          <a:noFill/>
                          <a:prstDash val="solid"/>
                          <a:miter lim="800000"/>
                        </a:ln>
                        <a:effectLst/>
                      </wps:spPr>
                      <wps:txbx>
                        <w:txbxContent>
                          <w:p w14:paraId="5F9916B7" w14:textId="77777777" w:rsidR="000D1E59" w:rsidRPr="00087716" w:rsidRDefault="000D1E59" w:rsidP="000F7C1D">
                            <w:pPr>
                              <w:jc w:val="center"/>
                              <w:rPr>
                                <w:color w:val="FFFFFF" w:themeColor="background1"/>
                                <w:sz w:val="18"/>
                                <w:szCs w:val="18"/>
                              </w:rPr>
                            </w:pPr>
                            <w:r w:rsidRPr="00087716">
                              <w:rPr>
                                <w:color w:val="FFFFFF" w:themeColor="background1"/>
                                <w:sz w:val="18"/>
                                <w:szCs w:val="18"/>
                              </w:rPr>
                              <w:t>YES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6E2888" id="Rectangle 49" o:spid="_x0000_s1031" style="position:absolute;left:0;text-align:left;margin-left:79pt;margin-top:14.25pt;width:33pt;height:18.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" fillcolor="#4f81bd" stroked="f" strokeweight="1pt">
                <v:textbox>
                  <w:txbxContent>
                    <w:p w14:paraId="5F9916B7" w14:textId="77777777" w:rsidR="000D1E59" w:rsidRPr="00087716" w:rsidRDefault="000D1E59" w:rsidP="000F7C1D">
                      <w:pPr>
                        <w:jc w:val="center"/>
                        <w:rPr>
                          <w:color w:val="FFFFFF" w:themeColor="background1"/>
                          <w:sz w:val="18"/>
                          <w:szCs w:val="18"/>
                        </w:rPr>
                      </w:pPr>
                      <w:r w:rsidRPr="00087716">
                        <w:rPr>
                          <w:color w:val="FFFFFF" w:themeColor="background1"/>
                          <w:sz w:val="18"/>
                          <w:szCs w:val="18"/>
                        </w:rPr>
                        <w:t>YES</w:t>
                      </w:r>
                    </w:p>
                  </w:txbxContent>
                </v:textbox>
              </v:rect>
            </w:pict>
          </mc:Fallback>
        </mc:AlternateContent>
      </w:r>
      <w:r w:rsidR="007B521E">
        <w:rPr>
          <w:rFonts w:ascii="Times New Roman" w:eastAsia="Calibri" w:hAnsi="Times New Roman" w:cs="Times New Roman"/>
        </w:rPr>
        <w:t xml:space="preserve"> </w:t>
      </w:r>
      <w:r w:rsidR="000F7C1D" w:rsidRPr="000C2164">
        <w:rPr>
          <w:rFonts w:ascii="Times New Roman" w:eastAsia="Calibri" w:hAnsi="Times New Roman" w:cs="Times New Roman"/>
        </w:rPr>
        <w:tab/>
      </w:r>
      <w:r w:rsidR="007B521E">
        <w:rPr>
          <w:rFonts w:ascii="Times New Roman" w:eastAsia="Calibri" w:hAnsi="Times New Roman" w:cs="Times New Roman"/>
        </w:rPr>
        <w:t xml:space="preserve">   </w:t>
      </w:r>
      <w:r w:rsidR="000F7C1D" w:rsidRPr="000C2164">
        <w:rPr>
          <w:rFonts w:ascii="Times New Roman" w:eastAsia="Calibri" w:hAnsi="Times New Roman" w:cs="Times New Roman"/>
        </w:rPr>
        <w:tab/>
      </w:r>
      <w:r w:rsidR="0007519F" w:rsidRPr="000C2164">
        <w:rPr>
          <w:rFonts w:ascii="Times New Roman" w:eastAsia="Calibri" w:hAnsi="Times New Roman" w:cs="Times New Roman"/>
        </w:rPr>
        <w:t xml:space="preserve"> </w:t>
      </w:r>
    </w:p>
    <w:p w14:paraId="74E48D91" w14:textId="0F629D35" w:rsidR="000F7C1D" w:rsidRPr="000C2164" w:rsidRDefault="00684DC9" w:rsidP="000F7C1D">
      <w:pPr>
        <w:widowControl w:val="0"/>
        <w:tabs>
          <w:tab w:val="left" w:pos="2172"/>
          <w:tab w:val="left" w:pos="7098"/>
        </w:tabs>
        <w:spacing w:before="200" w:after="0"/>
        <w:jc w:val="both"/>
        <w:rPr>
          <w:rFonts w:ascii="Times New Roman" w:eastAsia="Calibri" w:hAnsi="Times New Roman" w:cs="Times New Roman"/>
        </w:rPr>
      </w:pPr>
      <w:r w:rsidRPr="000C2164">
        <w:rPr>
          <w:rFonts w:ascii="Times New Roman" w:eastAsia="Calibri" w:hAnsi="Times New Roman" w:cs="Times New Roman"/>
          <w:noProof/>
          <w:lang w:eastAsia="en-GB"/>
        </w:rPr>
        <mc:AlternateContent>
          <mc:Choice Requires="wps">
            <w:drawing>
              <wp:anchor distT="0" distB="0" distL="114300" distR="114300" simplePos="0" relativeHeight="251672576" behindDoc="0" locked="0" layoutInCell="1" allowOverlap="1" wp14:anchorId="6315D4C7" wp14:editId="15D065A1">
                <wp:simplePos x="0" y="0"/>
                <wp:positionH relativeFrom="column">
                  <wp:posOffset>2937933</wp:posOffset>
                </wp:positionH>
                <wp:positionV relativeFrom="paragraph">
                  <wp:posOffset>153036</wp:posOffset>
                </wp:positionV>
                <wp:extent cx="2577465" cy="419100"/>
                <wp:effectExtent l="0" t="0" r="13335" b="19050"/>
                <wp:wrapNone/>
                <wp:docPr id="48" name="Rounded 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77465" cy="419100"/>
                        </a:xfrm>
                        <a:prstGeom prst="roundRect">
                          <a:avLst/>
                        </a:prstGeom>
                        <a:solidFill>
                          <a:srgbClr val="4F81BD"/>
                        </a:solidFill>
                        <a:ln w="12700" cap="flat" cmpd="sng" algn="ctr">
                          <a:solidFill>
                            <a:srgbClr val="5B9BD5">
                              <a:shade val="50000"/>
                            </a:srgbClr>
                          </a:solidFill>
                          <a:prstDash val="solid"/>
                          <a:miter lim="800000"/>
                        </a:ln>
                        <a:effectLst/>
                      </wps:spPr>
                      <wps:txbx>
                        <w:txbxContent>
                          <w:p w14:paraId="0F0954F5" w14:textId="0DE8EA81" w:rsidR="000D1E59" w:rsidRPr="00F32B5C" w:rsidRDefault="000D1E59" w:rsidP="000F7C1D">
                            <w:pPr>
                              <w:jc w:val="center"/>
                              <w:rPr>
                                <w:color w:val="000000"/>
                                <w:sz w:val="18"/>
                                <w:szCs w:val="18"/>
                              </w:rPr>
                            </w:pPr>
                            <w:r>
                              <w:rPr>
                                <w:color w:val="FFFFFF" w:themeColor="background1"/>
                                <w:sz w:val="18"/>
                                <w:szCs w:val="18"/>
                              </w:rPr>
                              <w:t>Specify</w:t>
                            </w:r>
                            <w:r w:rsidRPr="00087716">
                              <w:rPr>
                                <w:color w:val="FFFFFF" w:themeColor="background1"/>
                                <w:sz w:val="18"/>
                                <w:szCs w:val="18"/>
                              </w:rPr>
                              <w:t xml:space="preserve"> that </w:t>
                            </w:r>
                            <w:r>
                              <w:rPr>
                                <w:color w:val="FFFFFF" w:themeColor="background1"/>
                                <w:sz w:val="18"/>
                                <w:szCs w:val="18"/>
                              </w:rPr>
                              <w:t>the P</w:t>
                            </w:r>
                            <w:r w:rsidRPr="00087716">
                              <w:rPr>
                                <w:color w:val="FFFFFF" w:themeColor="background1"/>
                                <w:sz w:val="18"/>
                                <w:szCs w:val="18"/>
                              </w:rPr>
                              <w:t xml:space="preserve">roject does not have impact on </w:t>
                            </w:r>
                            <w:r>
                              <w:rPr>
                                <w:color w:val="FFFFFF" w:themeColor="background1"/>
                                <w:sz w:val="18"/>
                                <w:szCs w:val="18"/>
                              </w:rPr>
                              <w:t>GHG</w:t>
                            </w:r>
                            <w:r w:rsidRPr="00087716">
                              <w:rPr>
                                <w:color w:val="FFFFFF" w:themeColor="background1"/>
                                <w:sz w:val="18"/>
                                <w:szCs w:val="18"/>
                              </w:rPr>
                              <w:t xml:space="preserve"> emissions reduction</w:t>
                            </w:r>
                            <w:r w:rsidRPr="00F32B5C">
                              <w:rPr>
                                <w:color w:val="000000"/>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15D4C7" id="Rounded Rectangle 48" o:spid="_x0000_s1032" style="position:absolute;left:0;text-align:left;margin-left:231.35pt;margin-top:12.05pt;width:202.95pt;height:33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" fillcolor="#4f81bd" strokecolor="#41719c" strokeweight="1pt">
                <v:stroke joinstyle="miter"/>
                <v:path arrowok="t"/>
                <v:textbox>
                  <w:txbxContent>
                    <w:p w14:paraId="0F0954F5" w14:textId="0DE8EA81" w:rsidR="000D1E59" w:rsidRPr="00F32B5C" w:rsidRDefault="000D1E59" w:rsidP="000F7C1D">
                      <w:pPr>
                        <w:jc w:val="center"/>
                        <w:rPr>
                          <w:color w:val="000000"/>
                          <w:sz w:val="18"/>
                          <w:szCs w:val="18"/>
                        </w:rPr>
                      </w:pPr>
                      <w:r>
                        <w:rPr>
                          <w:color w:val="FFFFFF" w:themeColor="background1"/>
                          <w:sz w:val="18"/>
                          <w:szCs w:val="18"/>
                        </w:rPr>
                        <w:t>Specify</w:t>
                      </w:r>
                      <w:r w:rsidRPr="00087716">
                        <w:rPr>
                          <w:color w:val="FFFFFF" w:themeColor="background1"/>
                          <w:sz w:val="18"/>
                          <w:szCs w:val="18"/>
                        </w:rPr>
                        <w:t xml:space="preserve"> that </w:t>
                      </w:r>
                      <w:r>
                        <w:rPr>
                          <w:color w:val="FFFFFF" w:themeColor="background1"/>
                          <w:sz w:val="18"/>
                          <w:szCs w:val="18"/>
                        </w:rPr>
                        <w:t>the P</w:t>
                      </w:r>
                      <w:r w:rsidRPr="00087716">
                        <w:rPr>
                          <w:color w:val="FFFFFF" w:themeColor="background1"/>
                          <w:sz w:val="18"/>
                          <w:szCs w:val="18"/>
                        </w:rPr>
                        <w:t xml:space="preserve">roject does not have impact on </w:t>
                      </w:r>
                      <w:r>
                        <w:rPr>
                          <w:color w:val="FFFFFF" w:themeColor="background1"/>
                          <w:sz w:val="18"/>
                          <w:szCs w:val="18"/>
                        </w:rPr>
                        <w:t>GHG</w:t>
                      </w:r>
                      <w:r w:rsidRPr="00087716">
                        <w:rPr>
                          <w:color w:val="FFFFFF" w:themeColor="background1"/>
                          <w:sz w:val="18"/>
                          <w:szCs w:val="18"/>
                        </w:rPr>
                        <w:t xml:space="preserve"> emissions reduction</w:t>
                      </w:r>
                      <w:r w:rsidRPr="00F32B5C">
                        <w:rPr>
                          <w:color w:val="000000"/>
                          <w:sz w:val="18"/>
                          <w:szCs w:val="18"/>
                        </w:rPr>
                        <w:t>.</w:t>
                      </w:r>
                    </w:p>
                  </w:txbxContent>
                </v:textbox>
              </v:roundrect>
            </w:pict>
          </mc:Fallback>
        </mc:AlternateContent>
      </w:r>
      <w:r w:rsidR="00087716" w:rsidRPr="000C2164">
        <w:rPr>
          <w:rFonts w:ascii="Times New Roman" w:eastAsia="Calibri" w:hAnsi="Times New Roman" w:cs="Times New Roman"/>
          <w:noProof/>
          <w:lang w:eastAsia="en-GB"/>
        </w:rPr>
        <mc:AlternateContent>
          <mc:Choice Requires="wps">
            <w:drawing>
              <wp:anchor distT="0" distB="0" distL="114300" distR="114300" simplePos="0" relativeHeight="251671552" behindDoc="0" locked="0" layoutInCell="1" allowOverlap="1" wp14:anchorId="5790BB5F" wp14:editId="3F80E446">
                <wp:simplePos x="0" y="0"/>
                <wp:positionH relativeFrom="column">
                  <wp:posOffset>-1</wp:posOffset>
                </wp:positionH>
                <wp:positionV relativeFrom="paragraph">
                  <wp:posOffset>110702</wp:posOffset>
                </wp:positionV>
                <wp:extent cx="2861733" cy="456565"/>
                <wp:effectExtent l="0" t="0" r="15240" b="19685"/>
                <wp:wrapNone/>
                <wp:docPr id="47" name="Rounded 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61733" cy="456565"/>
                        </a:xfrm>
                        <a:prstGeom prst="roundRect">
                          <a:avLst/>
                        </a:prstGeom>
                        <a:solidFill>
                          <a:srgbClr val="4F81BD"/>
                        </a:solidFill>
                        <a:ln w="12700" cap="flat" cmpd="sng" algn="ctr">
                          <a:solidFill>
                            <a:srgbClr val="5B9BD5">
                              <a:shade val="50000"/>
                            </a:srgbClr>
                          </a:solidFill>
                          <a:prstDash val="solid"/>
                          <a:miter lim="800000"/>
                        </a:ln>
                        <a:effectLst/>
                      </wps:spPr>
                      <wps:txbx>
                        <w:txbxContent>
                          <w:p w14:paraId="740CF2BF" w14:textId="6A9C6E3D" w:rsidR="000D1E59" w:rsidRPr="00F32B5C" w:rsidRDefault="000D1E59" w:rsidP="000F7C1D">
                            <w:pPr>
                              <w:jc w:val="center"/>
                              <w:rPr>
                                <w:color w:val="000000"/>
                                <w:sz w:val="18"/>
                                <w:szCs w:val="18"/>
                              </w:rPr>
                            </w:pPr>
                            <w:r w:rsidRPr="00087716">
                              <w:rPr>
                                <w:color w:val="FFFFFF" w:themeColor="background1"/>
                                <w:sz w:val="18"/>
                                <w:szCs w:val="18"/>
                              </w:rPr>
                              <w:t xml:space="preserve">Is it possible to </w:t>
                            </w:r>
                            <w:r>
                              <w:rPr>
                                <w:color w:val="FFFFFF" w:themeColor="background1"/>
                                <w:sz w:val="18"/>
                                <w:szCs w:val="18"/>
                              </w:rPr>
                              <w:t>provide</w:t>
                            </w:r>
                            <w:r w:rsidRPr="00087716">
                              <w:rPr>
                                <w:color w:val="FFFFFF" w:themeColor="background1"/>
                                <w:sz w:val="18"/>
                                <w:szCs w:val="18"/>
                              </w:rPr>
                              <w:t xml:space="preserve"> </w:t>
                            </w:r>
                            <w:r>
                              <w:rPr>
                                <w:color w:val="FFFFFF" w:themeColor="background1"/>
                                <w:sz w:val="18"/>
                                <w:szCs w:val="18"/>
                              </w:rPr>
                              <w:t>GHG</w:t>
                            </w:r>
                            <w:r w:rsidRPr="00087716">
                              <w:rPr>
                                <w:color w:val="FFFFFF" w:themeColor="background1"/>
                                <w:sz w:val="18"/>
                                <w:szCs w:val="18"/>
                              </w:rPr>
                              <w:t xml:space="preserve"> </w:t>
                            </w:r>
                            <w:r w:rsidRPr="00684DC9">
                              <w:rPr>
                                <w:color w:val="FFFFFF" w:themeColor="background1"/>
                                <w:sz w:val="18"/>
                                <w:szCs w:val="18"/>
                              </w:rPr>
                              <w:t xml:space="preserve">emissions reduction </w:t>
                            </w:r>
                            <w:r>
                              <w:rPr>
                                <w:color w:val="FFFFFF" w:themeColor="background1"/>
                                <w:sz w:val="18"/>
                                <w:szCs w:val="18"/>
                              </w:rPr>
                              <w:t>values at the current development stage of the Project</w:t>
                            </w:r>
                            <w:r w:rsidRPr="00684DC9">
                              <w:rPr>
                                <w:color w:val="FFFFFF" w:themeColor="background1"/>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790BB5F" id="Rounded Rectangle 47" o:spid="_x0000_s1033" style="position:absolute;left:0;text-align:left;margin-left:0;margin-top:8.7pt;width:225.35pt;height:35.9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" fillcolor="#4f81bd" strokecolor="#41719c" strokeweight="1pt">
                <v:stroke joinstyle="miter"/>
                <v:path arrowok="t"/>
                <v:textbox>
                  <w:txbxContent>
                    <w:p w14:paraId="740CF2BF" w14:textId="6A9C6E3D" w:rsidR="000D1E59" w:rsidRPr="00F32B5C" w:rsidRDefault="000D1E59" w:rsidP="000F7C1D">
                      <w:pPr>
                        <w:jc w:val="center"/>
                        <w:rPr>
                          <w:color w:val="000000"/>
                          <w:sz w:val="18"/>
                          <w:szCs w:val="18"/>
                        </w:rPr>
                      </w:pPr>
                      <w:r w:rsidRPr="00087716">
                        <w:rPr>
                          <w:color w:val="FFFFFF" w:themeColor="background1"/>
                          <w:sz w:val="18"/>
                          <w:szCs w:val="18"/>
                        </w:rPr>
                        <w:t xml:space="preserve">Is it possible to </w:t>
                      </w:r>
                      <w:r>
                        <w:rPr>
                          <w:color w:val="FFFFFF" w:themeColor="background1"/>
                          <w:sz w:val="18"/>
                          <w:szCs w:val="18"/>
                        </w:rPr>
                        <w:t>provide</w:t>
                      </w:r>
                      <w:r w:rsidRPr="00087716">
                        <w:rPr>
                          <w:color w:val="FFFFFF" w:themeColor="background1"/>
                          <w:sz w:val="18"/>
                          <w:szCs w:val="18"/>
                        </w:rPr>
                        <w:t xml:space="preserve"> </w:t>
                      </w:r>
                      <w:r>
                        <w:rPr>
                          <w:color w:val="FFFFFF" w:themeColor="background1"/>
                          <w:sz w:val="18"/>
                          <w:szCs w:val="18"/>
                        </w:rPr>
                        <w:t>GHG</w:t>
                      </w:r>
                      <w:r w:rsidRPr="00087716">
                        <w:rPr>
                          <w:color w:val="FFFFFF" w:themeColor="background1"/>
                          <w:sz w:val="18"/>
                          <w:szCs w:val="18"/>
                        </w:rPr>
                        <w:t xml:space="preserve"> </w:t>
                      </w:r>
                      <w:r w:rsidRPr="00684DC9">
                        <w:rPr>
                          <w:color w:val="FFFFFF" w:themeColor="background1"/>
                          <w:sz w:val="18"/>
                          <w:szCs w:val="18"/>
                        </w:rPr>
                        <w:t xml:space="preserve">emissions reduction </w:t>
                      </w:r>
                      <w:r>
                        <w:rPr>
                          <w:color w:val="FFFFFF" w:themeColor="background1"/>
                          <w:sz w:val="18"/>
                          <w:szCs w:val="18"/>
                        </w:rPr>
                        <w:t>values at the current development stage of the Project</w:t>
                      </w:r>
                      <w:r w:rsidRPr="00684DC9">
                        <w:rPr>
                          <w:color w:val="FFFFFF" w:themeColor="background1"/>
                          <w:sz w:val="18"/>
                          <w:szCs w:val="18"/>
                        </w:rPr>
                        <w:t>?</w:t>
                      </w:r>
                    </w:p>
                  </w:txbxContent>
                </v:textbox>
              </v:roundrect>
            </w:pict>
          </mc:Fallback>
        </mc:AlternateContent>
      </w:r>
      <w:r w:rsidR="007B521E">
        <w:rPr>
          <w:rFonts w:ascii="Times New Roman" w:eastAsia="Calibri" w:hAnsi="Times New Roman" w:cs="Times New Roman"/>
        </w:rPr>
        <w:t xml:space="preserve"> </w:t>
      </w:r>
    </w:p>
    <w:p w14:paraId="7F17EF3B" w14:textId="51C75C3F" w:rsidR="000F7C1D" w:rsidRPr="000C2164" w:rsidRDefault="0081078D" w:rsidP="000F7C1D">
      <w:pPr>
        <w:widowControl w:val="0"/>
        <w:tabs>
          <w:tab w:val="left" w:pos="2172"/>
          <w:tab w:val="left" w:pos="7098"/>
        </w:tabs>
        <w:spacing w:before="200" w:after="0"/>
        <w:jc w:val="both"/>
        <w:rPr>
          <w:rFonts w:ascii="Times New Roman" w:eastAsia="Calibri" w:hAnsi="Times New Roman" w:cs="Times New Roman"/>
        </w:rPr>
      </w:pPr>
      <w:r w:rsidRPr="000C2164">
        <w:rPr>
          <w:rFonts w:ascii="Times New Roman" w:eastAsia="Calibri" w:hAnsi="Times New Roman" w:cs="Times New Roman"/>
          <w:noProof/>
          <w:lang w:eastAsia="en-GB"/>
        </w:rPr>
        <mc:AlternateContent>
          <mc:Choice Requires="wps">
            <w:drawing>
              <wp:anchor distT="0" distB="0" distL="114300" distR="114300" simplePos="0" relativeHeight="251676672" behindDoc="0" locked="0" layoutInCell="1" allowOverlap="1" wp14:anchorId="48583AAE" wp14:editId="6DCB79D1">
                <wp:simplePos x="0" y="0"/>
                <wp:positionH relativeFrom="column">
                  <wp:posOffset>228600</wp:posOffset>
                </wp:positionH>
                <wp:positionV relativeFrom="paragraph">
                  <wp:posOffset>459105</wp:posOffset>
                </wp:positionV>
                <wp:extent cx="419100" cy="228600"/>
                <wp:effectExtent l="0" t="0" r="0" b="0"/>
                <wp:wrapNone/>
                <wp:docPr id="4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19100" cy="228600"/>
                        </a:xfrm>
                        <a:prstGeom prst="rect">
                          <a:avLst/>
                        </a:prstGeom>
                        <a:solidFill>
                          <a:srgbClr val="4F81BD"/>
                        </a:solidFill>
                        <a:ln w="12700" cap="flat" cmpd="sng" algn="ctr">
                          <a:noFill/>
                          <a:prstDash val="solid"/>
                          <a:miter lim="800000"/>
                        </a:ln>
                        <a:effectLst/>
                      </wps:spPr>
                      <wps:txbx>
                        <w:txbxContent>
                          <w:p w14:paraId="2FC98EFC" w14:textId="77777777" w:rsidR="000D1E59" w:rsidRPr="0081078D" w:rsidRDefault="000D1E59" w:rsidP="000F7C1D">
                            <w:pPr>
                              <w:jc w:val="center"/>
                              <w:rPr>
                                <w:color w:val="FFFFFF" w:themeColor="background1"/>
                                <w:sz w:val="18"/>
                                <w:szCs w:val="18"/>
                              </w:rPr>
                            </w:pPr>
                            <w:r w:rsidRPr="0081078D">
                              <w:rPr>
                                <w:color w:val="FFFFFF" w:themeColor="background1"/>
                                <w:sz w:val="18"/>
                                <w:szCs w:val="18"/>
                              </w:rPr>
                              <w:t>YES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583AAE" id="Rectangle 43" o:spid="_x0000_s1034" style="position:absolute;left:0;text-align:left;margin-left:18pt;margin-top:36.15pt;width:33pt;height:1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" fillcolor="#4f81bd" stroked="f" strokeweight="1pt">
                <v:textbox>
                  <w:txbxContent>
                    <w:p w14:paraId="2FC98EFC" w14:textId="77777777" w:rsidR="000D1E59" w:rsidRPr="0081078D" w:rsidRDefault="000D1E59" w:rsidP="000F7C1D">
                      <w:pPr>
                        <w:jc w:val="center"/>
                        <w:rPr>
                          <w:color w:val="FFFFFF" w:themeColor="background1"/>
                          <w:sz w:val="18"/>
                          <w:szCs w:val="18"/>
                        </w:rPr>
                      </w:pPr>
                      <w:r w:rsidRPr="0081078D">
                        <w:rPr>
                          <w:color w:val="FFFFFF" w:themeColor="background1"/>
                          <w:sz w:val="18"/>
                          <w:szCs w:val="18"/>
                        </w:rPr>
                        <w:t>YES</w:t>
                      </w:r>
                    </w:p>
                  </w:txbxContent>
                </v:textbox>
              </v:rect>
            </w:pict>
          </mc:Fallback>
        </mc:AlternateContent>
      </w:r>
      <w:r w:rsidR="000F7C1D" w:rsidRPr="000C2164">
        <w:rPr>
          <w:rFonts w:ascii="Times New Roman" w:eastAsia="Calibri" w:hAnsi="Times New Roman" w:cs="Times New Roman"/>
          <w:noProof/>
          <w:lang w:eastAsia="en-GB"/>
        </w:rPr>
        <mc:AlternateContent>
          <mc:Choice Requires="wps">
            <w:drawing>
              <wp:anchor distT="0" distB="0" distL="114300" distR="114300" simplePos="0" relativeHeight="251675648" behindDoc="0" locked="0" layoutInCell="1" allowOverlap="1" wp14:anchorId="6671069F" wp14:editId="4E6F794B">
                <wp:simplePos x="0" y="0"/>
                <wp:positionH relativeFrom="column">
                  <wp:posOffset>2053590</wp:posOffset>
                </wp:positionH>
                <wp:positionV relativeFrom="paragraph">
                  <wp:posOffset>255905</wp:posOffset>
                </wp:positionV>
                <wp:extent cx="249555" cy="209550"/>
                <wp:effectExtent l="19050" t="0" r="17145" b="38100"/>
                <wp:wrapNone/>
                <wp:docPr id="46" name="Down Arrow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555" cy="209550"/>
                        </a:xfrm>
                        <a:prstGeom prst="downArrow">
                          <a:avLst/>
                        </a:prstGeom>
                        <a:solidFill>
                          <a:srgbClr val="4F81BD"/>
                        </a:solidFill>
                        <a:ln w="12700" cap="flat" cmpd="sng" algn="ctr">
                          <a:solidFill>
                            <a:srgbClr val="5B9BD5">
                              <a:shade val="50000"/>
                            </a:srgbClr>
                          </a:solidFill>
                          <a:prstDash val="solid"/>
                          <a:miter lim="800000"/>
                        </a:ln>
                        <a:effectLst/>
                      </wps:spPr>
                      <wps:txbx>
                        <w:txbxContent>
                          <w:p w14:paraId="146DAC16" w14:textId="77777777" w:rsidR="000D1E59" w:rsidRDefault="000D1E59" w:rsidP="0081078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71069F"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46" o:spid="_x0000_s1035" type="#_x0000_t67" style="position:absolute;left:0;text-align:left;margin-left:161.7pt;margin-top:20.15pt;width:19.65pt;height:16.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" adj="10800" fillcolor="#4f81bd" strokecolor="#41719c" strokeweight="1pt">
                <v:path arrowok="t"/>
                <v:textbox>
                  <w:txbxContent>
                    <w:p w14:paraId="146DAC16" w14:textId="77777777" w:rsidR="000D1E59" w:rsidRDefault="000D1E59" w:rsidP="0081078D">
                      <w:pPr>
                        <w:jc w:val="center"/>
                      </w:pPr>
                    </w:p>
                  </w:txbxContent>
                </v:textbox>
              </v:shape>
            </w:pict>
          </mc:Fallback>
        </mc:AlternateContent>
      </w:r>
      <w:r w:rsidR="000F7C1D" w:rsidRPr="000C2164">
        <w:rPr>
          <w:rFonts w:ascii="Times New Roman" w:eastAsia="Calibri" w:hAnsi="Times New Roman" w:cs="Times New Roman"/>
          <w:noProof/>
          <w:lang w:eastAsia="en-GB"/>
        </w:rPr>
        <mc:AlternateContent>
          <mc:Choice Requires="wps">
            <w:drawing>
              <wp:anchor distT="0" distB="0" distL="114300" distR="114300" simplePos="0" relativeHeight="251673600" behindDoc="0" locked="0" layoutInCell="1" allowOverlap="1" wp14:anchorId="1917FD2C" wp14:editId="682AB779">
                <wp:simplePos x="0" y="0"/>
                <wp:positionH relativeFrom="column">
                  <wp:posOffset>293370</wp:posOffset>
                </wp:positionH>
                <wp:positionV relativeFrom="paragraph">
                  <wp:posOffset>260985</wp:posOffset>
                </wp:positionV>
                <wp:extent cx="249555" cy="194310"/>
                <wp:effectExtent l="19050" t="0" r="17145" b="34290"/>
                <wp:wrapNone/>
                <wp:docPr id="45" name="Down Arrow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555" cy="194310"/>
                        </a:xfrm>
                        <a:prstGeom prst="downArrow">
                          <a:avLst/>
                        </a:prstGeom>
                        <a:solidFill>
                          <a:srgbClr val="4F81BD"/>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CFC9AE" id="Down Arrow 45" o:spid="_x0000_s1026" type="#_x0000_t67" style="position:absolute;margin-left:23.1pt;margin-top:20.55pt;width:19.65pt;height:15.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" adj="10800" fillcolor="#4f81bd" strokecolor="#41719c" strokeweight="1pt">
                <v:path arrowok="t"/>
              </v:shape>
            </w:pict>
          </mc:Fallback>
        </mc:AlternateContent>
      </w:r>
      <w:r w:rsidR="000F7C1D" w:rsidRPr="000C2164">
        <w:rPr>
          <w:rFonts w:ascii="Times New Roman" w:eastAsia="Calibri" w:hAnsi="Times New Roman" w:cs="Times New Roman"/>
          <w:noProof/>
          <w:lang w:eastAsia="en-GB"/>
        </w:rPr>
        <mc:AlternateContent>
          <mc:Choice Requires="wps">
            <w:drawing>
              <wp:anchor distT="0" distB="0" distL="114300" distR="114300" simplePos="0" relativeHeight="251680768" behindDoc="0" locked="0" layoutInCell="1" allowOverlap="1" wp14:anchorId="7BCFF9CD" wp14:editId="013ECE9C">
                <wp:simplePos x="0" y="0"/>
                <wp:positionH relativeFrom="column">
                  <wp:posOffset>1998345</wp:posOffset>
                </wp:positionH>
                <wp:positionV relativeFrom="paragraph">
                  <wp:posOffset>470535</wp:posOffset>
                </wp:positionV>
                <wp:extent cx="419100" cy="228600"/>
                <wp:effectExtent l="0" t="0" r="0" b="0"/>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19100" cy="228600"/>
                        </a:xfrm>
                        <a:prstGeom prst="rect">
                          <a:avLst/>
                        </a:prstGeom>
                        <a:solidFill>
                          <a:srgbClr val="4F81BD"/>
                        </a:solidFill>
                        <a:ln w="12700" cap="flat" cmpd="sng" algn="ctr">
                          <a:noFill/>
                          <a:prstDash val="solid"/>
                          <a:miter lim="800000"/>
                        </a:ln>
                        <a:effectLst/>
                      </wps:spPr>
                      <wps:txbx>
                        <w:txbxContent>
                          <w:p w14:paraId="627F2E4A" w14:textId="77777777" w:rsidR="000D1E59" w:rsidRPr="0081078D" w:rsidRDefault="000D1E59" w:rsidP="000F7C1D">
                            <w:pPr>
                              <w:jc w:val="center"/>
                              <w:rPr>
                                <w:color w:val="FFFFFF" w:themeColor="background1"/>
                                <w:sz w:val="18"/>
                                <w:szCs w:val="18"/>
                              </w:rPr>
                            </w:pPr>
                            <w:r w:rsidRPr="0081078D">
                              <w:rPr>
                                <w:color w:val="FFFFFF" w:themeColor="background1"/>
                                <w:sz w:val="18"/>
                                <w:szCs w:val="18"/>
                              </w:rPr>
                              <w:t>NO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CFF9CD" id="Rectangle 35" o:spid="_x0000_s1036" style="position:absolute;left:0;text-align:left;margin-left:157.35pt;margin-top:37.05pt;width:33pt;height:18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" fillcolor="#4f81bd" stroked="f" strokeweight="1pt">
                <v:textbox>
                  <w:txbxContent>
                    <w:p w14:paraId="627F2E4A" w14:textId="77777777" w:rsidR="000D1E59" w:rsidRPr="0081078D" w:rsidRDefault="000D1E59" w:rsidP="000F7C1D">
                      <w:pPr>
                        <w:jc w:val="center"/>
                        <w:rPr>
                          <w:color w:val="FFFFFF" w:themeColor="background1"/>
                          <w:sz w:val="18"/>
                          <w:szCs w:val="18"/>
                        </w:rPr>
                      </w:pPr>
                      <w:r w:rsidRPr="0081078D">
                        <w:rPr>
                          <w:color w:val="FFFFFF" w:themeColor="background1"/>
                          <w:sz w:val="18"/>
                          <w:szCs w:val="18"/>
                        </w:rPr>
                        <w:t>NO</w:t>
                      </w:r>
                    </w:p>
                  </w:txbxContent>
                </v:textbox>
              </v:rect>
            </w:pict>
          </mc:Fallback>
        </mc:AlternateContent>
      </w:r>
      <w:r w:rsidR="007B521E">
        <w:rPr>
          <w:rFonts w:ascii="Times New Roman" w:eastAsia="Calibri" w:hAnsi="Times New Roman" w:cs="Times New Roman"/>
        </w:rPr>
        <w:t xml:space="preserve">    </w:t>
      </w:r>
      <w:r w:rsidR="000F7C1D" w:rsidRPr="000C2164">
        <w:rPr>
          <w:rFonts w:ascii="Times New Roman" w:eastAsia="Calibri" w:hAnsi="Times New Roman" w:cs="Times New Roman"/>
        </w:rPr>
        <w:tab/>
      </w:r>
      <w:r w:rsidR="000F7C1D" w:rsidRPr="000C2164">
        <w:rPr>
          <w:rFonts w:ascii="Times New Roman" w:eastAsia="Calibri" w:hAnsi="Times New Roman" w:cs="Times New Roman"/>
        </w:rPr>
        <w:tab/>
      </w:r>
      <w:r w:rsidR="007B521E">
        <w:rPr>
          <w:rFonts w:ascii="Times New Roman" w:eastAsia="Calibri" w:hAnsi="Times New Roman" w:cs="Times New Roman"/>
        </w:rPr>
        <w:t xml:space="preserve"> </w:t>
      </w:r>
      <w:r w:rsidR="000F7C1D" w:rsidRPr="000C2164">
        <w:rPr>
          <w:rFonts w:ascii="Times New Roman" w:eastAsia="Calibri" w:hAnsi="Times New Roman" w:cs="Times New Roman"/>
        </w:rPr>
        <w:tab/>
      </w:r>
      <w:r w:rsidR="000F7C1D" w:rsidRPr="000C2164">
        <w:rPr>
          <w:rFonts w:ascii="Times New Roman" w:eastAsia="Calibri" w:hAnsi="Times New Roman" w:cs="Times New Roman"/>
        </w:rPr>
        <w:tab/>
      </w:r>
      <w:r w:rsidR="000F7C1D" w:rsidRPr="000C2164">
        <w:rPr>
          <w:rFonts w:ascii="Times New Roman" w:eastAsia="Calibri" w:hAnsi="Times New Roman" w:cs="Times New Roman"/>
        </w:rPr>
        <w:tab/>
      </w:r>
      <w:r w:rsidR="000F7C1D" w:rsidRPr="000C2164">
        <w:rPr>
          <w:rFonts w:ascii="Times New Roman" w:eastAsia="Calibri" w:hAnsi="Times New Roman" w:cs="Times New Roman"/>
        </w:rPr>
        <w:tab/>
      </w:r>
    </w:p>
    <w:p w14:paraId="54419881" w14:textId="27959615" w:rsidR="000F7C1D" w:rsidRPr="000C2164" w:rsidRDefault="00E53979" w:rsidP="000F7C1D">
      <w:pPr>
        <w:widowControl w:val="0"/>
        <w:tabs>
          <w:tab w:val="left" w:pos="2172"/>
          <w:tab w:val="left" w:pos="7098"/>
        </w:tabs>
        <w:spacing w:before="200" w:after="0"/>
        <w:jc w:val="both"/>
        <w:rPr>
          <w:rFonts w:ascii="Times New Roman" w:eastAsia="Calibri" w:hAnsi="Times New Roman" w:cs="Times New Roman"/>
        </w:rPr>
      </w:pPr>
      <w:r w:rsidRPr="000C2164">
        <w:rPr>
          <w:rFonts w:ascii="Times New Roman" w:eastAsia="Calibri" w:hAnsi="Times New Roman" w:cs="Times New Roman"/>
          <w:noProof/>
          <w:lang w:eastAsia="en-GB"/>
        </w:rPr>
        <mc:AlternateContent>
          <mc:Choice Requires="wps">
            <w:drawing>
              <wp:anchor distT="0" distB="0" distL="114300" distR="114300" simplePos="0" relativeHeight="251661312" behindDoc="0" locked="0" layoutInCell="1" allowOverlap="1" wp14:anchorId="74AF3072" wp14:editId="48429C43">
                <wp:simplePos x="0" y="0"/>
                <wp:positionH relativeFrom="column">
                  <wp:posOffset>-258233</wp:posOffset>
                </wp:positionH>
                <wp:positionV relativeFrom="paragraph">
                  <wp:posOffset>233680</wp:posOffset>
                </wp:positionV>
                <wp:extent cx="1475316" cy="657225"/>
                <wp:effectExtent l="0" t="0" r="10795" b="28575"/>
                <wp:wrapNone/>
                <wp:docPr id="32" name="Rounded 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75316" cy="657225"/>
                        </a:xfrm>
                        <a:prstGeom prst="roundRect">
                          <a:avLst/>
                        </a:prstGeom>
                        <a:solidFill>
                          <a:srgbClr val="4F81BD"/>
                        </a:solidFill>
                        <a:ln w="12700" cap="flat" cmpd="sng" algn="ctr">
                          <a:solidFill>
                            <a:srgbClr val="5B9BD5">
                              <a:shade val="50000"/>
                            </a:srgbClr>
                          </a:solidFill>
                          <a:prstDash val="solid"/>
                          <a:miter lim="800000"/>
                        </a:ln>
                        <a:effectLst/>
                      </wps:spPr>
                      <wps:txbx>
                        <w:txbxContent>
                          <w:p w14:paraId="441FB76E" w14:textId="275D42CC" w:rsidR="000D1E59" w:rsidRPr="00F32B5C" w:rsidRDefault="000D1E59" w:rsidP="000F7C1D">
                            <w:pPr>
                              <w:jc w:val="center"/>
                              <w:rPr>
                                <w:color w:val="000000"/>
                                <w:sz w:val="18"/>
                                <w:szCs w:val="18"/>
                              </w:rPr>
                            </w:pPr>
                            <w:r w:rsidRPr="0081078D">
                              <w:rPr>
                                <w:color w:val="FFFFFF" w:themeColor="background1"/>
                                <w:sz w:val="18"/>
                                <w:szCs w:val="18"/>
                              </w:rPr>
                              <w:t xml:space="preserve">Estimated </w:t>
                            </w:r>
                            <w:r>
                              <w:rPr>
                                <w:color w:val="FFFFFF" w:themeColor="background1"/>
                                <w:sz w:val="18"/>
                                <w:szCs w:val="18"/>
                              </w:rPr>
                              <w:t xml:space="preserve">GHG </w:t>
                            </w:r>
                            <w:r w:rsidRPr="0081078D">
                              <w:rPr>
                                <w:color w:val="FFFFFF" w:themeColor="background1"/>
                                <w:sz w:val="18"/>
                                <w:szCs w:val="18"/>
                              </w:rPr>
                              <w:t xml:space="preserve">emissions reduction value </w:t>
                            </w:r>
                            <w:r>
                              <w:rPr>
                                <w:color w:val="FFFFFF" w:themeColor="background1"/>
                                <w:sz w:val="18"/>
                                <w:szCs w:val="18"/>
                              </w:rPr>
                              <w:t xml:space="preserve">must be included </w:t>
                            </w:r>
                            <w:r w:rsidRPr="0081078D">
                              <w:rPr>
                                <w:color w:val="FFFFFF" w:themeColor="background1"/>
                                <w:sz w:val="18"/>
                                <w:szCs w:val="18"/>
                              </w:rPr>
                              <w:t>in GAF</w:t>
                            </w:r>
                            <w:r w:rsidRPr="00F32B5C">
                              <w:rPr>
                                <w:color w:val="000000"/>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4AF3072" id="Rounded Rectangle 32" o:spid="_x0000_s1037" style="position:absolute;left:0;text-align:left;margin-left:-20.35pt;margin-top:18.4pt;width:116.15pt;height:51.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" fillcolor="#4f81bd" strokecolor="#41719c" strokeweight="1pt">
                <v:stroke joinstyle="miter"/>
                <v:path arrowok="t"/>
                <v:textbox>
                  <w:txbxContent>
                    <w:p w14:paraId="441FB76E" w14:textId="275D42CC" w:rsidR="000D1E59" w:rsidRPr="00F32B5C" w:rsidRDefault="000D1E59" w:rsidP="000F7C1D">
                      <w:pPr>
                        <w:jc w:val="center"/>
                        <w:rPr>
                          <w:color w:val="000000"/>
                          <w:sz w:val="18"/>
                          <w:szCs w:val="18"/>
                        </w:rPr>
                      </w:pPr>
                      <w:r w:rsidRPr="0081078D">
                        <w:rPr>
                          <w:color w:val="FFFFFF" w:themeColor="background1"/>
                          <w:sz w:val="18"/>
                          <w:szCs w:val="18"/>
                        </w:rPr>
                        <w:t xml:space="preserve">Estimated </w:t>
                      </w:r>
                      <w:r>
                        <w:rPr>
                          <w:color w:val="FFFFFF" w:themeColor="background1"/>
                          <w:sz w:val="18"/>
                          <w:szCs w:val="18"/>
                        </w:rPr>
                        <w:t xml:space="preserve">GHG </w:t>
                      </w:r>
                      <w:r w:rsidRPr="0081078D">
                        <w:rPr>
                          <w:color w:val="FFFFFF" w:themeColor="background1"/>
                          <w:sz w:val="18"/>
                          <w:szCs w:val="18"/>
                        </w:rPr>
                        <w:t xml:space="preserve">emissions reduction value </w:t>
                      </w:r>
                      <w:r>
                        <w:rPr>
                          <w:color w:val="FFFFFF" w:themeColor="background1"/>
                          <w:sz w:val="18"/>
                          <w:szCs w:val="18"/>
                        </w:rPr>
                        <w:t xml:space="preserve">must be included </w:t>
                      </w:r>
                      <w:r w:rsidRPr="0081078D">
                        <w:rPr>
                          <w:color w:val="FFFFFF" w:themeColor="background1"/>
                          <w:sz w:val="18"/>
                          <w:szCs w:val="18"/>
                        </w:rPr>
                        <w:t>in GAF</w:t>
                      </w:r>
                      <w:r w:rsidRPr="00F32B5C">
                        <w:rPr>
                          <w:color w:val="000000"/>
                          <w:sz w:val="18"/>
                          <w:szCs w:val="18"/>
                        </w:rPr>
                        <w:t>.</w:t>
                      </w:r>
                    </w:p>
                  </w:txbxContent>
                </v:textbox>
              </v:roundrect>
            </w:pict>
          </mc:Fallback>
        </mc:AlternateContent>
      </w:r>
      <w:r w:rsidRPr="000C2164">
        <w:rPr>
          <w:rFonts w:ascii="Times New Roman" w:eastAsia="Calibri" w:hAnsi="Times New Roman" w:cs="Times New Roman"/>
          <w:noProof/>
          <w:lang w:eastAsia="en-GB"/>
        </w:rPr>
        <mc:AlternateContent>
          <mc:Choice Requires="wps">
            <w:drawing>
              <wp:anchor distT="0" distB="0" distL="114300" distR="114300" simplePos="0" relativeHeight="251664384" behindDoc="0" locked="0" layoutInCell="1" allowOverlap="1" wp14:anchorId="7FE272BB" wp14:editId="38A17E78">
                <wp:simplePos x="0" y="0"/>
                <wp:positionH relativeFrom="column">
                  <wp:posOffset>1366308</wp:posOffset>
                </wp:positionH>
                <wp:positionV relativeFrom="paragraph">
                  <wp:posOffset>225636</wp:posOffset>
                </wp:positionV>
                <wp:extent cx="1998345" cy="657225"/>
                <wp:effectExtent l="0" t="0" r="20955" b="28575"/>
                <wp:wrapNone/>
                <wp:docPr id="30" name="Rounded 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98345" cy="657225"/>
                        </a:xfrm>
                        <a:prstGeom prst="roundRect">
                          <a:avLst/>
                        </a:prstGeom>
                        <a:solidFill>
                          <a:srgbClr val="4F81BD"/>
                        </a:solidFill>
                        <a:ln w="12700" cap="flat" cmpd="sng" algn="ctr">
                          <a:solidFill>
                            <a:srgbClr val="5B9BD5">
                              <a:shade val="50000"/>
                            </a:srgbClr>
                          </a:solidFill>
                          <a:prstDash val="solid"/>
                          <a:miter lim="800000"/>
                        </a:ln>
                        <a:effectLst/>
                      </wps:spPr>
                      <wps:txbx>
                        <w:txbxContent>
                          <w:p w14:paraId="0FCCDC0B" w14:textId="655EEA05" w:rsidR="000D1E59" w:rsidRPr="00F32B5C" w:rsidRDefault="000D1E59" w:rsidP="000F7C1D">
                            <w:pPr>
                              <w:jc w:val="center"/>
                              <w:rPr>
                                <w:color w:val="000000"/>
                                <w:sz w:val="18"/>
                                <w:szCs w:val="18"/>
                              </w:rPr>
                            </w:pPr>
                            <w:r w:rsidRPr="0081078D">
                              <w:rPr>
                                <w:color w:val="FFFFFF" w:themeColor="background1"/>
                                <w:sz w:val="18"/>
                                <w:szCs w:val="18"/>
                              </w:rPr>
                              <w:t xml:space="preserve">Need for estimation of </w:t>
                            </w:r>
                            <w:r>
                              <w:rPr>
                                <w:color w:val="FFFFFF" w:themeColor="background1"/>
                                <w:sz w:val="18"/>
                                <w:szCs w:val="18"/>
                              </w:rPr>
                              <w:t>GHG</w:t>
                            </w:r>
                            <w:r w:rsidRPr="0081078D">
                              <w:rPr>
                                <w:color w:val="FFFFFF" w:themeColor="background1"/>
                                <w:sz w:val="18"/>
                                <w:szCs w:val="18"/>
                              </w:rPr>
                              <w:t xml:space="preserve"> emissions to be included in the </w:t>
                            </w:r>
                            <w:r>
                              <w:rPr>
                                <w:color w:val="FFFFFF" w:themeColor="background1"/>
                                <w:sz w:val="18"/>
                                <w:szCs w:val="18"/>
                              </w:rPr>
                              <w:t>subsequent P</w:t>
                            </w:r>
                            <w:r w:rsidRPr="0081078D">
                              <w:rPr>
                                <w:color w:val="FFFFFF" w:themeColor="background1"/>
                                <w:sz w:val="18"/>
                                <w:szCs w:val="18"/>
                              </w:rPr>
                              <w:t>roject</w:t>
                            </w:r>
                            <w:r>
                              <w:rPr>
                                <w:color w:val="FFFFFF" w:themeColor="background1"/>
                                <w:sz w:val="18"/>
                                <w:szCs w:val="18"/>
                              </w:rPr>
                              <w:t xml:space="preserve"> </w:t>
                            </w:r>
                            <w:r w:rsidRPr="00684DC9">
                              <w:rPr>
                                <w:color w:val="FFFFFF" w:themeColor="background1"/>
                                <w:sz w:val="18"/>
                                <w:szCs w:val="18"/>
                              </w:rPr>
                              <w:t>stages.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FE272BB" id="Rounded Rectangle 30" o:spid="_x0000_s1038" style="position:absolute;left:0;text-align:left;margin-left:107.6pt;margin-top:17.75pt;width:157.35pt;height:51.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" fillcolor="#4f81bd" strokecolor="#41719c" strokeweight="1pt">
                <v:stroke joinstyle="miter"/>
                <v:path arrowok="t"/>
                <v:textbox>
                  <w:txbxContent>
                    <w:p w14:paraId="0FCCDC0B" w14:textId="655EEA05" w:rsidR="000D1E59" w:rsidRPr="00F32B5C" w:rsidRDefault="000D1E59" w:rsidP="000F7C1D">
                      <w:pPr>
                        <w:jc w:val="center"/>
                        <w:rPr>
                          <w:color w:val="000000"/>
                          <w:sz w:val="18"/>
                          <w:szCs w:val="18"/>
                        </w:rPr>
                      </w:pPr>
                      <w:r w:rsidRPr="0081078D">
                        <w:rPr>
                          <w:color w:val="FFFFFF" w:themeColor="background1"/>
                          <w:sz w:val="18"/>
                          <w:szCs w:val="18"/>
                        </w:rPr>
                        <w:t xml:space="preserve">Need for estimation of </w:t>
                      </w:r>
                      <w:r>
                        <w:rPr>
                          <w:color w:val="FFFFFF" w:themeColor="background1"/>
                          <w:sz w:val="18"/>
                          <w:szCs w:val="18"/>
                        </w:rPr>
                        <w:t>GHG</w:t>
                      </w:r>
                      <w:r w:rsidRPr="0081078D">
                        <w:rPr>
                          <w:color w:val="FFFFFF" w:themeColor="background1"/>
                          <w:sz w:val="18"/>
                          <w:szCs w:val="18"/>
                        </w:rPr>
                        <w:t xml:space="preserve"> emissions to be included in the </w:t>
                      </w:r>
                      <w:r>
                        <w:rPr>
                          <w:color w:val="FFFFFF" w:themeColor="background1"/>
                          <w:sz w:val="18"/>
                          <w:szCs w:val="18"/>
                        </w:rPr>
                        <w:t>subsequent P</w:t>
                      </w:r>
                      <w:r w:rsidRPr="0081078D">
                        <w:rPr>
                          <w:color w:val="FFFFFF" w:themeColor="background1"/>
                          <w:sz w:val="18"/>
                          <w:szCs w:val="18"/>
                        </w:rPr>
                        <w:t>roject</w:t>
                      </w:r>
                      <w:r>
                        <w:rPr>
                          <w:color w:val="FFFFFF" w:themeColor="background1"/>
                          <w:sz w:val="18"/>
                          <w:szCs w:val="18"/>
                        </w:rPr>
                        <w:t xml:space="preserve"> </w:t>
                      </w:r>
                      <w:r w:rsidRPr="00684DC9">
                        <w:rPr>
                          <w:color w:val="FFFFFF" w:themeColor="background1"/>
                          <w:sz w:val="18"/>
                          <w:szCs w:val="18"/>
                        </w:rPr>
                        <w:t>stages.</w:t>
                      </w:r>
                    </w:p>
                  </w:txbxContent>
                </v:textbox>
              </v:roundrect>
            </w:pict>
          </mc:Fallback>
        </mc:AlternateContent>
      </w:r>
    </w:p>
    <w:p w14:paraId="73846041" w14:textId="5F0FF08E" w:rsidR="000F7C1D" w:rsidRPr="000C2164" w:rsidRDefault="000F7C1D" w:rsidP="000F7C1D">
      <w:pPr>
        <w:widowControl w:val="0"/>
        <w:tabs>
          <w:tab w:val="left" w:pos="2172"/>
          <w:tab w:val="left" w:pos="7098"/>
        </w:tabs>
        <w:spacing w:before="200" w:after="0"/>
        <w:jc w:val="both"/>
        <w:rPr>
          <w:rFonts w:ascii="Times New Roman" w:eastAsia="Calibri" w:hAnsi="Times New Roman" w:cs="Times New Roman"/>
        </w:rPr>
      </w:pPr>
      <w:r w:rsidRPr="000C2164">
        <w:rPr>
          <w:rFonts w:ascii="Times New Roman" w:eastAsia="Calibri" w:hAnsi="Times New Roman" w:cs="Times New Roman"/>
        </w:rPr>
        <w:tab/>
      </w:r>
      <w:r w:rsidR="007B521E">
        <w:rPr>
          <w:rFonts w:ascii="Times New Roman" w:eastAsia="Calibri" w:hAnsi="Times New Roman" w:cs="Times New Roman"/>
        </w:rPr>
        <w:t xml:space="preserve"> </w:t>
      </w:r>
    </w:p>
    <w:p w14:paraId="386DA42F" w14:textId="77777777" w:rsidR="000F7C1D" w:rsidRPr="000C2164" w:rsidRDefault="000F7C1D" w:rsidP="000F7C1D">
      <w:pPr>
        <w:widowControl w:val="0"/>
        <w:spacing w:after="0" w:line="240" w:lineRule="auto"/>
        <w:jc w:val="both"/>
        <w:rPr>
          <w:rFonts w:ascii="Times New Roman" w:eastAsia="Calibri" w:hAnsi="Times New Roman" w:cs="Times New Roman"/>
          <w:noProof/>
          <w:lang w:eastAsia="en-GB"/>
        </w:rPr>
      </w:pPr>
    </w:p>
    <w:p w14:paraId="6140819A" w14:textId="11651917" w:rsidR="000F7C1D" w:rsidRPr="000C2164" w:rsidRDefault="000F7C1D" w:rsidP="000F7C1D">
      <w:pPr>
        <w:widowControl w:val="0"/>
        <w:spacing w:after="0" w:line="240" w:lineRule="auto"/>
        <w:jc w:val="both"/>
        <w:rPr>
          <w:rFonts w:ascii="Times New Roman" w:eastAsia="Calibri" w:hAnsi="Times New Roman" w:cs="Times New Roman"/>
          <w:noProof/>
          <w:lang w:eastAsia="en-GB"/>
        </w:rPr>
      </w:pPr>
    </w:p>
    <w:p w14:paraId="02B8EBAF" w14:textId="6E8038BB" w:rsidR="000F7C1D" w:rsidRPr="000C2164" w:rsidRDefault="00E53979" w:rsidP="000F7C1D">
      <w:pPr>
        <w:widowControl w:val="0"/>
        <w:spacing w:after="0" w:line="240" w:lineRule="auto"/>
        <w:jc w:val="both"/>
        <w:rPr>
          <w:rFonts w:ascii="Times New Roman" w:eastAsia="Calibri" w:hAnsi="Times New Roman" w:cs="Times New Roman"/>
          <w:noProof/>
          <w:lang w:eastAsia="en-GB"/>
        </w:rPr>
      </w:pPr>
      <w:r w:rsidRPr="000C2164">
        <w:rPr>
          <w:rFonts w:ascii="Times New Roman" w:eastAsia="Calibri" w:hAnsi="Times New Roman" w:cs="Times New Roman"/>
          <w:noProof/>
          <w:lang w:eastAsia="en-GB"/>
        </w:rPr>
        <mc:AlternateContent>
          <mc:Choice Requires="wps">
            <w:drawing>
              <wp:anchor distT="0" distB="0" distL="114300" distR="114300" simplePos="0" relativeHeight="251679744" behindDoc="0" locked="0" layoutInCell="1" allowOverlap="1" wp14:anchorId="2D5870BD" wp14:editId="70A2F773">
                <wp:simplePos x="0" y="0"/>
                <wp:positionH relativeFrom="column">
                  <wp:posOffset>16510</wp:posOffset>
                </wp:positionH>
                <wp:positionV relativeFrom="paragraph">
                  <wp:posOffset>43603</wp:posOffset>
                </wp:positionV>
                <wp:extent cx="5491480" cy="338455"/>
                <wp:effectExtent l="0" t="0" r="13970" b="23495"/>
                <wp:wrapNone/>
                <wp:docPr id="15" name="Rounded 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91480" cy="338455"/>
                        </a:xfrm>
                        <a:prstGeom prst="roundRect">
                          <a:avLst/>
                        </a:prstGeom>
                        <a:solidFill>
                          <a:srgbClr val="4F81BD"/>
                        </a:solidFill>
                        <a:ln w="12700" cap="flat" cmpd="sng" algn="ctr">
                          <a:solidFill>
                            <a:srgbClr val="5B9BD5">
                              <a:shade val="50000"/>
                            </a:srgbClr>
                          </a:solidFill>
                          <a:prstDash val="solid"/>
                          <a:miter lim="800000"/>
                        </a:ln>
                        <a:effectLst/>
                      </wps:spPr>
                      <wps:txbx>
                        <w:txbxContent>
                          <w:p w14:paraId="412246BF" w14:textId="1AFE6FD9" w:rsidR="000D1E59" w:rsidRPr="0081078D" w:rsidRDefault="000D1E59" w:rsidP="000F7C1D">
                            <w:pPr>
                              <w:jc w:val="center"/>
                              <w:rPr>
                                <w:color w:val="FFFFFF" w:themeColor="background1"/>
                                <w:sz w:val="18"/>
                                <w:szCs w:val="18"/>
                              </w:rPr>
                            </w:pPr>
                            <w:r w:rsidRPr="0081078D">
                              <w:rPr>
                                <w:color w:val="FFFFFF" w:themeColor="background1"/>
                                <w:sz w:val="18"/>
                                <w:szCs w:val="18"/>
                              </w:rPr>
                              <w:t xml:space="preserve">2. Are there any identified project components that could have </w:t>
                            </w:r>
                            <w:r w:rsidRPr="0081078D">
                              <w:rPr>
                                <w:color w:val="FFFFFF" w:themeColor="background1"/>
                                <w:sz w:val="18"/>
                                <w:szCs w:val="18"/>
                                <w:u w:val="single"/>
                              </w:rPr>
                              <w:t>negative impacts</w:t>
                            </w:r>
                            <w:r w:rsidRPr="0081078D">
                              <w:rPr>
                                <w:color w:val="FFFFFF" w:themeColor="background1"/>
                                <w:sz w:val="18"/>
                                <w:szCs w:val="18"/>
                              </w:rPr>
                              <w:t xml:space="preserve"> (increase in </w:t>
                            </w:r>
                            <w:r>
                              <w:rPr>
                                <w:color w:val="FFFFFF" w:themeColor="background1"/>
                                <w:sz w:val="18"/>
                                <w:szCs w:val="18"/>
                              </w:rPr>
                              <w:t>GHG</w:t>
                            </w:r>
                            <w:r w:rsidRPr="0081078D">
                              <w:rPr>
                                <w:color w:val="FFFFFF" w:themeColor="background1"/>
                                <w:sz w:val="18"/>
                                <w:szCs w:val="18"/>
                              </w:rPr>
                              <w:t xml:space="preserve"> emissions?)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D5870BD" id="Rounded Rectangle 15" o:spid="_x0000_s1039" style="position:absolute;left:0;text-align:left;margin-left:1.3pt;margin-top:3.45pt;width:432.4pt;height:26.6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" fillcolor="#4f81bd" strokecolor="#41719c" strokeweight="1pt">
                <v:stroke joinstyle="miter"/>
                <v:path arrowok="t"/>
                <v:textbox>
                  <w:txbxContent>
                    <w:p w14:paraId="412246BF" w14:textId="1AFE6FD9" w:rsidR="000D1E59" w:rsidRPr="0081078D" w:rsidRDefault="000D1E59" w:rsidP="000F7C1D">
                      <w:pPr>
                        <w:jc w:val="center"/>
                        <w:rPr>
                          <w:color w:val="FFFFFF" w:themeColor="background1"/>
                          <w:sz w:val="18"/>
                          <w:szCs w:val="18"/>
                        </w:rPr>
                      </w:pPr>
                      <w:r w:rsidRPr="0081078D">
                        <w:rPr>
                          <w:color w:val="FFFFFF" w:themeColor="background1"/>
                          <w:sz w:val="18"/>
                          <w:szCs w:val="18"/>
                        </w:rPr>
                        <w:t xml:space="preserve">2. Are there any identified project components that could have </w:t>
                      </w:r>
                      <w:r w:rsidRPr="0081078D">
                        <w:rPr>
                          <w:color w:val="FFFFFF" w:themeColor="background1"/>
                          <w:sz w:val="18"/>
                          <w:szCs w:val="18"/>
                          <w:u w:val="single"/>
                        </w:rPr>
                        <w:t>negative impacts</w:t>
                      </w:r>
                      <w:r w:rsidRPr="0081078D">
                        <w:rPr>
                          <w:color w:val="FFFFFF" w:themeColor="background1"/>
                          <w:sz w:val="18"/>
                          <w:szCs w:val="18"/>
                        </w:rPr>
                        <w:t xml:space="preserve"> (increase in </w:t>
                      </w:r>
                      <w:r>
                        <w:rPr>
                          <w:color w:val="FFFFFF" w:themeColor="background1"/>
                          <w:sz w:val="18"/>
                          <w:szCs w:val="18"/>
                        </w:rPr>
                        <w:t>GHG</w:t>
                      </w:r>
                      <w:r w:rsidRPr="0081078D">
                        <w:rPr>
                          <w:color w:val="FFFFFF" w:themeColor="background1"/>
                          <w:sz w:val="18"/>
                          <w:szCs w:val="18"/>
                        </w:rPr>
                        <w:t xml:space="preserve"> emissions?) </w:t>
                      </w:r>
                    </w:p>
                  </w:txbxContent>
                </v:textbox>
              </v:roundrect>
            </w:pict>
          </mc:Fallback>
        </mc:AlternateContent>
      </w:r>
    </w:p>
    <w:p w14:paraId="0B3639EC" w14:textId="77777777" w:rsidR="000F7C1D" w:rsidRPr="000C2164" w:rsidRDefault="000F7C1D" w:rsidP="000F7C1D">
      <w:pPr>
        <w:widowControl w:val="0"/>
        <w:spacing w:after="0" w:line="240" w:lineRule="auto"/>
        <w:jc w:val="both"/>
        <w:rPr>
          <w:rFonts w:ascii="Times New Roman" w:eastAsia="Calibri" w:hAnsi="Times New Roman" w:cs="Times New Roman"/>
          <w:noProof/>
          <w:lang w:eastAsia="en-GB"/>
        </w:rPr>
      </w:pPr>
    </w:p>
    <w:p w14:paraId="3A58BFB2" w14:textId="7F3BCB53" w:rsidR="000F7C1D" w:rsidRPr="000C2164" w:rsidRDefault="00E53979" w:rsidP="000F7C1D">
      <w:pPr>
        <w:widowControl w:val="0"/>
        <w:spacing w:after="0" w:line="240" w:lineRule="auto"/>
        <w:jc w:val="both"/>
        <w:rPr>
          <w:rFonts w:ascii="Times New Roman" w:eastAsia="Calibri" w:hAnsi="Times New Roman" w:cs="Times New Roman"/>
        </w:rPr>
      </w:pPr>
      <w:r w:rsidRPr="000C2164">
        <w:rPr>
          <w:rFonts w:ascii="Times New Roman" w:eastAsia="Calibri" w:hAnsi="Times New Roman" w:cs="Times New Roman"/>
          <w:noProof/>
          <w:lang w:eastAsia="en-GB"/>
        </w:rPr>
        <mc:AlternateContent>
          <mc:Choice Requires="wps">
            <w:drawing>
              <wp:anchor distT="0" distB="0" distL="114300" distR="114300" simplePos="0" relativeHeight="251669504" behindDoc="0" locked="0" layoutInCell="1" allowOverlap="1" wp14:anchorId="34E9BF6E" wp14:editId="72D1D3AC">
                <wp:simplePos x="0" y="0"/>
                <wp:positionH relativeFrom="column">
                  <wp:posOffset>3853815</wp:posOffset>
                </wp:positionH>
                <wp:positionV relativeFrom="paragraph">
                  <wp:posOffset>66887</wp:posOffset>
                </wp:positionV>
                <wp:extent cx="249555" cy="228600"/>
                <wp:effectExtent l="19050" t="0" r="17145" b="38100"/>
                <wp:wrapNone/>
                <wp:docPr id="14" name="Down Arrow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555" cy="228600"/>
                        </a:xfrm>
                        <a:prstGeom prst="downArrow">
                          <a:avLst/>
                        </a:prstGeom>
                        <a:solidFill>
                          <a:srgbClr val="4F81BD"/>
                        </a:solidFill>
                        <a:ln w="12700" cap="flat" cmpd="sng" algn="ctr">
                          <a:solidFill>
                            <a:srgbClr val="5B9BD5">
                              <a:shade val="50000"/>
                            </a:srgbClr>
                          </a:solidFill>
                          <a:prstDash val="solid"/>
                          <a:miter lim="800000"/>
                        </a:ln>
                        <a:effectLst/>
                      </wps:spPr>
                      <wps:txbx>
                        <w:txbxContent>
                          <w:p w14:paraId="0EE62FF9" w14:textId="77777777" w:rsidR="000D1E59" w:rsidRDefault="000D1E59" w:rsidP="0081078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E9BF6E" id="Down Arrow 14" o:spid="_x0000_s1040" type="#_x0000_t67" style="position:absolute;left:0;text-align:left;margin-left:303.45pt;margin-top:5.25pt;width:19.65pt;height:1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" adj="10800" fillcolor="#4f81bd" strokecolor="#41719c" strokeweight="1pt">
                <v:path arrowok="t"/>
                <v:textbox>
                  <w:txbxContent>
                    <w:p w14:paraId="0EE62FF9" w14:textId="77777777" w:rsidR="000D1E59" w:rsidRDefault="000D1E59" w:rsidP="0081078D">
                      <w:pPr>
                        <w:jc w:val="center"/>
                      </w:pPr>
                    </w:p>
                  </w:txbxContent>
                </v:textbox>
              </v:shape>
            </w:pict>
          </mc:Fallback>
        </mc:AlternateContent>
      </w:r>
      <w:r w:rsidRPr="000C2164">
        <w:rPr>
          <w:rFonts w:ascii="Times New Roman" w:eastAsia="Calibri" w:hAnsi="Times New Roman" w:cs="Times New Roman"/>
          <w:noProof/>
          <w:lang w:eastAsia="en-GB"/>
        </w:rPr>
        <mc:AlternateContent>
          <mc:Choice Requires="wps">
            <w:drawing>
              <wp:anchor distT="0" distB="0" distL="114300" distR="114300" simplePos="0" relativeHeight="251667456" behindDoc="0" locked="0" layoutInCell="1" allowOverlap="1" wp14:anchorId="06619E5B" wp14:editId="33F42FE1">
                <wp:simplePos x="0" y="0"/>
                <wp:positionH relativeFrom="column">
                  <wp:posOffset>1217295</wp:posOffset>
                </wp:positionH>
                <wp:positionV relativeFrom="paragraph">
                  <wp:posOffset>72813</wp:posOffset>
                </wp:positionV>
                <wp:extent cx="249555" cy="228600"/>
                <wp:effectExtent l="19050" t="0" r="17145" b="38100"/>
                <wp:wrapNone/>
                <wp:docPr id="13" name="Down Arrow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555" cy="228600"/>
                        </a:xfrm>
                        <a:prstGeom prst="downArrow">
                          <a:avLst/>
                        </a:prstGeom>
                        <a:solidFill>
                          <a:srgbClr val="4F81BD"/>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F29059" id="Down Arrow 13" o:spid="_x0000_s1026" type="#_x0000_t67" style="position:absolute;margin-left:95.85pt;margin-top:5.75pt;width:19.65pt;height:1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" adj="10800" fillcolor="#4f81bd" strokecolor="#41719c" strokeweight="1pt">
                <v:path arrowok="t"/>
              </v:shape>
            </w:pict>
          </mc:Fallback>
        </mc:AlternateContent>
      </w:r>
    </w:p>
    <w:p w14:paraId="79BED988" w14:textId="44E4F936" w:rsidR="000F7C1D" w:rsidRPr="000C2164" w:rsidRDefault="000F7C1D" w:rsidP="000F7C1D">
      <w:pPr>
        <w:widowControl w:val="0"/>
        <w:spacing w:before="200" w:after="0"/>
        <w:jc w:val="both"/>
        <w:rPr>
          <w:rFonts w:ascii="Times New Roman" w:eastAsia="Calibri" w:hAnsi="Times New Roman" w:cs="Times New Roman"/>
        </w:rPr>
      </w:pPr>
      <w:r w:rsidRPr="000C2164">
        <w:rPr>
          <w:rFonts w:ascii="Times New Roman" w:eastAsia="Calibri" w:hAnsi="Times New Roman" w:cs="Times New Roman"/>
          <w:noProof/>
          <w:lang w:eastAsia="en-GB"/>
        </w:rPr>
        <mc:AlternateContent>
          <mc:Choice Requires="wps">
            <w:drawing>
              <wp:anchor distT="0" distB="0" distL="114300" distR="114300" simplePos="0" relativeHeight="251678720" behindDoc="0" locked="0" layoutInCell="1" allowOverlap="1" wp14:anchorId="6A04AFCB" wp14:editId="7859ED6F">
                <wp:simplePos x="0" y="0"/>
                <wp:positionH relativeFrom="column">
                  <wp:posOffset>3804285</wp:posOffset>
                </wp:positionH>
                <wp:positionV relativeFrom="paragraph">
                  <wp:posOffset>142452</wp:posOffset>
                </wp:positionV>
                <wp:extent cx="419100" cy="228600"/>
                <wp:effectExtent l="0" t="0" r="0" b="0"/>
                <wp:wrapNone/>
                <wp:docPr id="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19100" cy="228600"/>
                        </a:xfrm>
                        <a:prstGeom prst="rect">
                          <a:avLst/>
                        </a:prstGeom>
                        <a:solidFill>
                          <a:srgbClr val="4F81BD"/>
                        </a:solidFill>
                        <a:ln w="12700" cap="flat" cmpd="sng" algn="ctr">
                          <a:noFill/>
                          <a:prstDash val="solid"/>
                          <a:miter lim="800000"/>
                        </a:ln>
                        <a:effectLst/>
                      </wps:spPr>
                      <wps:txbx>
                        <w:txbxContent>
                          <w:p w14:paraId="5B00E26E" w14:textId="77777777" w:rsidR="000D1E59" w:rsidRPr="0081078D" w:rsidRDefault="000D1E59" w:rsidP="000F7C1D">
                            <w:pPr>
                              <w:jc w:val="center"/>
                              <w:rPr>
                                <w:color w:val="FFFFFF" w:themeColor="background1"/>
                                <w:sz w:val="18"/>
                                <w:szCs w:val="18"/>
                              </w:rPr>
                            </w:pPr>
                            <w:r w:rsidRPr="0081078D">
                              <w:rPr>
                                <w:color w:val="FFFFFF" w:themeColor="background1"/>
                                <w:sz w:val="18"/>
                                <w:szCs w:val="18"/>
                              </w:rPr>
                              <w:t>NO</w:t>
                            </w:r>
                          </w:p>
                          <w:p w14:paraId="4BFB7605" w14:textId="77777777" w:rsidR="000D1E59" w:rsidRDefault="000D1E59" w:rsidP="000F7C1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04AFCB" id="Rectangle 12" o:spid="_x0000_s1041" style="position:absolute;left:0;text-align:left;margin-left:299.55pt;margin-top:11.2pt;width:33pt;height:18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" fillcolor="#4f81bd" stroked="f" strokeweight="1pt">
                <v:textbox>
                  <w:txbxContent>
                    <w:p w14:paraId="5B00E26E" w14:textId="77777777" w:rsidR="000D1E59" w:rsidRPr="0081078D" w:rsidRDefault="000D1E59" w:rsidP="000F7C1D">
                      <w:pPr>
                        <w:jc w:val="center"/>
                        <w:rPr>
                          <w:color w:val="FFFFFF" w:themeColor="background1"/>
                          <w:sz w:val="18"/>
                          <w:szCs w:val="18"/>
                        </w:rPr>
                      </w:pPr>
                      <w:r w:rsidRPr="0081078D">
                        <w:rPr>
                          <w:color w:val="FFFFFF" w:themeColor="background1"/>
                          <w:sz w:val="18"/>
                          <w:szCs w:val="18"/>
                        </w:rPr>
                        <w:t>NO</w:t>
                      </w:r>
                    </w:p>
                    <w:p w14:paraId="4BFB7605" w14:textId="77777777" w:rsidR="000D1E59" w:rsidRDefault="000D1E59" w:rsidP="000F7C1D"/>
                  </w:txbxContent>
                </v:textbox>
              </v:rect>
            </w:pict>
          </mc:Fallback>
        </mc:AlternateContent>
      </w:r>
      <w:r w:rsidRPr="000C2164">
        <w:rPr>
          <w:rFonts w:ascii="Times New Roman" w:eastAsia="Calibri" w:hAnsi="Times New Roman" w:cs="Times New Roman"/>
          <w:noProof/>
          <w:lang w:eastAsia="en-GB"/>
        </w:rPr>
        <mc:AlternateContent>
          <mc:Choice Requires="wps">
            <w:drawing>
              <wp:anchor distT="0" distB="0" distL="114300" distR="114300" simplePos="0" relativeHeight="251674624" behindDoc="0" locked="0" layoutInCell="1" allowOverlap="1" wp14:anchorId="50D8FB6D" wp14:editId="01990F3B">
                <wp:simplePos x="0" y="0"/>
                <wp:positionH relativeFrom="column">
                  <wp:posOffset>1146810</wp:posOffset>
                </wp:positionH>
                <wp:positionV relativeFrom="paragraph">
                  <wp:posOffset>148590</wp:posOffset>
                </wp:positionV>
                <wp:extent cx="419100" cy="229235"/>
                <wp:effectExtent l="0" t="0" r="0" b="0"/>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19100" cy="229235"/>
                        </a:xfrm>
                        <a:prstGeom prst="rect">
                          <a:avLst/>
                        </a:prstGeom>
                        <a:solidFill>
                          <a:srgbClr val="4F81BD"/>
                        </a:solidFill>
                        <a:ln w="12700" cap="flat" cmpd="sng" algn="ctr">
                          <a:noFill/>
                          <a:prstDash val="solid"/>
                          <a:miter lim="800000"/>
                        </a:ln>
                        <a:effectLst/>
                      </wps:spPr>
                      <wps:txbx>
                        <w:txbxContent>
                          <w:p w14:paraId="08EB726A" w14:textId="77777777" w:rsidR="000D1E59" w:rsidRPr="0081078D" w:rsidRDefault="000D1E59" w:rsidP="000F7C1D">
                            <w:pPr>
                              <w:jc w:val="center"/>
                              <w:rPr>
                                <w:color w:val="FFFFFF" w:themeColor="background1"/>
                                <w:sz w:val="18"/>
                                <w:szCs w:val="18"/>
                              </w:rPr>
                            </w:pPr>
                            <w:r w:rsidRPr="0081078D">
                              <w:rPr>
                                <w:color w:val="FFFFFF" w:themeColor="background1"/>
                                <w:sz w:val="18"/>
                                <w:szCs w:val="18"/>
                              </w:rPr>
                              <w:t>YES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D8FB6D" id="Rectangle 11" o:spid="_x0000_s1042" style="position:absolute;left:0;text-align:left;margin-left:90.3pt;margin-top:11.7pt;width:33pt;height:18.0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" fillcolor="#4f81bd" stroked="f" strokeweight="1pt">
                <v:textbox>
                  <w:txbxContent>
                    <w:p w14:paraId="08EB726A" w14:textId="77777777" w:rsidR="000D1E59" w:rsidRPr="0081078D" w:rsidRDefault="000D1E59" w:rsidP="000F7C1D">
                      <w:pPr>
                        <w:jc w:val="center"/>
                        <w:rPr>
                          <w:color w:val="FFFFFF" w:themeColor="background1"/>
                          <w:sz w:val="18"/>
                          <w:szCs w:val="18"/>
                        </w:rPr>
                      </w:pPr>
                      <w:r w:rsidRPr="0081078D">
                        <w:rPr>
                          <w:color w:val="FFFFFF" w:themeColor="background1"/>
                          <w:sz w:val="18"/>
                          <w:szCs w:val="18"/>
                        </w:rPr>
                        <w:t>YES</w:t>
                      </w:r>
                    </w:p>
                  </w:txbxContent>
                </v:textbox>
              </v:rect>
            </w:pict>
          </mc:Fallback>
        </mc:AlternateContent>
      </w:r>
    </w:p>
    <w:p w14:paraId="29AC2B12" w14:textId="5D5F0EBE" w:rsidR="000F7C1D" w:rsidRPr="000C2164" w:rsidRDefault="00E53979" w:rsidP="000F7C1D">
      <w:pPr>
        <w:widowControl w:val="0"/>
        <w:spacing w:after="0" w:line="240" w:lineRule="auto"/>
        <w:jc w:val="right"/>
        <w:rPr>
          <w:rFonts w:ascii="Times New Roman" w:eastAsia="Calibri" w:hAnsi="Times New Roman" w:cs="Times New Roman"/>
        </w:rPr>
      </w:pPr>
      <w:r w:rsidRPr="000C2164">
        <w:rPr>
          <w:rFonts w:ascii="Times New Roman" w:eastAsia="Calibri" w:hAnsi="Times New Roman" w:cs="Times New Roman"/>
          <w:noProof/>
          <w:lang w:eastAsia="en-GB"/>
        </w:rPr>
        <mc:AlternateContent>
          <mc:Choice Requires="wps">
            <w:drawing>
              <wp:anchor distT="0" distB="0" distL="114300" distR="114300" simplePos="0" relativeHeight="251683840" behindDoc="0" locked="0" layoutInCell="1" allowOverlap="1" wp14:anchorId="3BCDAFCE" wp14:editId="09C0C31D">
                <wp:simplePos x="0" y="0"/>
                <wp:positionH relativeFrom="column">
                  <wp:posOffset>2861733</wp:posOffset>
                </wp:positionH>
                <wp:positionV relativeFrom="paragraph">
                  <wp:posOffset>120650</wp:posOffset>
                </wp:positionV>
                <wp:extent cx="2687955" cy="440055"/>
                <wp:effectExtent l="0" t="0" r="17145" b="17145"/>
                <wp:wrapNone/>
                <wp:docPr id="6" name="Rounded 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87955" cy="440055"/>
                        </a:xfrm>
                        <a:prstGeom prst="roundRect">
                          <a:avLst/>
                        </a:prstGeom>
                        <a:solidFill>
                          <a:srgbClr val="4F81BD"/>
                        </a:solidFill>
                        <a:ln w="12700" cap="flat" cmpd="sng" algn="ctr">
                          <a:solidFill>
                            <a:srgbClr val="5B9BD5">
                              <a:shade val="50000"/>
                            </a:srgbClr>
                          </a:solidFill>
                          <a:prstDash val="solid"/>
                          <a:miter lim="800000"/>
                        </a:ln>
                        <a:effectLst/>
                      </wps:spPr>
                      <wps:txbx>
                        <w:txbxContent>
                          <w:p w14:paraId="10DBE3B1" w14:textId="4B20D680" w:rsidR="000D1E59" w:rsidRPr="0081078D" w:rsidRDefault="000D1E59" w:rsidP="000F7C1D">
                            <w:pPr>
                              <w:jc w:val="center"/>
                              <w:rPr>
                                <w:color w:val="FFFFFF" w:themeColor="background1"/>
                                <w:sz w:val="18"/>
                                <w:szCs w:val="18"/>
                              </w:rPr>
                            </w:pPr>
                            <w:r>
                              <w:rPr>
                                <w:color w:val="FFFFFF" w:themeColor="background1"/>
                                <w:sz w:val="18"/>
                                <w:szCs w:val="18"/>
                              </w:rPr>
                              <w:t>Indicate</w:t>
                            </w:r>
                            <w:r w:rsidRPr="0081078D">
                              <w:rPr>
                                <w:color w:val="FFFFFF" w:themeColor="background1"/>
                                <w:sz w:val="18"/>
                                <w:szCs w:val="18"/>
                              </w:rPr>
                              <w:t xml:space="preserve"> that no negative impacts are foreseen.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BCDAFCE" id="Rounded Rectangle 6" o:spid="_x0000_s1043" style="position:absolute;left:0;text-align:left;margin-left:225.35pt;margin-top:9.5pt;width:211.65pt;height:34.6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" fillcolor="#4f81bd" strokecolor="#41719c" strokeweight="1pt">
                <v:stroke joinstyle="miter"/>
                <v:path arrowok="t"/>
                <v:textbox>
                  <w:txbxContent>
                    <w:p w14:paraId="10DBE3B1" w14:textId="4B20D680" w:rsidR="000D1E59" w:rsidRPr="0081078D" w:rsidRDefault="000D1E59" w:rsidP="000F7C1D">
                      <w:pPr>
                        <w:jc w:val="center"/>
                        <w:rPr>
                          <w:color w:val="FFFFFF" w:themeColor="background1"/>
                          <w:sz w:val="18"/>
                          <w:szCs w:val="18"/>
                        </w:rPr>
                      </w:pPr>
                      <w:r>
                        <w:rPr>
                          <w:color w:val="FFFFFF" w:themeColor="background1"/>
                          <w:sz w:val="18"/>
                          <w:szCs w:val="18"/>
                        </w:rPr>
                        <w:t>Indicate</w:t>
                      </w:r>
                      <w:r w:rsidRPr="0081078D">
                        <w:rPr>
                          <w:color w:val="FFFFFF" w:themeColor="background1"/>
                          <w:sz w:val="18"/>
                          <w:szCs w:val="18"/>
                        </w:rPr>
                        <w:t xml:space="preserve"> that no negative impacts are foreseen.</w:t>
                      </w:r>
                    </w:p>
                  </w:txbxContent>
                </v:textbox>
              </v:roundrect>
            </w:pict>
          </mc:Fallback>
        </mc:AlternateContent>
      </w:r>
      <w:r w:rsidR="000F7C1D" w:rsidRPr="000C2164">
        <w:rPr>
          <w:rFonts w:ascii="Times New Roman" w:eastAsia="Calibri" w:hAnsi="Times New Roman" w:cs="Times New Roman"/>
          <w:noProof/>
          <w:lang w:eastAsia="en-GB"/>
        </w:rPr>
        <mc:AlternateContent>
          <mc:Choice Requires="wps">
            <w:drawing>
              <wp:anchor distT="0" distB="0" distL="114300" distR="114300" simplePos="0" relativeHeight="251682816" behindDoc="0" locked="0" layoutInCell="1" allowOverlap="1" wp14:anchorId="2F326807" wp14:editId="16E4356A">
                <wp:simplePos x="0" y="0"/>
                <wp:positionH relativeFrom="column">
                  <wp:posOffset>63500</wp:posOffset>
                </wp:positionH>
                <wp:positionV relativeFrom="paragraph">
                  <wp:posOffset>120650</wp:posOffset>
                </wp:positionV>
                <wp:extent cx="2687955" cy="440267"/>
                <wp:effectExtent l="0" t="0" r="17145" b="17145"/>
                <wp:wrapNone/>
                <wp:docPr id="8" name="Rounded 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87955" cy="440267"/>
                        </a:xfrm>
                        <a:prstGeom prst="roundRect">
                          <a:avLst/>
                        </a:prstGeom>
                        <a:solidFill>
                          <a:srgbClr val="4F81BD"/>
                        </a:solidFill>
                        <a:ln w="12700" cap="flat" cmpd="sng" algn="ctr">
                          <a:solidFill>
                            <a:srgbClr val="5B9BD5">
                              <a:shade val="50000"/>
                            </a:srgbClr>
                          </a:solidFill>
                          <a:prstDash val="solid"/>
                          <a:miter lim="800000"/>
                        </a:ln>
                        <a:effectLst/>
                      </wps:spPr>
                      <wps:txbx>
                        <w:txbxContent>
                          <w:p w14:paraId="4B9102C1" w14:textId="29A3B568" w:rsidR="000D1E59" w:rsidRPr="0081078D" w:rsidRDefault="000D1E59" w:rsidP="000F7C1D">
                            <w:pPr>
                              <w:jc w:val="center"/>
                              <w:rPr>
                                <w:color w:val="FFFFFF" w:themeColor="background1"/>
                                <w:sz w:val="18"/>
                                <w:szCs w:val="18"/>
                              </w:rPr>
                            </w:pPr>
                            <w:r w:rsidRPr="0081078D">
                              <w:rPr>
                                <w:color w:val="FFFFFF" w:themeColor="background1"/>
                                <w:sz w:val="18"/>
                                <w:szCs w:val="18"/>
                              </w:rPr>
                              <w:t xml:space="preserve">If </w:t>
                            </w:r>
                            <w:r>
                              <w:rPr>
                                <w:color w:val="FFFFFF" w:themeColor="background1"/>
                                <w:sz w:val="18"/>
                                <w:szCs w:val="18"/>
                              </w:rPr>
                              <w:t>related s</w:t>
                            </w:r>
                            <w:r w:rsidRPr="0081078D">
                              <w:rPr>
                                <w:color w:val="FFFFFF" w:themeColor="background1"/>
                                <w:sz w:val="18"/>
                                <w:szCs w:val="18"/>
                              </w:rPr>
                              <w:t>tudy was carried out</w:t>
                            </w:r>
                            <w:r>
                              <w:rPr>
                                <w:color w:val="FFFFFF" w:themeColor="background1"/>
                                <w:sz w:val="18"/>
                                <w:szCs w:val="18"/>
                              </w:rPr>
                              <w:t>, include study and negative impacts in the INV GAF</w:t>
                            </w:r>
                            <w:r w:rsidRPr="0081078D">
                              <w:rPr>
                                <w:color w:val="FFFFFF" w:themeColor="background1"/>
                                <w:sz w:val="18"/>
                                <w:szCs w:val="18"/>
                              </w:rPr>
                              <w:t xml:space="preserve"> </w:t>
                            </w:r>
                          </w:p>
                          <w:p w14:paraId="15239370" w14:textId="77777777" w:rsidR="000D1E59" w:rsidRPr="0081078D" w:rsidRDefault="000D1E59" w:rsidP="000F7C1D">
                            <w:pPr>
                              <w:jc w:val="center"/>
                              <w:rPr>
                                <w:color w:val="FFFFFF" w:themeColor="background1"/>
                                <w:sz w:val="18"/>
                                <w:szCs w:val="18"/>
                              </w:rPr>
                            </w:pPr>
                            <w:r w:rsidRPr="0081078D">
                              <w:rPr>
                                <w:color w:val="FFFFFF" w:themeColor="background1"/>
                                <w:sz w:val="18"/>
                                <w:szCs w:val="18"/>
                              </w:rPr>
                              <w:t>If there was no study – to state that it will be done.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F326807" id="Rounded Rectangle 8" o:spid="_x0000_s1044" style="position:absolute;left:0;text-align:left;margin-left:5pt;margin-top:9.5pt;width:211.65pt;height:34.6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" fillcolor="#4f81bd" strokecolor="#41719c" strokeweight="1pt">
                <v:stroke joinstyle="miter"/>
                <v:path arrowok="t"/>
                <v:textbox>
                  <w:txbxContent>
                    <w:p w14:paraId="4B9102C1" w14:textId="29A3B568" w:rsidR="000D1E59" w:rsidRPr="0081078D" w:rsidRDefault="000D1E59" w:rsidP="000F7C1D">
                      <w:pPr>
                        <w:jc w:val="center"/>
                        <w:rPr>
                          <w:color w:val="FFFFFF" w:themeColor="background1"/>
                          <w:sz w:val="18"/>
                          <w:szCs w:val="18"/>
                        </w:rPr>
                      </w:pPr>
                      <w:r w:rsidRPr="0081078D">
                        <w:rPr>
                          <w:color w:val="FFFFFF" w:themeColor="background1"/>
                          <w:sz w:val="18"/>
                          <w:szCs w:val="18"/>
                        </w:rPr>
                        <w:t xml:space="preserve">If </w:t>
                      </w:r>
                      <w:r>
                        <w:rPr>
                          <w:color w:val="FFFFFF" w:themeColor="background1"/>
                          <w:sz w:val="18"/>
                          <w:szCs w:val="18"/>
                        </w:rPr>
                        <w:t>related s</w:t>
                      </w:r>
                      <w:r w:rsidRPr="0081078D">
                        <w:rPr>
                          <w:color w:val="FFFFFF" w:themeColor="background1"/>
                          <w:sz w:val="18"/>
                          <w:szCs w:val="18"/>
                        </w:rPr>
                        <w:t>tudy was carried out</w:t>
                      </w:r>
                      <w:r>
                        <w:rPr>
                          <w:color w:val="FFFFFF" w:themeColor="background1"/>
                          <w:sz w:val="18"/>
                          <w:szCs w:val="18"/>
                        </w:rPr>
                        <w:t>, include study and negative impacts in the INV GAF</w:t>
                      </w:r>
                      <w:r w:rsidRPr="0081078D">
                        <w:rPr>
                          <w:color w:val="FFFFFF" w:themeColor="background1"/>
                          <w:sz w:val="18"/>
                          <w:szCs w:val="18"/>
                        </w:rPr>
                        <w:t xml:space="preserve"> </w:t>
                      </w:r>
                    </w:p>
                    <w:p w14:paraId="15239370" w14:textId="77777777" w:rsidR="000D1E59" w:rsidRPr="0081078D" w:rsidRDefault="000D1E59" w:rsidP="000F7C1D">
                      <w:pPr>
                        <w:jc w:val="center"/>
                        <w:rPr>
                          <w:color w:val="FFFFFF" w:themeColor="background1"/>
                          <w:sz w:val="18"/>
                          <w:szCs w:val="18"/>
                        </w:rPr>
                      </w:pPr>
                      <w:r w:rsidRPr="0081078D">
                        <w:rPr>
                          <w:color w:val="FFFFFF" w:themeColor="background1"/>
                          <w:sz w:val="18"/>
                          <w:szCs w:val="18"/>
                        </w:rPr>
                        <w:t>If there was no study – to state that it will be done.</w:t>
                      </w:r>
                    </w:p>
                  </w:txbxContent>
                </v:textbox>
              </v:roundrect>
            </w:pict>
          </mc:Fallback>
        </mc:AlternateContent>
      </w:r>
    </w:p>
    <w:p w14:paraId="4CFD2456" w14:textId="77777777" w:rsidR="000F7C1D" w:rsidRPr="000C2164" w:rsidRDefault="000F7C1D" w:rsidP="000F7C1D">
      <w:pPr>
        <w:widowControl w:val="0"/>
        <w:spacing w:before="200" w:after="0"/>
        <w:jc w:val="both"/>
        <w:rPr>
          <w:rFonts w:ascii="Times New Roman" w:eastAsia="Calibri" w:hAnsi="Times New Roman" w:cs="Times New Roman"/>
        </w:rPr>
      </w:pPr>
    </w:p>
    <w:bookmarkEnd w:id="279"/>
    <w:p w14:paraId="24F59F95" w14:textId="42E04085" w:rsidR="00A34BE5" w:rsidRPr="000C2164" w:rsidRDefault="00A34BE5" w:rsidP="00A34BE5">
      <w:pPr>
        <w:pStyle w:val="BodyText"/>
        <w:jc w:val="both"/>
        <w:rPr>
          <w:rFonts w:ascii="Times New Roman" w:hAnsi="Times New Roman" w:cs="Times New Roman"/>
        </w:rPr>
      </w:pPr>
    </w:p>
    <w:p w14:paraId="7DF7EB1F" w14:textId="0CFFE0C8" w:rsidR="00A34BE5" w:rsidRPr="000C2164" w:rsidRDefault="00A34BE5" w:rsidP="00A34BE5">
      <w:pPr>
        <w:pStyle w:val="BodyText"/>
        <w:spacing w:before="200"/>
        <w:jc w:val="both"/>
        <w:rPr>
          <w:rFonts w:ascii="Times New Roman" w:hAnsi="Times New Roman" w:cs="Times New Roman"/>
        </w:rPr>
      </w:pPr>
      <w:r w:rsidRPr="000C2164">
        <w:rPr>
          <w:rFonts w:ascii="Times New Roman" w:hAnsi="Times New Roman" w:cs="Times New Roman"/>
        </w:rPr>
        <w:t>The</w:t>
      </w:r>
      <w:r w:rsidRPr="000C2164">
        <w:rPr>
          <w:rFonts w:ascii="Times New Roman" w:hAnsi="Times New Roman" w:cs="Times New Roman"/>
          <w:spacing w:val="41"/>
        </w:rPr>
        <w:t xml:space="preserve"> </w:t>
      </w:r>
      <w:r w:rsidRPr="000C2164">
        <w:rPr>
          <w:rFonts w:ascii="Times New Roman" w:hAnsi="Times New Roman" w:cs="Times New Roman"/>
        </w:rPr>
        <w:t>following</w:t>
      </w:r>
      <w:r w:rsidRPr="000C2164">
        <w:rPr>
          <w:rFonts w:ascii="Times New Roman" w:hAnsi="Times New Roman" w:cs="Times New Roman"/>
          <w:spacing w:val="38"/>
        </w:rPr>
        <w:t xml:space="preserve"> </w:t>
      </w:r>
      <w:r w:rsidRPr="000C2164">
        <w:rPr>
          <w:rFonts w:ascii="Times New Roman" w:hAnsi="Times New Roman" w:cs="Times New Roman"/>
        </w:rPr>
        <w:t>check</w:t>
      </w:r>
      <w:r w:rsidRPr="000C2164">
        <w:rPr>
          <w:rFonts w:ascii="Times New Roman" w:hAnsi="Times New Roman" w:cs="Times New Roman"/>
          <w:spacing w:val="39"/>
        </w:rPr>
        <w:t xml:space="preserve"> </w:t>
      </w:r>
      <w:r w:rsidRPr="000C2164">
        <w:rPr>
          <w:rFonts w:ascii="Times New Roman" w:hAnsi="Times New Roman" w:cs="Times New Roman"/>
        </w:rPr>
        <w:t>lists</w:t>
      </w:r>
      <w:r w:rsidRPr="000C2164">
        <w:rPr>
          <w:rFonts w:ascii="Times New Roman" w:hAnsi="Times New Roman" w:cs="Times New Roman"/>
          <w:spacing w:val="39"/>
        </w:rPr>
        <w:t xml:space="preserve"> </w:t>
      </w:r>
      <w:r w:rsidRPr="000C2164">
        <w:rPr>
          <w:rFonts w:ascii="Times New Roman" w:hAnsi="Times New Roman" w:cs="Times New Roman"/>
        </w:rPr>
        <w:t>can</w:t>
      </w:r>
      <w:r w:rsidRPr="000C2164">
        <w:rPr>
          <w:rFonts w:ascii="Times New Roman" w:hAnsi="Times New Roman" w:cs="Times New Roman"/>
          <w:spacing w:val="40"/>
        </w:rPr>
        <w:t xml:space="preserve"> </w:t>
      </w:r>
      <w:r w:rsidR="00E53979">
        <w:rPr>
          <w:rFonts w:ascii="Times New Roman" w:hAnsi="Times New Roman" w:cs="Times New Roman"/>
        </w:rPr>
        <w:t>assist</w:t>
      </w:r>
      <w:r w:rsidRPr="000C2164">
        <w:rPr>
          <w:rFonts w:ascii="Times New Roman" w:hAnsi="Times New Roman" w:cs="Times New Roman"/>
          <w:spacing w:val="39"/>
        </w:rPr>
        <w:t xml:space="preserve"> </w:t>
      </w:r>
      <w:r w:rsidRPr="000C2164">
        <w:rPr>
          <w:rFonts w:ascii="Times New Roman" w:hAnsi="Times New Roman" w:cs="Times New Roman"/>
        </w:rPr>
        <w:t>the</w:t>
      </w:r>
      <w:r w:rsidRPr="000C2164">
        <w:rPr>
          <w:rFonts w:ascii="Times New Roman" w:hAnsi="Times New Roman" w:cs="Times New Roman"/>
          <w:spacing w:val="41"/>
        </w:rPr>
        <w:t xml:space="preserve"> </w:t>
      </w:r>
      <w:r w:rsidRPr="000C2164">
        <w:rPr>
          <w:rFonts w:ascii="Times New Roman" w:hAnsi="Times New Roman" w:cs="Times New Roman"/>
        </w:rPr>
        <w:t>beneficiaries</w:t>
      </w:r>
      <w:r w:rsidRPr="000C2164">
        <w:rPr>
          <w:rFonts w:ascii="Times New Roman" w:hAnsi="Times New Roman" w:cs="Times New Roman"/>
          <w:spacing w:val="42"/>
        </w:rPr>
        <w:t xml:space="preserve"> </w:t>
      </w:r>
      <w:r w:rsidRPr="000C2164">
        <w:rPr>
          <w:rFonts w:ascii="Times New Roman" w:hAnsi="Times New Roman" w:cs="Times New Roman"/>
        </w:rPr>
        <w:t>in</w:t>
      </w:r>
      <w:r w:rsidRPr="000C2164">
        <w:rPr>
          <w:rFonts w:ascii="Times New Roman" w:hAnsi="Times New Roman" w:cs="Times New Roman"/>
          <w:spacing w:val="40"/>
        </w:rPr>
        <w:t xml:space="preserve"> </w:t>
      </w:r>
      <w:r w:rsidRPr="000C2164">
        <w:rPr>
          <w:rFonts w:ascii="Times New Roman" w:hAnsi="Times New Roman" w:cs="Times New Roman"/>
        </w:rPr>
        <w:t>identification</w:t>
      </w:r>
      <w:r w:rsidRPr="000C2164">
        <w:rPr>
          <w:rFonts w:ascii="Times New Roman" w:hAnsi="Times New Roman" w:cs="Times New Roman"/>
          <w:spacing w:val="37"/>
        </w:rPr>
        <w:t xml:space="preserve"> </w:t>
      </w:r>
      <w:r w:rsidRPr="000C2164">
        <w:rPr>
          <w:rFonts w:ascii="Times New Roman" w:hAnsi="Times New Roman" w:cs="Times New Roman"/>
        </w:rPr>
        <w:t>of</w:t>
      </w:r>
      <w:r w:rsidRPr="000C2164">
        <w:rPr>
          <w:rFonts w:ascii="Times New Roman" w:hAnsi="Times New Roman" w:cs="Times New Roman"/>
          <w:spacing w:val="42"/>
        </w:rPr>
        <w:t xml:space="preserve"> </w:t>
      </w:r>
      <w:r w:rsidRPr="000C2164">
        <w:rPr>
          <w:rFonts w:ascii="Times New Roman" w:hAnsi="Times New Roman" w:cs="Times New Roman"/>
        </w:rPr>
        <w:t>potential</w:t>
      </w:r>
      <w:r w:rsidRPr="000C2164">
        <w:rPr>
          <w:rFonts w:ascii="Times New Roman" w:hAnsi="Times New Roman" w:cs="Times New Roman"/>
          <w:spacing w:val="40"/>
        </w:rPr>
        <w:t xml:space="preserve"> </w:t>
      </w:r>
      <w:r w:rsidRPr="000C2164">
        <w:rPr>
          <w:rFonts w:ascii="Times New Roman" w:hAnsi="Times New Roman" w:cs="Times New Roman"/>
        </w:rPr>
        <w:t>climate</w:t>
      </w:r>
      <w:r w:rsidRPr="000C2164">
        <w:rPr>
          <w:rFonts w:ascii="Times New Roman" w:hAnsi="Times New Roman" w:cs="Times New Roman"/>
          <w:spacing w:val="41"/>
        </w:rPr>
        <w:t xml:space="preserve"> </w:t>
      </w:r>
      <w:r w:rsidRPr="000C2164">
        <w:rPr>
          <w:rFonts w:ascii="Times New Roman" w:hAnsi="Times New Roman" w:cs="Times New Roman"/>
        </w:rPr>
        <w:t>change</w:t>
      </w:r>
      <w:r w:rsidRPr="000C2164">
        <w:rPr>
          <w:rFonts w:ascii="Times New Roman" w:hAnsi="Times New Roman" w:cs="Times New Roman"/>
          <w:spacing w:val="71"/>
        </w:rPr>
        <w:t xml:space="preserve"> </w:t>
      </w:r>
      <w:r w:rsidRPr="000C2164">
        <w:rPr>
          <w:rFonts w:ascii="Times New Roman" w:hAnsi="Times New Roman" w:cs="Times New Roman"/>
        </w:rPr>
        <w:t>impacts</w:t>
      </w:r>
      <w:r w:rsidRPr="000C2164">
        <w:rPr>
          <w:rFonts w:ascii="Times New Roman" w:hAnsi="Times New Roman" w:cs="Times New Roman"/>
          <w:spacing w:val="-2"/>
        </w:rPr>
        <w:t xml:space="preserve"> </w:t>
      </w:r>
      <w:r w:rsidRPr="000C2164">
        <w:rPr>
          <w:rFonts w:ascii="Times New Roman" w:hAnsi="Times New Roman" w:cs="Times New Roman"/>
        </w:rPr>
        <w:t>on</w:t>
      </w:r>
      <w:r w:rsidRPr="000C2164">
        <w:rPr>
          <w:rFonts w:ascii="Times New Roman" w:hAnsi="Times New Roman" w:cs="Times New Roman"/>
          <w:spacing w:val="-3"/>
        </w:rPr>
        <w:t xml:space="preserve"> </w:t>
      </w:r>
      <w:r w:rsidRPr="000C2164">
        <w:rPr>
          <w:rFonts w:ascii="Times New Roman" w:hAnsi="Times New Roman" w:cs="Times New Roman"/>
        </w:rPr>
        <w:t>the</w:t>
      </w:r>
      <w:r w:rsidRPr="000C2164">
        <w:rPr>
          <w:rFonts w:ascii="Times New Roman" w:hAnsi="Times New Roman" w:cs="Times New Roman"/>
          <w:spacing w:val="1"/>
        </w:rPr>
        <w:t xml:space="preserve"> </w:t>
      </w:r>
      <w:r w:rsidR="00E53979">
        <w:rPr>
          <w:rFonts w:ascii="Times New Roman" w:hAnsi="Times New Roman" w:cs="Times New Roman"/>
        </w:rPr>
        <w:t>P</w:t>
      </w:r>
      <w:r w:rsidRPr="000C2164">
        <w:rPr>
          <w:rFonts w:ascii="Times New Roman" w:hAnsi="Times New Roman" w:cs="Times New Roman"/>
        </w:rPr>
        <w:t>roject:</w:t>
      </w:r>
    </w:p>
    <w:p w14:paraId="4486F5E9" w14:textId="22C57946" w:rsidR="001266F3" w:rsidRDefault="001266F3" w:rsidP="00A34BE5">
      <w:pPr>
        <w:pStyle w:val="BodyText"/>
        <w:spacing w:before="200"/>
        <w:jc w:val="both"/>
        <w:rPr>
          <w:rFonts w:ascii="Times New Roman" w:hAnsi="Times New Roman" w:cs="Times New Roman"/>
        </w:rPr>
      </w:pPr>
    </w:p>
    <w:p w14:paraId="0CCA3BA3" w14:textId="77777777" w:rsidR="00E53979" w:rsidRPr="000C2164" w:rsidRDefault="00E53979" w:rsidP="00A34BE5">
      <w:pPr>
        <w:pStyle w:val="BodyText"/>
        <w:spacing w:before="200"/>
        <w:jc w:val="both"/>
        <w:rPr>
          <w:rFonts w:ascii="Times New Roman" w:hAnsi="Times New Roman" w:cs="Times New Roman"/>
        </w:rPr>
      </w:pPr>
    </w:p>
    <w:tbl>
      <w:tblPr>
        <w:tblW w:w="5000" w:type="pct"/>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Look w:val="04A0" w:firstRow="1" w:lastRow="0" w:firstColumn="1" w:lastColumn="0" w:noHBand="0" w:noVBand="1"/>
      </w:tblPr>
      <w:tblGrid>
        <w:gridCol w:w="7889"/>
        <w:gridCol w:w="1131"/>
      </w:tblGrid>
      <w:tr w:rsidR="0081078D" w:rsidRPr="0081078D" w14:paraId="27ECC9B8" w14:textId="77777777" w:rsidTr="0081078D">
        <w:tc>
          <w:tcPr>
            <w:tcW w:w="5000" w:type="pct"/>
            <w:gridSpan w:val="2"/>
            <w:shd w:val="clear" w:color="auto" w:fill="4F81BD"/>
          </w:tcPr>
          <w:p w14:paraId="34E09CD1" w14:textId="77777777" w:rsidR="000F7C1D" w:rsidRPr="0081078D" w:rsidRDefault="000F7C1D" w:rsidP="000F7C1D">
            <w:pPr>
              <w:widowControl w:val="0"/>
              <w:spacing w:before="20" w:after="0" w:line="360" w:lineRule="auto"/>
              <w:jc w:val="center"/>
              <w:rPr>
                <w:rFonts w:ascii="Times New Roman" w:eastAsia="Calibri" w:hAnsi="Times New Roman" w:cs="Times New Roman"/>
                <w:b/>
                <w:color w:val="FFFFFF" w:themeColor="background1"/>
                <w:sz w:val="20"/>
                <w:szCs w:val="20"/>
              </w:rPr>
            </w:pPr>
            <w:r w:rsidRPr="0081078D">
              <w:rPr>
                <w:rFonts w:ascii="Times New Roman" w:eastAsia="Calibri" w:hAnsi="Times New Roman" w:cs="Times New Roman"/>
                <w:b/>
                <w:color w:val="FFFFFF" w:themeColor="background1"/>
                <w:sz w:val="20"/>
                <w:szCs w:val="20"/>
              </w:rPr>
              <w:t>Checklist to identify climate – influenced projects</w:t>
            </w:r>
            <w:bookmarkStart w:id="280" w:name="_Ref440453264"/>
            <w:r w:rsidRPr="0081078D">
              <w:rPr>
                <w:rFonts w:ascii="Times New Roman" w:eastAsia="Calibri" w:hAnsi="Times New Roman" w:cs="Times New Roman"/>
                <w:b/>
                <w:color w:val="FFFFFF" w:themeColor="background1"/>
                <w:sz w:val="20"/>
                <w:szCs w:val="20"/>
                <w:vertAlign w:val="superscript"/>
              </w:rPr>
              <w:footnoteReference w:id="5"/>
            </w:r>
            <w:bookmarkEnd w:id="280"/>
          </w:p>
        </w:tc>
      </w:tr>
      <w:tr w:rsidR="0081078D" w:rsidRPr="0081078D" w14:paraId="0285D460" w14:textId="77777777" w:rsidTr="0081078D">
        <w:tc>
          <w:tcPr>
            <w:tcW w:w="4373" w:type="pct"/>
            <w:tcBorders>
              <w:bottom w:val="single" w:sz="2" w:space="0" w:color="4F81BD"/>
            </w:tcBorders>
            <w:shd w:val="clear" w:color="auto" w:fill="4F81BD"/>
          </w:tcPr>
          <w:p w14:paraId="42035420" w14:textId="77777777" w:rsidR="000F7C1D" w:rsidRPr="0081078D" w:rsidRDefault="000F7C1D" w:rsidP="000F7C1D">
            <w:pPr>
              <w:widowControl w:val="0"/>
              <w:spacing w:before="20" w:after="0" w:line="360" w:lineRule="auto"/>
              <w:jc w:val="both"/>
              <w:rPr>
                <w:rFonts w:ascii="Times New Roman" w:eastAsia="Calibri" w:hAnsi="Times New Roman" w:cs="Times New Roman"/>
                <w:b/>
                <w:color w:val="FFFFFF" w:themeColor="background1"/>
                <w:sz w:val="20"/>
                <w:szCs w:val="20"/>
              </w:rPr>
            </w:pPr>
            <w:r w:rsidRPr="0081078D">
              <w:rPr>
                <w:rFonts w:ascii="Times New Roman" w:eastAsia="Calibri" w:hAnsi="Times New Roman" w:cs="Times New Roman"/>
                <w:b/>
                <w:color w:val="FFFFFF" w:themeColor="background1"/>
                <w:sz w:val="20"/>
                <w:szCs w:val="20"/>
              </w:rPr>
              <w:t>Questions</w:t>
            </w:r>
          </w:p>
        </w:tc>
        <w:tc>
          <w:tcPr>
            <w:tcW w:w="627" w:type="pct"/>
            <w:tcBorders>
              <w:bottom w:val="single" w:sz="2" w:space="0" w:color="4F81BD"/>
            </w:tcBorders>
            <w:shd w:val="clear" w:color="auto" w:fill="4F81BD"/>
          </w:tcPr>
          <w:p w14:paraId="14BF1B45" w14:textId="77777777" w:rsidR="000F7C1D" w:rsidRPr="0081078D" w:rsidRDefault="000F7C1D" w:rsidP="001266F3">
            <w:pPr>
              <w:widowControl w:val="0"/>
              <w:spacing w:before="20" w:after="0" w:line="240" w:lineRule="auto"/>
              <w:jc w:val="center"/>
              <w:rPr>
                <w:rFonts w:ascii="Times New Roman" w:eastAsia="Calibri" w:hAnsi="Times New Roman" w:cs="Times New Roman"/>
                <w:b/>
                <w:color w:val="FFFFFF" w:themeColor="background1"/>
                <w:sz w:val="20"/>
                <w:szCs w:val="20"/>
              </w:rPr>
            </w:pPr>
            <w:r w:rsidRPr="0081078D">
              <w:rPr>
                <w:rFonts w:ascii="Times New Roman" w:eastAsia="Calibri" w:hAnsi="Times New Roman" w:cs="Times New Roman"/>
                <w:b/>
                <w:color w:val="FFFFFF" w:themeColor="background1"/>
                <w:sz w:val="20"/>
                <w:szCs w:val="20"/>
              </w:rPr>
              <w:t>If yes, insert ‘γ’</w:t>
            </w:r>
          </w:p>
        </w:tc>
      </w:tr>
      <w:tr w:rsidR="000F7C1D" w:rsidRPr="000C2164" w14:paraId="431A422A" w14:textId="77777777" w:rsidTr="0081078D">
        <w:tc>
          <w:tcPr>
            <w:tcW w:w="4373" w:type="pct"/>
            <w:shd w:val="clear" w:color="auto" w:fill="auto"/>
          </w:tcPr>
          <w:p w14:paraId="63312417" w14:textId="77777777" w:rsidR="000F7C1D" w:rsidRPr="000C2164" w:rsidRDefault="000F7C1D" w:rsidP="000F7C1D">
            <w:pPr>
              <w:widowControl w:val="0"/>
              <w:spacing w:before="20" w:after="0" w:line="360" w:lineRule="auto"/>
              <w:jc w:val="both"/>
              <w:rPr>
                <w:rFonts w:ascii="Times New Roman" w:eastAsia="Calibri" w:hAnsi="Times New Roman" w:cs="Times New Roman"/>
                <w:sz w:val="20"/>
                <w:szCs w:val="20"/>
              </w:rPr>
            </w:pPr>
            <w:r w:rsidRPr="000C2164">
              <w:rPr>
                <w:rFonts w:ascii="Times New Roman" w:eastAsia="Calibri" w:hAnsi="Times New Roman" w:cs="Times New Roman"/>
                <w:sz w:val="20"/>
                <w:szCs w:val="20"/>
              </w:rPr>
              <w:t xml:space="preserve">Is the lifetime of the project 20 years or more? </w:t>
            </w:r>
          </w:p>
          <w:p w14:paraId="6F426F8E" w14:textId="77777777" w:rsidR="000F7C1D" w:rsidRPr="000C2164" w:rsidRDefault="000F7C1D" w:rsidP="000F7C1D">
            <w:pPr>
              <w:widowControl w:val="0"/>
              <w:spacing w:before="20" w:after="0" w:line="360" w:lineRule="auto"/>
              <w:jc w:val="both"/>
              <w:rPr>
                <w:rFonts w:ascii="Times New Roman" w:eastAsia="Calibri" w:hAnsi="Times New Roman" w:cs="Times New Roman"/>
                <w:sz w:val="20"/>
                <w:szCs w:val="20"/>
              </w:rPr>
            </w:pPr>
            <w:r w:rsidRPr="000C2164">
              <w:rPr>
                <w:rFonts w:ascii="Times New Roman" w:eastAsia="Calibri" w:hAnsi="Times New Roman" w:cs="Times New Roman"/>
                <w:sz w:val="20"/>
                <w:szCs w:val="20"/>
              </w:rPr>
              <w:t>(It is on these timescales that climate change impacts will increasingly be felt.)</w:t>
            </w:r>
          </w:p>
        </w:tc>
        <w:tc>
          <w:tcPr>
            <w:tcW w:w="627" w:type="pct"/>
            <w:shd w:val="clear" w:color="auto" w:fill="auto"/>
          </w:tcPr>
          <w:p w14:paraId="62BE8C53" w14:textId="77777777" w:rsidR="000F7C1D" w:rsidRPr="000C2164" w:rsidRDefault="000F7C1D" w:rsidP="000F7C1D">
            <w:pPr>
              <w:widowControl w:val="0"/>
              <w:spacing w:before="20" w:after="0" w:line="360" w:lineRule="auto"/>
              <w:jc w:val="center"/>
              <w:rPr>
                <w:rFonts w:ascii="Times New Roman" w:eastAsia="Calibri" w:hAnsi="Times New Roman" w:cs="Times New Roman"/>
                <w:sz w:val="20"/>
                <w:szCs w:val="20"/>
              </w:rPr>
            </w:pPr>
          </w:p>
        </w:tc>
      </w:tr>
      <w:tr w:rsidR="000F7C1D" w:rsidRPr="000C2164" w14:paraId="38F2D7CF" w14:textId="77777777" w:rsidTr="0081078D">
        <w:tc>
          <w:tcPr>
            <w:tcW w:w="4373" w:type="pct"/>
            <w:shd w:val="clear" w:color="auto" w:fill="auto"/>
          </w:tcPr>
          <w:p w14:paraId="61692251" w14:textId="0D088EA7" w:rsidR="000F7C1D" w:rsidRPr="000C2164" w:rsidRDefault="000F7C1D" w:rsidP="000F7C1D">
            <w:pPr>
              <w:widowControl w:val="0"/>
              <w:spacing w:before="20" w:after="0" w:line="360" w:lineRule="auto"/>
              <w:jc w:val="both"/>
              <w:rPr>
                <w:rFonts w:ascii="Times New Roman" w:eastAsia="Calibri" w:hAnsi="Times New Roman" w:cs="Times New Roman"/>
                <w:sz w:val="20"/>
                <w:szCs w:val="20"/>
              </w:rPr>
            </w:pPr>
            <w:r w:rsidRPr="000C2164">
              <w:rPr>
                <w:rFonts w:ascii="Times New Roman" w:eastAsia="Calibri" w:hAnsi="Times New Roman" w:cs="Times New Roman"/>
                <w:sz w:val="20"/>
                <w:szCs w:val="20"/>
              </w:rPr>
              <w:t xml:space="preserve">Are the project options in </w:t>
            </w:r>
            <w:r w:rsidR="00B568B5" w:rsidRPr="000C2164">
              <w:rPr>
                <w:rFonts w:ascii="Times New Roman" w:eastAsia="Calibri" w:hAnsi="Times New Roman" w:cs="Times New Roman"/>
                <w:sz w:val="20"/>
                <w:szCs w:val="20"/>
              </w:rPr>
              <w:t xml:space="preserve">climatically </w:t>
            </w:r>
            <w:r w:rsidR="001F3498" w:rsidRPr="000C2164">
              <w:rPr>
                <w:rFonts w:ascii="Times New Roman" w:eastAsia="Calibri" w:hAnsi="Times New Roman" w:cs="Times New Roman"/>
                <w:sz w:val="20"/>
                <w:szCs w:val="20"/>
              </w:rPr>
              <w:t>exposed locations</w:t>
            </w:r>
            <w:r w:rsidRPr="000C2164">
              <w:rPr>
                <w:rFonts w:ascii="Times New Roman" w:eastAsia="Calibri" w:hAnsi="Times New Roman" w:cs="Times New Roman"/>
                <w:sz w:val="20"/>
                <w:szCs w:val="20"/>
              </w:rPr>
              <w:t>?</w:t>
            </w:r>
          </w:p>
          <w:p w14:paraId="19566E32" w14:textId="77777777" w:rsidR="000F7C1D" w:rsidRPr="000C2164" w:rsidRDefault="000F7C1D" w:rsidP="000F7C1D">
            <w:pPr>
              <w:widowControl w:val="0"/>
              <w:spacing w:before="20" w:after="0" w:line="360" w:lineRule="auto"/>
              <w:jc w:val="both"/>
              <w:rPr>
                <w:rFonts w:ascii="Times New Roman" w:eastAsia="Calibri" w:hAnsi="Times New Roman" w:cs="Times New Roman"/>
                <w:sz w:val="20"/>
                <w:szCs w:val="20"/>
              </w:rPr>
            </w:pPr>
            <w:r w:rsidRPr="000C2164">
              <w:rPr>
                <w:rFonts w:ascii="Times New Roman" w:eastAsia="Calibri" w:hAnsi="Times New Roman" w:cs="Times New Roman"/>
                <w:sz w:val="20"/>
                <w:szCs w:val="20"/>
              </w:rPr>
              <w:t xml:space="preserve">(As detailed in the next table)? </w:t>
            </w:r>
          </w:p>
        </w:tc>
        <w:tc>
          <w:tcPr>
            <w:tcW w:w="627" w:type="pct"/>
            <w:shd w:val="clear" w:color="auto" w:fill="auto"/>
          </w:tcPr>
          <w:p w14:paraId="23CE35CE" w14:textId="77777777" w:rsidR="000F7C1D" w:rsidRPr="000C2164" w:rsidRDefault="000F7C1D" w:rsidP="000F7C1D">
            <w:pPr>
              <w:widowControl w:val="0"/>
              <w:spacing w:before="20" w:after="0" w:line="360" w:lineRule="auto"/>
              <w:jc w:val="center"/>
              <w:rPr>
                <w:rFonts w:ascii="Times New Roman" w:eastAsia="Calibri" w:hAnsi="Times New Roman" w:cs="Times New Roman"/>
                <w:sz w:val="20"/>
                <w:szCs w:val="20"/>
              </w:rPr>
            </w:pPr>
          </w:p>
        </w:tc>
      </w:tr>
      <w:tr w:rsidR="000F7C1D" w:rsidRPr="000C2164" w14:paraId="714A7D26" w14:textId="77777777" w:rsidTr="0081078D">
        <w:tc>
          <w:tcPr>
            <w:tcW w:w="4373" w:type="pct"/>
            <w:shd w:val="clear" w:color="auto" w:fill="auto"/>
          </w:tcPr>
          <w:p w14:paraId="574DEDF9" w14:textId="77777777" w:rsidR="000F7C1D" w:rsidRPr="000C2164" w:rsidRDefault="000F7C1D" w:rsidP="000F7C1D">
            <w:pPr>
              <w:widowControl w:val="0"/>
              <w:spacing w:before="20" w:after="0" w:line="360" w:lineRule="auto"/>
              <w:jc w:val="both"/>
              <w:rPr>
                <w:rFonts w:ascii="Times New Roman" w:eastAsia="Calibri" w:hAnsi="Times New Roman" w:cs="Times New Roman"/>
                <w:sz w:val="20"/>
                <w:szCs w:val="20"/>
              </w:rPr>
            </w:pPr>
            <w:r w:rsidRPr="000C2164">
              <w:rPr>
                <w:rFonts w:ascii="Times New Roman" w:eastAsia="Calibri" w:hAnsi="Times New Roman" w:cs="Times New Roman"/>
                <w:sz w:val="20"/>
                <w:szCs w:val="20"/>
              </w:rPr>
              <w:t>Is water an integral part of operations, products or services?</w:t>
            </w:r>
          </w:p>
          <w:p w14:paraId="63AF5820" w14:textId="77777777" w:rsidR="000F7C1D" w:rsidRPr="000C2164" w:rsidRDefault="000F7C1D" w:rsidP="000F7C1D">
            <w:pPr>
              <w:widowControl w:val="0"/>
              <w:spacing w:before="20" w:after="0" w:line="360" w:lineRule="auto"/>
              <w:jc w:val="both"/>
              <w:rPr>
                <w:rFonts w:ascii="Times New Roman" w:eastAsia="Calibri" w:hAnsi="Times New Roman" w:cs="Times New Roman"/>
                <w:sz w:val="20"/>
                <w:szCs w:val="20"/>
              </w:rPr>
            </w:pPr>
            <w:r w:rsidRPr="000C2164">
              <w:rPr>
                <w:rFonts w:ascii="Times New Roman" w:eastAsia="Calibri" w:hAnsi="Times New Roman" w:cs="Times New Roman"/>
                <w:sz w:val="20"/>
                <w:szCs w:val="20"/>
              </w:rPr>
              <w:t>(Integral part refers to the use of water as major component of the operation (e.g. cooling water in the production/manufacturing process, hydropower generation.)</w:t>
            </w:r>
          </w:p>
        </w:tc>
        <w:tc>
          <w:tcPr>
            <w:tcW w:w="627" w:type="pct"/>
            <w:shd w:val="clear" w:color="auto" w:fill="auto"/>
          </w:tcPr>
          <w:p w14:paraId="58D4A854" w14:textId="77777777" w:rsidR="000F7C1D" w:rsidRPr="000C2164" w:rsidRDefault="000F7C1D" w:rsidP="000F7C1D">
            <w:pPr>
              <w:widowControl w:val="0"/>
              <w:spacing w:before="20" w:after="0" w:line="360" w:lineRule="auto"/>
              <w:jc w:val="center"/>
              <w:rPr>
                <w:rFonts w:ascii="Times New Roman" w:eastAsia="Calibri" w:hAnsi="Times New Roman" w:cs="Times New Roman"/>
                <w:sz w:val="20"/>
                <w:szCs w:val="20"/>
              </w:rPr>
            </w:pPr>
          </w:p>
        </w:tc>
      </w:tr>
      <w:tr w:rsidR="000F7C1D" w:rsidRPr="000C2164" w14:paraId="04C37A1A" w14:textId="77777777" w:rsidTr="0081078D">
        <w:tc>
          <w:tcPr>
            <w:tcW w:w="4373" w:type="pct"/>
            <w:shd w:val="clear" w:color="auto" w:fill="auto"/>
          </w:tcPr>
          <w:p w14:paraId="51B00474" w14:textId="7BDB329A" w:rsidR="000F7C1D" w:rsidRPr="000C2164" w:rsidRDefault="000F7C1D" w:rsidP="000F7C1D">
            <w:pPr>
              <w:widowControl w:val="0"/>
              <w:spacing w:before="20" w:after="0" w:line="360" w:lineRule="auto"/>
              <w:jc w:val="both"/>
              <w:rPr>
                <w:rFonts w:ascii="Times New Roman" w:eastAsia="Calibri" w:hAnsi="Times New Roman" w:cs="Times New Roman"/>
                <w:sz w:val="20"/>
                <w:szCs w:val="20"/>
              </w:rPr>
            </w:pPr>
            <w:r w:rsidRPr="000C2164">
              <w:rPr>
                <w:rFonts w:ascii="Times New Roman" w:eastAsia="Calibri" w:hAnsi="Times New Roman" w:cs="Times New Roman"/>
                <w:sz w:val="20"/>
                <w:szCs w:val="20"/>
              </w:rPr>
              <w:t xml:space="preserve">Are there </w:t>
            </w:r>
            <w:r w:rsidR="00E53979">
              <w:rPr>
                <w:rFonts w:ascii="Times New Roman" w:eastAsia="Calibri" w:hAnsi="Times New Roman" w:cs="Times New Roman"/>
                <w:sz w:val="20"/>
                <w:szCs w:val="20"/>
              </w:rPr>
              <w:t>any issues</w:t>
            </w:r>
            <w:r w:rsidRPr="000C2164">
              <w:rPr>
                <w:rFonts w:ascii="Times New Roman" w:eastAsia="Calibri" w:hAnsi="Times New Roman" w:cs="Times New Roman"/>
                <w:sz w:val="20"/>
                <w:szCs w:val="20"/>
              </w:rPr>
              <w:t xml:space="preserve"> due to disruption of energy supply for the project?</w:t>
            </w:r>
          </w:p>
        </w:tc>
        <w:tc>
          <w:tcPr>
            <w:tcW w:w="627" w:type="pct"/>
            <w:shd w:val="clear" w:color="auto" w:fill="auto"/>
          </w:tcPr>
          <w:p w14:paraId="68A7B479" w14:textId="77777777" w:rsidR="000F7C1D" w:rsidRPr="000C2164" w:rsidRDefault="000F7C1D" w:rsidP="000F7C1D">
            <w:pPr>
              <w:widowControl w:val="0"/>
              <w:spacing w:before="20" w:after="0" w:line="360" w:lineRule="auto"/>
              <w:jc w:val="center"/>
              <w:rPr>
                <w:rFonts w:ascii="Times New Roman" w:eastAsia="Calibri" w:hAnsi="Times New Roman" w:cs="Times New Roman"/>
                <w:sz w:val="20"/>
                <w:szCs w:val="20"/>
              </w:rPr>
            </w:pPr>
          </w:p>
        </w:tc>
      </w:tr>
      <w:tr w:rsidR="000F7C1D" w:rsidRPr="000C2164" w14:paraId="1B9B71C2" w14:textId="77777777" w:rsidTr="0081078D">
        <w:tc>
          <w:tcPr>
            <w:tcW w:w="4373" w:type="pct"/>
            <w:shd w:val="clear" w:color="auto" w:fill="auto"/>
          </w:tcPr>
          <w:p w14:paraId="5A2FD963" w14:textId="77777777" w:rsidR="000F7C1D" w:rsidRPr="000C2164" w:rsidRDefault="000F7C1D" w:rsidP="000F7C1D">
            <w:pPr>
              <w:widowControl w:val="0"/>
              <w:spacing w:before="20" w:after="0" w:line="360" w:lineRule="auto"/>
              <w:jc w:val="both"/>
              <w:rPr>
                <w:rFonts w:ascii="Times New Roman" w:eastAsia="Calibri" w:hAnsi="Times New Roman" w:cs="Times New Roman"/>
                <w:sz w:val="20"/>
                <w:szCs w:val="20"/>
              </w:rPr>
            </w:pPr>
            <w:r w:rsidRPr="000C2164">
              <w:rPr>
                <w:rFonts w:ascii="Times New Roman" w:eastAsia="Calibri" w:hAnsi="Times New Roman" w:cs="Times New Roman"/>
                <w:sz w:val="20"/>
                <w:szCs w:val="20"/>
              </w:rPr>
              <w:t>Do project components depend on other supplies or services which are sensitive to climate conditions or weather events?</w:t>
            </w:r>
          </w:p>
        </w:tc>
        <w:tc>
          <w:tcPr>
            <w:tcW w:w="627" w:type="pct"/>
            <w:shd w:val="clear" w:color="auto" w:fill="auto"/>
          </w:tcPr>
          <w:p w14:paraId="78B38FAA" w14:textId="77777777" w:rsidR="000F7C1D" w:rsidRPr="000C2164" w:rsidRDefault="000F7C1D" w:rsidP="000F7C1D">
            <w:pPr>
              <w:widowControl w:val="0"/>
              <w:spacing w:before="20" w:after="0" w:line="360" w:lineRule="auto"/>
              <w:jc w:val="center"/>
              <w:rPr>
                <w:rFonts w:ascii="Times New Roman" w:eastAsia="Calibri" w:hAnsi="Times New Roman" w:cs="Times New Roman"/>
                <w:sz w:val="20"/>
                <w:szCs w:val="20"/>
              </w:rPr>
            </w:pPr>
          </w:p>
        </w:tc>
      </w:tr>
      <w:tr w:rsidR="000F7C1D" w:rsidRPr="000C2164" w14:paraId="65730345" w14:textId="77777777" w:rsidTr="0081078D">
        <w:tc>
          <w:tcPr>
            <w:tcW w:w="4373" w:type="pct"/>
            <w:shd w:val="clear" w:color="auto" w:fill="auto"/>
          </w:tcPr>
          <w:p w14:paraId="3567E2D7" w14:textId="77777777" w:rsidR="000F7C1D" w:rsidRPr="000C2164" w:rsidRDefault="000F7C1D" w:rsidP="000F7C1D">
            <w:pPr>
              <w:widowControl w:val="0"/>
              <w:spacing w:before="20" w:after="0" w:line="360" w:lineRule="auto"/>
              <w:jc w:val="both"/>
              <w:rPr>
                <w:rFonts w:ascii="Times New Roman" w:eastAsia="Calibri" w:hAnsi="Times New Roman" w:cs="Times New Roman"/>
                <w:sz w:val="20"/>
                <w:szCs w:val="20"/>
              </w:rPr>
            </w:pPr>
            <w:r w:rsidRPr="000C2164">
              <w:rPr>
                <w:rFonts w:ascii="Times New Roman" w:eastAsia="Calibri" w:hAnsi="Times New Roman" w:cs="Times New Roman"/>
                <w:sz w:val="20"/>
                <w:szCs w:val="20"/>
              </w:rPr>
              <w:t>Are transport routes for the project options vulnerable to weather disruption (e.g. by storms, floods, landslides, etc.)?</w:t>
            </w:r>
          </w:p>
        </w:tc>
        <w:tc>
          <w:tcPr>
            <w:tcW w:w="627" w:type="pct"/>
            <w:shd w:val="clear" w:color="auto" w:fill="auto"/>
          </w:tcPr>
          <w:p w14:paraId="6D7610E5" w14:textId="77777777" w:rsidR="000F7C1D" w:rsidRPr="000C2164" w:rsidRDefault="000F7C1D" w:rsidP="000F7C1D">
            <w:pPr>
              <w:widowControl w:val="0"/>
              <w:spacing w:before="20" w:after="0" w:line="360" w:lineRule="auto"/>
              <w:jc w:val="center"/>
              <w:rPr>
                <w:rFonts w:ascii="Times New Roman" w:eastAsia="Calibri" w:hAnsi="Times New Roman" w:cs="Times New Roman"/>
                <w:sz w:val="20"/>
                <w:szCs w:val="20"/>
              </w:rPr>
            </w:pPr>
          </w:p>
        </w:tc>
      </w:tr>
      <w:tr w:rsidR="000F7C1D" w:rsidRPr="000C2164" w14:paraId="463342F4" w14:textId="77777777" w:rsidTr="0081078D">
        <w:tc>
          <w:tcPr>
            <w:tcW w:w="4373" w:type="pct"/>
            <w:shd w:val="clear" w:color="auto" w:fill="auto"/>
          </w:tcPr>
          <w:p w14:paraId="0851656E" w14:textId="77777777" w:rsidR="000F7C1D" w:rsidRPr="000C2164" w:rsidRDefault="000F7C1D" w:rsidP="000F7C1D">
            <w:pPr>
              <w:widowControl w:val="0"/>
              <w:spacing w:before="20" w:after="0" w:line="360" w:lineRule="auto"/>
              <w:jc w:val="both"/>
              <w:rPr>
                <w:rFonts w:ascii="Times New Roman" w:eastAsia="Calibri" w:hAnsi="Times New Roman" w:cs="Times New Roman"/>
                <w:sz w:val="20"/>
                <w:szCs w:val="20"/>
              </w:rPr>
            </w:pPr>
            <w:r w:rsidRPr="000C2164">
              <w:rPr>
                <w:rFonts w:ascii="Times New Roman" w:eastAsia="Calibri" w:hAnsi="Times New Roman" w:cs="Times New Roman"/>
                <w:sz w:val="20"/>
                <w:szCs w:val="20"/>
              </w:rPr>
              <w:t>Are the project facilities or operations negatively affected by higher temperatures? Can this lead to reduced productivity, higher costs, or equipment failure?</w:t>
            </w:r>
          </w:p>
        </w:tc>
        <w:tc>
          <w:tcPr>
            <w:tcW w:w="627" w:type="pct"/>
            <w:shd w:val="clear" w:color="auto" w:fill="auto"/>
          </w:tcPr>
          <w:p w14:paraId="35ACEE00" w14:textId="77777777" w:rsidR="000F7C1D" w:rsidRPr="000C2164" w:rsidRDefault="000F7C1D" w:rsidP="000F7C1D">
            <w:pPr>
              <w:widowControl w:val="0"/>
              <w:spacing w:before="20" w:after="0" w:line="360" w:lineRule="auto"/>
              <w:jc w:val="center"/>
              <w:rPr>
                <w:rFonts w:ascii="Times New Roman" w:eastAsia="Calibri" w:hAnsi="Times New Roman" w:cs="Times New Roman"/>
                <w:sz w:val="20"/>
                <w:szCs w:val="20"/>
              </w:rPr>
            </w:pPr>
          </w:p>
        </w:tc>
      </w:tr>
      <w:tr w:rsidR="000F7C1D" w:rsidRPr="000C2164" w14:paraId="767CDFEC" w14:textId="77777777" w:rsidTr="0081078D">
        <w:tc>
          <w:tcPr>
            <w:tcW w:w="4373" w:type="pct"/>
            <w:shd w:val="clear" w:color="auto" w:fill="auto"/>
          </w:tcPr>
          <w:p w14:paraId="379C5306" w14:textId="23313BD4" w:rsidR="000F7C1D" w:rsidRPr="000C2164" w:rsidRDefault="000F7C1D" w:rsidP="000F7C1D">
            <w:pPr>
              <w:widowControl w:val="0"/>
              <w:spacing w:before="20" w:after="0" w:line="360" w:lineRule="auto"/>
              <w:jc w:val="both"/>
              <w:rPr>
                <w:rFonts w:ascii="Times New Roman" w:eastAsia="Calibri" w:hAnsi="Times New Roman" w:cs="Times New Roman"/>
                <w:sz w:val="20"/>
                <w:szCs w:val="20"/>
              </w:rPr>
            </w:pPr>
            <w:r w:rsidRPr="000C2164">
              <w:rPr>
                <w:rFonts w:ascii="Times New Roman" w:eastAsia="Calibri" w:hAnsi="Times New Roman" w:cs="Times New Roman"/>
                <w:sz w:val="20"/>
                <w:szCs w:val="20"/>
              </w:rPr>
              <w:t>Will the project workforce be exposed to temperature stress or weather events (poorly ventilated buildings / working outside?</w:t>
            </w:r>
          </w:p>
        </w:tc>
        <w:tc>
          <w:tcPr>
            <w:tcW w:w="627" w:type="pct"/>
            <w:shd w:val="clear" w:color="auto" w:fill="auto"/>
          </w:tcPr>
          <w:p w14:paraId="0329D27E" w14:textId="77777777" w:rsidR="000F7C1D" w:rsidRPr="000C2164" w:rsidRDefault="000F7C1D" w:rsidP="000F7C1D">
            <w:pPr>
              <w:widowControl w:val="0"/>
              <w:spacing w:before="20" w:after="0" w:line="360" w:lineRule="auto"/>
              <w:jc w:val="center"/>
              <w:rPr>
                <w:rFonts w:ascii="Times New Roman" w:eastAsia="Calibri" w:hAnsi="Times New Roman" w:cs="Times New Roman"/>
                <w:sz w:val="20"/>
                <w:szCs w:val="20"/>
              </w:rPr>
            </w:pPr>
          </w:p>
        </w:tc>
      </w:tr>
      <w:tr w:rsidR="000F7C1D" w:rsidRPr="000C2164" w14:paraId="57E8E1F9" w14:textId="77777777" w:rsidTr="0081078D">
        <w:tc>
          <w:tcPr>
            <w:tcW w:w="4373" w:type="pct"/>
            <w:shd w:val="clear" w:color="auto" w:fill="auto"/>
          </w:tcPr>
          <w:p w14:paraId="2FA74AC3" w14:textId="77777777" w:rsidR="000F7C1D" w:rsidRPr="000C2164" w:rsidRDefault="000F7C1D" w:rsidP="000F7C1D">
            <w:pPr>
              <w:widowControl w:val="0"/>
              <w:spacing w:before="20" w:after="0" w:line="360" w:lineRule="auto"/>
              <w:jc w:val="both"/>
              <w:rPr>
                <w:rFonts w:ascii="Times New Roman" w:eastAsia="Calibri" w:hAnsi="Times New Roman" w:cs="Times New Roman"/>
                <w:sz w:val="20"/>
                <w:szCs w:val="20"/>
              </w:rPr>
            </w:pPr>
            <w:r w:rsidRPr="000C2164">
              <w:rPr>
                <w:rFonts w:ascii="Times New Roman" w:eastAsia="Calibri" w:hAnsi="Times New Roman" w:cs="Times New Roman"/>
                <w:sz w:val="20"/>
                <w:szCs w:val="20"/>
              </w:rPr>
              <w:t>Is demand for the project’s products/services sensitive to weather or climate conditions?</w:t>
            </w:r>
          </w:p>
        </w:tc>
        <w:tc>
          <w:tcPr>
            <w:tcW w:w="627" w:type="pct"/>
            <w:shd w:val="clear" w:color="auto" w:fill="auto"/>
          </w:tcPr>
          <w:p w14:paraId="3FEBE625" w14:textId="77777777" w:rsidR="000F7C1D" w:rsidRPr="000C2164" w:rsidRDefault="000F7C1D" w:rsidP="000F7C1D">
            <w:pPr>
              <w:widowControl w:val="0"/>
              <w:spacing w:before="20" w:after="0" w:line="360" w:lineRule="auto"/>
              <w:jc w:val="center"/>
              <w:rPr>
                <w:rFonts w:ascii="Times New Roman" w:eastAsia="Calibri" w:hAnsi="Times New Roman" w:cs="Times New Roman"/>
                <w:sz w:val="20"/>
                <w:szCs w:val="20"/>
              </w:rPr>
            </w:pPr>
          </w:p>
        </w:tc>
      </w:tr>
    </w:tbl>
    <w:p w14:paraId="51FB941F" w14:textId="77777777" w:rsidR="00A34BE5" w:rsidRPr="000C2164" w:rsidRDefault="00A34BE5" w:rsidP="0081078D">
      <w:pPr>
        <w:pStyle w:val="BodyText"/>
        <w:spacing w:before="200"/>
        <w:jc w:val="both"/>
        <w:rPr>
          <w:rFonts w:ascii="Times New Roman" w:hAnsi="Times New Roman" w:cs="Times New Roman"/>
        </w:rPr>
      </w:pPr>
      <w:r w:rsidRPr="000C2164">
        <w:rPr>
          <w:rFonts w:ascii="Times New Roman" w:hAnsi="Times New Roman" w:cs="Times New Roman"/>
        </w:rPr>
        <w:t>The following table assists to determine if the project location is likely to be exposed to climate change risks:</w:t>
      </w:r>
    </w:p>
    <w:tbl>
      <w:tblPr>
        <w:tblW w:w="5000" w:type="pct"/>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Look w:val="04A0" w:firstRow="1" w:lastRow="0" w:firstColumn="1" w:lastColumn="0" w:noHBand="0" w:noVBand="1"/>
      </w:tblPr>
      <w:tblGrid>
        <w:gridCol w:w="3227"/>
        <w:gridCol w:w="5793"/>
      </w:tblGrid>
      <w:tr w:rsidR="000F7C1D" w:rsidRPr="000C2164" w14:paraId="106CEE23" w14:textId="77777777" w:rsidTr="0081078D">
        <w:tc>
          <w:tcPr>
            <w:tcW w:w="5000" w:type="pct"/>
            <w:gridSpan w:val="2"/>
            <w:shd w:val="clear" w:color="auto" w:fill="4F81BD"/>
            <w:vAlign w:val="center"/>
          </w:tcPr>
          <w:p w14:paraId="4B65835A" w14:textId="5F3DA52D" w:rsidR="000F7C1D" w:rsidRPr="0081078D" w:rsidRDefault="000F7C1D" w:rsidP="000F7C1D">
            <w:pPr>
              <w:widowControl w:val="0"/>
              <w:spacing w:before="20" w:after="0" w:line="360" w:lineRule="auto"/>
              <w:jc w:val="center"/>
              <w:rPr>
                <w:rFonts w:ascii="Times New Roman" w:eastAsia="Calibri" w:hAnsi="Times New Roman" w:cs="Times New Roman"/>
                <w:b/>
                <w:color w:val="FFFFFF" w:themeColor="background1"/>
                <w:sz w:val="20"/>
                <w:szCs w:val="20"/>
              </w:rPr>
            </w:pPr>
            <w:r w:rsidRPr="0081078D">
              <w:rPr>
                <w:rFonts w:ascii="Times New Roman" w:eastAsia="Calibri" w:hAnsi="Times New Roman" w:cs="Times New Roman"/>
                <w:b/>
                <w:color w:val="FFFFFF" w:themeColor="background1"/>
                <w:sz w:val="20"/>
                <w:szCs w:val="20"/>
              </w:rPr>
              <w:t>Is project location exposed to climate change?</w:t>
            </w:r>
            <w:r w:rsidRPr="0081078D">
              <w:rPr>
                <w:rFonts w:ascii="Times New Roman" w:eastAsia="Calibri" w:hAnsi="Times New Roman" w:cs="Times New Roman"/>
                <w:b/>
                <w:color w:val="FFFFFF" w:themeColor="background1"/>
                <w:sz w:val="20"/>
                <w:szCs w:val="20"/>
                <w:vertAlign w:val="superscript"/>
              </w:rPr>
              <w:fldChar w:fldCharType="begin"/>
            </w:r>
            <w:r w:rsidRPr="0081078D">
              <w:rPr>
                <w:rFonts w:ascii="Times New Roman" w:eastAsia="Calibri" w:hAnsi="Times New Roman" w:cs="Times New Roman"/>
                <w:b/>
                <w:color w:val="FFFFFF" w:themeColor="background1"/>
                <w:sz w:val="20"/>
                <w:szCs w:val="20"/>
                <w:vertAlign w:val="superscript"/>
              </w:rPr>
              <w:instrText xml:space="preserve"> NOTEREF _Ref440453264 \h  \* MERGEFORMAT </w:instrText>
            </w:r>
            <w:r w:rsidRPr="0081078D">
              <w:rPr>
                <w:rFonts w:ascii="Times New Roman" w:eastAsia="Calibri" w:hAnsi="Times New Roman" w:cs="Times New Roman"/>
                <w:b/>
                <w:color w:val="FFFFFF" w:themeColor="background1"/>
                <w:sz w:val="20"/>
                <w:szCs w:val="20"/>
                <w:vertAlign w:val="superscript"/>
              </w:rPr>
            </w:r>
            <w:r w:rsidRPr="0081078D">
              <w:rPr>
                <w:rFonts w:ascii="Times New Roman" w:eastAsia="Calibri" w:hAnsi="Times New Roman" w:cs="Times New Roman"/>
                <w:b/>
                <w:color w:val="FFFFFF" w:themeColor="background1"/>
                <w:sz w:val="20"/>
                <w:szCs w:val="20"/>
                <w:vertAlign w:val="superscript"/>
              </w:rPr>
              <w:fldChar w:fldCharType="separate"/>
            </w:r>
            <w:r w:rsidR="008F28C4" w:rsidRPr="0081078D">
              <w:rPr>
                <w:rFonts w:ascii="Times New Roman" w:eastAsia="Calibri" w:hAnsi="Times New Roman" w:cs="Times New Roman"/>
                <w:b/>
                <w:color w:val="FFFFFF" w:themeColor="background1"/>
                <w:sz w:val="20"/>
                <w:szCs w:val="20"/>
                <w:vertAlign w:val="superscript"/>
              </w:rPr>
              <w:t>2</w:t>
            </w:r>
            <w:r w:rsidRPr="0081078D">
              <w:rPr>
                <w:rFonts w:ascii="Times New Roman" w:eastAsia="Calibri" w:hAnsi="Times New Roman" w:cs="Times New Roman"/>
                <w:b/>
                <w:color w:val="FFFFFF" w:themeColor="background1"/>
                <w:sz w:val="20"/>
                <w:szCs w:val="20"/>
                <w:vertAlign w:val="superscript"/>
              </w:rPr>
              <w:fldChar w:fldCharType="end"/>
            </w:r>
            <w:r w:rsidRPr="0081078D">
              <w:rPr>
                <w:rFonts w:ascii="Times New Roman" w:eastAsia="Calibri" w:hAnsi="Times New Roman" w:cs="Times New Roman"/>
                <w:b/>
                <w:color w:val="FFFFFF" w:themeColor="background1"/>
                <w:sz w:val="20"/>
                <w:szCs w:val="20"/>
              </w:rPr>
              <w:t xml:space="preserve"> </w:t>
            </w:r>
          </w:p>
        </w:tc>
      </w:tr>
      <w:tr w:rsidR="000F7C1D" w:rsidRPr="000C2164" w14:paraId="102E68E7" w14:textId="77777777" w:rsidTr="0081078D">
        <w:trPr>
          <w:trHeight w:val="489"/>
        </w:trPr>
        <w:tc>
          <w:tcPr>
            <w:tcW w:w="1789" w:type="pct"/>
            <w:tcBorders>
              <w:bottom w:val="single" w:sz="2" w:space="0" w:color="4F81BD"/>
            </w:tcBorders>
            <w:shd w:val="clear" w:color="auto" w:fill="4F81BD"/>
            <w:vAlign w:val="center"/>
          </w:tcPr>
          <w:p w14:paraId="3DF87168" w14:textId="77777777" w:rsidR="000F7C1D" w:rsidRPr="0081078D" w:rsidRDefault="000F7C1D" w:rsidP="000F7C1D">
            <w:pPr>
              <w:widowControl w:val="0"/>
              <w:spacing w:before="20" w:after="0" w:line="360" w:lineRule="auto"/>
              <w:jc w:val="both"/>
              <w:rPr>
                <w:rFonts w:ascii="Times New Roman" w:eastAsia="Calibri" w:hAnsi="Times New Roman" w:cs="Times New Roman"/>
                <w:b/>
                <w:color w:val="FFFFFF" w:themeColor="background1"/>
                <w:sz w:val="20"/>
                <w:szCs w:val="20"/>
              </w:rPr>
            </w:pPr>
            <w:r w:rsidRPr="0081078D">
              <w:rPr>
                <w:rFonts w:ascii="Times New Roman" w:eastAsia="Calibri" w:hAnsi="Times New Roman" w:cs="Times New Roman"/>
                <w:b/>
                <w:color w:val="FFFFFF" w:themeColor="background1"/>
                <w:sz w:val="20"/>
                <w:szCs w:val="20"/>
              </w:rPr>
              <w:t>Changing climate hazard</w:t>
            </w:r>
          </w:p>
        </w:tc>
        <w:tc>
          <w:tcPr>
            <w:tcW w:w="3211" w:type="pct"/>
            <w:tcBorders>
              <w:bottom w:val="single" w:sz="2" w:space="0" w:color="4F81BD"/>
            </w:tcBorders>
            <w:shd w:val="clear" w:color="auto" w:fill="4F81BD"/>
            <w:vAlign w:val="center"/>
          </w:tcPr>
          <w:p w14:paraId="7F238190" w14:textId="77777777" w:rsidR="000F7C1D" w:rsidRPr="0081078D" w:rsidRDefault="000F7C1D" w:rsidP="000F7C1D">
            <w:pPr>
              <w:widowControl w:val="0"/>
              <w:spacing w:before="20" w:after="0" w:line="360" w:lineRule="auto"/>
              <w:ind w:left="203"/>
              <w:rPr>
                <w:rFonts w:ascii="Times New Roman" w:eastAsia="Calibri" w:hAnsi="Times New Roman" w:cs="Times New Roman"/>
                <w:b/>
                <w:color w:val="FFFFFF" w:themeColor="background1"/>
                <w:sz w:val="20"/>
                <w:szCs w:val="20"/>
              </w:rPr>
            </w:pPr>
            <w:r w:rsidRPr="0081078D">
              <w:rPr>
                <w:rFonts w:ascii="Times New Roman" w:eastAsia="Calibri" w:hAnsi="Times New Roman" w:cs="Times New Roman"/>
                <w:b/>
                <w:color w:val="FFFFFF" w:themeColor="background1"/>
                <w:sz w:val="20"/>
                <w:szCs w:val="20"/>
              </w:rPr>
              <w:t>Particularly exposed locations</w:t>
            </w:r>
          </w:p>
        </w:tc>
      </w:tr>
      <w:tr w:rsidR="000F7C1D" w:rsidRPr="000C2164" w14:paraId="197FEDF8" w14:textId="77777777" w:rsidTr="0081078D">
        <w:tc>
          <w:tcPr>
            <w:tcW w:w="1789" w:type="pct"/>
            <w:shd w:val="clear" w:color="auto" w:fill="auto"/>
            <w:vAlign w:val="center"/>
          </w:tcPr>
          <w:p w14:paraId="5F7B157F" w14:textId="6FF1F4C4" w:rsidR="000F7C1D" w:rsidRPr="000C2164" w:rsidRDefault="000F7C1D" w:rsidP="000F7C1D">
            <w:pPr>
              <w:widowControl w:val="0"/>
              <w:spacing w:before="20" w:after="0" w:line="240" w:lineRule="auto"/>
              <w:jc w:val="both"/>
              <w:rPr>
                <w:rFonts w:ascii="Times New Roman" w:eastAsia="Calibri" w:hAnsi="Times New Roman" w:cs="Times New Roman"/>
                <w:sz w:val="20"/>
                <w:szCs w:val="20"/>
              </w:rPr>
            </w:pPr>
            <w:r w:rsidRPr="000C2164">
              <w:rPr>
                <w:rFonts w:ascii="Times New Roman" w:eastAsia="Calibri" w:hAnsi="Times New Roman" w:cs="Times New Roman"/>
                <w:sz w:val="20"/>
                <w:szCs w:val="20"/>
              </w:rPr>
              <w:t xml:space="preserve">Average temperature </w:t>
            </w:r>
            <w:r w:rsidR="001859E0" w:rsidRPr="000C2164">
              <w:rPr>
                <w:rFonts w:ascii="Times New Roman" w:eastAsia="Calibri" w:hAnsi="Times New Roman" w:cs="Times New Roman"/>
                <w:sz w:val="20"/>
                <w:szCs w:val="20"/>
              </w:rPr>
              <w:t>rises</w:t>
            </w:r>
            <w:r w:rsidRPr="000C2164">
              <w:rPr>
                <w:rFonts w:ascii="Times New Roman" w:eastAsia="Calibri" w:hAnsi="Times New Roman" w:cs="Times New Roman"/>
                <w:sz w:val="20"/>
                <w:szCs w:val="20"/>
              </w:rPr>
              <w:t xml:space="preserve"> and increased risk of heat waves</w:t>
            </w:r>
          </w:p>
        </w:tc>
        <w:tc>
          <w:tcPr>
            <w:tcW w:w="3211" w:type="pct"/>
            <w:shd w:val="clear" w:color="auto" w:fill="auto"/>
            <w:vAlign w:val="center"/>
          </w:tcPr>
          <w:p w14:paraId="0FF49017" w14:textId="77777777" w:rsidR="000F7C1D" w:rsidRPr="000C2164" w:rsidRDefault="000F7C1D" w:rsidP="009F5C86">
            <w:pPr>
              <w:pStyle w:val="ListParagraph"/>
              <w:widowControl w:val="0"/>
              <w:numPr>
                <w:ilvl w:val="0"/>
                <w:numId w:val="7"/>
              </w:numPr>
              <w:tabs>
                <w:tab w:val="left" w:pos="823"/>
              </w:tabs>
              <w:spacing w:before="100" w:after="0" w:line="240" w:lineRule="auto"/>
              <w:ind w:left="453" w:right="57"/>
              <w:contextualSpacing w:val="0"/>
              <w:jc w:val="both"/>
              <w:rPr>
                <w:rFonts w:ascii="Times New Roman" w:eastAsia="Calibri" w:hAnsi="Times New Roman" w:cs="Times New Roman"/>
                <w:spacing w:val="-1"/>
                <w:sz w:val="20"/>
                <w:szCs w:val="20"/>
              </w:rPr>
            </w:pPr>
            <w:r w:rsidRPr="000C2164">
              <w:rPr>
                <w:rFonts w:ascii="Times New Roman" w:eastAsia="Calibri" w:hAnsi="Times New Roman" w:cs="Times New Roman"/>
                <w:spacing w:val="-1"/>
                <w:sz w:val="20"/>
                <w:szCs w:val="20"/>
              </w:rPr>
              <w:t>Regions where average temperature is already high;</w:t>
            </w:r>
          </w:p>
          <w:p w14:paraId="34488BDC" w14:textId="2AA0E97A" w:rsidR="000F7C1D" w:rsidRPr="000C2164" w:rsidRDefault="000F7C1D" w:rsidP="009F5C86">
            <w:pPr>
              <w:pStyle w:val="ListParagraph"/>
              <w:widowControl w:val="0"/>
              <w:numPr>
                <w:ilvl w:val="0"/>
                <w:numId w:val="7"/>
              </w:numPr>
              <w:tabs>
                <w:tab w:val="left" w:pos="823"/>
              </w:tabs>
              <w:spacing w:before="100" w:after="0" w:line="240" w:lineRule="auto"/>
              <w:ind w:left="453" w:right="57"/>
              <w:contextualSpacing w:val="0"/>
              <w:jc w:val="both"/>
              <w:rPr>
                <w:rFonts w:ascii="Times New Roman" w:eastAsia="Calibri" w:hAnsi="Times New Roman" w:cs="Times New Roman"/>
                <w:spacing w:val="-1"/>
                <w:sz w:val="20"/>
                <w:szCs w:val="20"/>
              </w:rPr>
            </w:pPr>
            <w:r w:rsidRPr="000C2164">
              <w:rPr>
                <w:rFonts w:ascii="Times New Roman" w:eastAsia="Calibri" w:hAnsi="Times New Roman" w:cs="Times New Roman"/>
                <w:spacing w:val="-1"/>
                <w:sz w:val="20"/>
                <w:szCs w:val="20"/>
              </w:rPr>
              <w:t>Urban centres, where the urban heat island effect will exacerbate high temperatures;</w:t>
            </w:r>
          </w:p>
          <w:p w14:paraId="5E2A5807" w14:textId="77777777" w:rsidR="000F7C1D" w:rsidRPr="000C2164" w:rsidRDefault="000F7C1D" w:rsidP="009F5C86">
            <w:pPr>
              <w:pStyle w:val="ListParagraph"/>
              <w:widowControl w:val="0"/>
              <w:numPr>
                <w:ilvl w:val="0"/>
                <w:numId w:val="7"/>
              </w:numPr>
              <w:tabs>
                <w:tab w:val="left" w:pos="823"/>
              </w:tabs>
              <w:spacing w:before="100" w:after="0" w:line="240" w:lineRule="auto"/>
              <w:ind w:left="453" w:right="57"/>
              <w:contextualSpacing w:val="0"/>
              <w:jc w:val="both"/>
              <w:rPr>
                <w:rFonts w:ascii="Times New Roman" w:eastAsia="Calibri" w:hAnsi="Times New Roman" w:cs="Times New Roman"/>
                <w:spacing w:val="-1"/>
                <w:sz w:val="20"/>
                <w:szCs w:val="20"/>
              </w:rPr>
            </w:pPr>
            <w:r w:rsidRPr="000C2164">
              <w:rPr>
                <w:rFonts w:ascii="Times New Roman" w:eastAsia="Calibri" w:hAnsi="Times New Roman" w:cs="Times New Roman"/>
                <w:spacing w:val="-1"/>
                <w:sz w:val="20"/>
                <w:szCs w:val="20"/>
              </w:rPr>
              <w:t>Regions with limited freshwater supplies.</w:t>
            </w:r>
          </w:p>
        </w:tc>
      </w:tr>
      <w:tr w:rsidR="000F7C1D" w:rsidRPr="000C2164" w14:paraId="4C304DB0" w14:textId="77777777" w:rsidTr="0081078D">
        <w:tc>
          <w:tcPr>
            <w:tcW w:w="1789" w:type="pct"/>
            <w:shd w:val="clear" w:color="auto" w:fill="auto"/>
            <w:vAlign w:val="center"/>
          </w:tcPr>
          <w:p w14:paraId="5BD90C5F" w14:textId="77777777" w:rsidR="000F7C1D" w:rsidRPr="000C2164" w:rsidRDefault="000F7C1D" w:rsidP="000F7C1D">
            <w:pPr>
              <w:widowControl w:val="0"/>
              <w:spacing w:before="20" w:after="0" w:line="240" w:lineRule="auto"/>
              <w:jc w:val="both"/>
              <w:rPr>
                <w:rFonts w:ascii="Times New Roman" w:eastAsia="Calibri" w:hAnsi="Times New Roman" w:cs="Times New Roman"/>
                <w:sz w:val="20"/>
                <w:szCs w:val="20"/>
              </w:rPr>
            </w:pPr>
            <w:r w:rsidRPr="000C2164">
              <w:rPr>
                <w:rFonts w:ascii="Times New Roman" w:eastAsia="Calibri" w:hAnsi="Times New Roman" w:cs="Times New Roman"/>
                <w:sz w:val="20"/>
                <w:szCs w:val="20"/>
              </w:rPr>
              <w:t>Mean sea level rise, coastal flooding and erosion</w:t>
            </w:r>
          </w:p>
        </w:tc>
        <w:tc>
          <w:tcPr>
            <w:tcW w:w="3211" w:type="pct"/>
            <w:shd w:val="clear" w:color="auto" w:fill="auto"/>
            <w:vAlign w:val="center"/>
          </w:tcPr>
          <w:p w14:paraId="30BC8B14" w14:textId="77777777" w:rsidR="000F7C1D" w:rsidRPr="000C2164" w:rsidRDefault="000F7C1D" w:rsidP="009F5C86">
            <w:pPr>
              <w:pStyle w:val="ListParagraph"/>
              <w:widowControl w:val="0"/>
              <w:numPr>
                <w:ilvl w:val="0"/>
                <w:numId w:val="7"/>
              </w:numPr>
              <w:tabs>
                <w:tab w:val="left" w:pos="823"/>
              </w:tabs>
              <w:spacing w:before="100" w:after="0" w:line="240" w:lineRule="auto"/>
              <w:ind w:left="453" w:right="57"/>
              <w:contextualSpacing w:val="0"/>
              <w:jc w:val="both"/>
              <w:rPr>
                <w:rFonts w:ascii="Times New Roman" w:eastAsia="Calibri" w:hAnsi="Times New Roman" w:cs="Times New Roman"/>
                <w:spacing w:val="-1"/>
                <w:sz w:val="20"/>
                <w:szCs w:val="20"/>
              </w:rPr>
            </w:pPr>
            <w:r w:rsidRPr="000C2164">
              <w:rPr>
                <w:rFonts w:ascii="Times New Roman" w:eastAsia="Calibri" w:hAnsi="Times New Roman" w:cs="Times New Roman"/>
                <w:spacing w:val="-1"/>
                <w:sz w:val="20"/>
                <w:szCs w:val="20"/>
              </w:rPr>
              <w:t>Coastal areas and islands.</w:t>
            </w:r>
          </w:p>
        </w:tc>
      </w:tr>
      <w:tr w:rsidR="000F7C1D" w:rsidRPr="000C2164" w14:paraId="3156870C" w14:textId="77777777" w:rsidTr="0081078D">
        <w:tc>
          <w:tcPr>
            <w:tcW w:w="1789" w:type="pct"/>
            <w:shd w:val="clear" w:color="auto" w:fill="auto"/>
            <w:vAlign w:val="center"/>
          </w:tcPr>
          <w:p w14:paraId="74214774" w14:textId="77777777" w:rsidR="000F7C1D" w:rsidRPr="000C2164" w:rsidRDefault="000F7C1D" w:rsidP="000F7C1D">
            <w:pPr>
              <w:widowControl w:val="0"/>
              <w:spacing w:before="20" w:after="0" w:line="240" w:lineRule="auto"/>
              <w:jc w:val="both"/>
              <w:rPr>
                <w:rFonts w:ascii="Times New Roman" w:eastAsia="Calibri" w:hAnsi="Times New Roman" w:cs="Times New Roman"/>
                <w:sz w:val="20"/>
                <w:szCs w:val="20"/>
              </w:rPr>
            </w:pPr>
            <w:r w:rsidRPr="000C2164">
              <w:rPr>
                <w:rFonts w:ascii="Times New Roman" w:eastAsia="Calibri" w:hAnsi="Times New Roman" w:cs="Times New Roman"/>
                <w:sz w:val="20"/>
                <w:szCs w:val="20"/>
              </w:rPr>
              <w:t>Decreased seasonal precipitation, increased risks of drought, wildfire.</w:t>
            </w:r>
          </w:p>
        </w:tc>
        <w:tc>
          <w:tcPr>
            <w:tcW w:w="3211" w:type="pct"/>
            <w:shd w:val="clear" w:color="auto" w:fill="auto"/>
            <w:vAlign w:val="center"/>
          </w:tcPr>
          <w:p w14:paraId="3BBF2A45" w14:textId="77777777" w:rsidR="000F7C1D" w:rsidRPr="000C2164" w:rsidRDefault="000F7C1D" w:rsidP="009F5C86">
            <w:pPr>
              <w:pStyle w:val="ListParagraph"/>
              <w:widowControl w:val="0"/>
              <w:numPr>
                <w:ilvl w:val="0"/>
                <w:numId w:val="7"/>
              </w:numPr>
              <w:tabs>
                <w:tab w:val="left" w:pos="823"/>
              </w:tabs>
              <w:spacing w:before="100" w:after="0" w:line="240" w:lineRule="auto"/>
              <w:ind w:left="453" w:right="57"/>
              <w:contextualSpacing w:val="0"/>
              <w:jc w:val="both"/>
              <w:rPr>
                <w:rFonts w:ascii="Times New Roman" w:eastAsia="Calibri" w:hAnsi="Times New Roman" w:cs="Times New Roman"/>
                <w:spacing w:val="-1"/>
                <w:sz w:val="20"/>
                <w:szCs w:val="20"/>
              </w:rPr>
            </w:pPr>
            <w:r w:rsidRPr="000C2164">
              <w:rPr>
                <w:rFonts w:ascii="Times New Roman" w:eastAsia="Calibri" w:hAnsi="Times New Roman" w:cs="Times New Roman"/>
                <w:spacing w:val="-1"/>
                <w:sz w:val="20"/>
                <w:szCs w:val="20"/>
              </w:rPr>
              <w:t>Regions where rainfall is already scarce;</w:t>
            </w:r>
          </w:p>
          <w:p w14:paraId="2FC58018" w14:textId="77777777" w:rsidR="000F7C1D" w:rsidRPr="000C2164" w:rsidRDefault="000F7C1D" w:rsidP="009F5C86">
            <w:pPr>
              <w:pStyle w:val="ListParagraph"/>
              <w:widowControl w:val="0"/>
              <w:numPr>
                <w:ilvl w:val="0"/>
                <w:numId w:val="7"/>
              </w:numPr>
              <w:tabs>
                <w:tab w:val="left" w:pos="823"/>
              </w:tabs>
              <w:spacing w:before="100" w:after="0" w:line="240" w:lineRule="auto"/>
              <w:ind w:left="453" w:right="57"/>
              <w:contextualSpacing w:val="0"/>
              <w:jc w:val="both"/>
              <w:rPr>
                <w:rFonts w:ascii="Times New Roman" w:eastAsia="Calibri" w:hAnsi="Times New Roman" w:cs="Times New Roman"/>
                <w:spacing w:val="-1"/>
                <w:sz w:val="20"/>
                <w:szCs w:val="20"/>
              </w:rPr>
            </w:pPr>
            <w:r w:rsidRPr="000C2164">
              <w:rPr>
                <w:rFonts w:ascii="Times New Roman" w:eastAsia="Calibri" w:hAnsi="Times New Roman" w:cs="Times New Roman"/>
                <w:spacing w:val="-1"/>
                <w:sz w:val="20"/>
                <w:szCs w:val="20"/>
              </w:rPr>
              <w:t>Locations where current demand for water almost matches supply or outstrips;</w:t>
            </w:r>
          </w:p>
          <w:p w14:paraId="46CFE931" w14:textId="77777777" w:rsidR="000F7C1D" w:rsidRPr="000C2164" w:rsidRDefault="000F7C1D" w:rsidP="009F5C86">
            <w:pPr>
              <w:pStyle w:val="ListParagraph"/>
              <w:widowControl w:val="0"/>
              <w:numPr>
                <w:ilvl w:val="0"/>
                <w:numId w:val="7"/>
              </w:numPr>
              <w:tabs>
                <w:tab w:val="left" w:pos="823"/>
              </w:tabs>
              <w:spacing w:before="100" w:after="0" w:line="240" w:lineRule="auto"/>
              <w:ind w:left="453" w:right="57"/>
              <w:contextualSpacing w:val="0"/>
              <w:jc w:val="both"/>
              <w:rPr>
                <w:rFonts w:ascii="Times New Roman" w:eastAsia="Calibri" w:hAnsi="Times New Roman" w:cs="Times New Roman"/>
                <w:spacing w:val="-1"/>
                <w:sz w:val="20"/>
                <w:szCs w:val="20"/>
              </w:rPr>
            </w:pPr>
            <w:r w:rsidRPr="000C2164">
              <w:rPr>
                <w:rFonts w:ascii="Times New Roman" w:eastAsia="Calibri" w:hAnsi="Times New Roman" w:cs="Times New Roman"/>
                <w:spacing w:val="-1"/>
                <w:sz w:val="20"/>
                <w:szCs w:val="20"/>
              </w:rPr>
              <w:t>Locations where water quality is poor;</w:t>
            </w:r>
          </w:p>
          <w:p w14:paraId="3131D9CA" w14:textId="77777777" w:rsidR="000F7C1D" w:rsidRPr="000C2164" w:rsidRDefault="000F7C1D" w:rsidP="009F5C86">
            <w:pPr>
              <w:pStyle w:val="ListParagraph"/>
              <w:widowControl w:val="0"/>
              <w:numPr>
                <w:ilvl w:val="0"/>
                <w:numId w:val="7"/>
              </w:numPr>
              <w:tabs>
                <w:tab w:val="left" w:pos="823"/>
              </w:tabs>
              <w:spacing w:before="100" w:after="0" w:line="240" w:lineRule="auto"/>
              <w:ind w:left="453" w:right="57"/>
              <w:contextualSpacing w:val="0"/>
              <w:jc w:val="both"/>
              <w:rPr>
                <w:rFonts w:ascii="Times New Roman" w:eastAsia="Calibri" w:hAnsi="Times New Roman" w:cs="Times New Roman"/>
                <w:spacing w:val="-1"/>
                <w:sz w:val="20"/>
                <w:szCs w:val="20"/>
              </w:rPr>
            </w:pPr>
            <w:r w:rsidRPr="000C2164">
              <w:rPr>
                <w:rFonts w:ascii="Times New Roman" w:eastAsia="Calibri" w:hAnsi="Times New Roman" w:cs="Times New Roman"/>
                <w:spacing w:val="-1"/>
                <w:sz w:val="20"/>
                <w:szCs w:val="20"/>
              </w:rPr>
              <w:t>Regions prone to wildfire;</w:t>
            </w:r>
          </w:p>
          <w:p w14:paraId="607CDDD1" w14:textId="77777777" w:rsidR="000F7C1D" w:rsidRPr="000C2164" w:rsidRDefault="000F7C1D" w:rsidP="009F5C86">
            <w:pPr>
              <w:pStyle w:val="ListParagraph"/>
              <w:widowControl w:val="0"/>
              <w:numPr>
                <w:ilvl w:val="0"/>
                <w:numId w:val="7"/>
              </w:numPr>
              <w:tabs>
                <w:tab w:val="left" w:pos="823"/>
              </w:tabs>
              <w:spacing w:before="100" w:after="0" w:line="240" w:lineRule="auto"/>
              <w:ind w:left="453" w:right="57"/>
              <w:contextualSpacing w:val="0"/>
              <w:jc w:val="both"/>
              <w:rPr>
                <w:rFonts w:ascii="Times New Roman" w:eastAsia="Calibri" w:hAnsi="Times New Roman" w:cs="Times New Roman"/>
                <w:spacing w:val="-1"/>
                <w:sz w:val="20"/>
                <w:szCs w:val="20"/>
              </w:rPr>
            </w:pPr>
            <w:r w:rsidRPr="000C2164">
              <w:rPr>
                <w:rFonts w:ascii="Times New Roman" w:eastAsia="Calibri" w:hAnsi="Times New Roman" w:cs="Times New Roman"/>
                <w:spacing w:val="-1"/>
                <w:sz w:val="20"/>
                <w:szCs w:val="20"/>
              </w:rPr>
              <w:t>Trans-boundary river basins where tensions over water use already exist.</w:t>
            </w:r>
          </w:p>
        </w:tc>
      </w:tr>
      <w:tr w:rsidR="000F7C1D" w:rsidRPr="000C2164" w14:paraId="749E9A5B" w14:textId="77777777" w:rsidTr="0081078D">
        <w:tc>
          <w:tcPr>
            <w:tcW w:w="1789" w:type="pct"/>
            <w:shd w:val="clear" w:color="auto" w:fill="auto"/>
            <w:vAlign w:val="center"/>
          </w:tcPr>
          <w:p w14:paraId="5F87B551" w14:textId="77777777" w:rsidR="000F7C1D" w:rsidRPr="000C2164" w:rsidRDefault="000F7C1D" w:rsidP="000F7C1D">
            <w:pPr>
              <w:widowControl w:val="0"/>
              <w:spacing w:before="20" w:after="0" w:line="240" w:lineRule="auto"/>
              <w:jc w:val="both"/>
              <w:rPr>
                <w:rFonts w:ascii="Times New Roman" w:eastAsia="Calibri" w:hAnsi="Times New Roman" w:cs="Times New Roman"/>
                <w:sz w:val="20"/>
                <w:szCs w:val="20"/>
              </w:rPr>
            </w:pPr>
            <w:r w:rsidRPr="000C2164">
              <w:rPr>
                <w:rFonts w:ascii="Times New Roman" w:eastAsia="Calibri" w:hAnsi="Times New Roman" w:cs="Times New Roman"/>
                <w:sz w:val="20"/>
                <w:szCs w:val="20"/>
              </w:rPr>
              <w:t>Increased seasonal precipitation and more rapid snow melt – increased risk of river flooding, flash floods, or soil erosion.</w:t>
            </w:r>
          </w:p>
        </w:tc>
        <w:tc>
          <w:tcPr>
            <w:tcW w:w="3211" w:type="pct"/>
            <w:shd w:val="clear" w:color="auto" w:fill="auto"/>
            <w:vAlign w:val="center"/>
          </w:tcPr>
          <w:p w14:paraId="7443DC15" w14:textId="77777777" w:rsidR="000F7C1D" w:rsidRPr="000C2164" w:rsidRDefault="000F7C1D" w:rsidP="009F5C86">
            <w:pPr>
              <w:pStyle w:val="ListParagraph"/>
              <w:widowControl w:val="0"/>
              <w:numPr>
                <w:ilvl w:val="0"/>
                <w:numId w:val="7"/>
              </w:numPr>
              <w:tabs>
                <w:tab w:val="left" w:pos="823"/>
              </w:tabs>
              <w:spacing w:before="100" w:after="0" w:line="240" w:lineRule="auto"/>
              <w:ind w:left="453" w:right="57"/>
              <w:contextualSpacing w:val="0"/>
              <w:jc w:val="both"/>
              <w:rPr>
                <w:rFonts w:ascii="Times New Roman" w:eastAsia="Calibri" w:hAnsi="Times New Roman" w:cs="Times New Roman"/>
                <w:spacing w:val="-1"/>
                <w:sz w:val="20"/>
                <w:szCs w:val="20"/>
              </w:rPr>
            </w:pPr>
            <w:r w:rsidRPr="000C2164">
              <w:rPr>
                <w:rFonts w:ascii="Times New Roman" w:eastAsia="Calibri" w:hAnsi="Times New Roman" w:cs="Times New Roman"/>
                <w:spacing w:val="-1"/>
                <w:sz w:val="20"/>
                <w:szCs w:val="20"/>
              </w:rPr>
              <w:t>Regions with high rainfall;</w:t>
            </w:r>
          </w:p>
          <w:p w14:paraId="6A5F14E7" w14:textId="77777777" w:rsidR="000F7C1D" w:rsidRPr="000C2164" w:rsidRDefault="000F7C1D" w:rsidP="009F5C86">
            <w:pPr>
              <w:pStyle w:val="ListParagraph"/>
              <w:widowControl w:val="0"/>
              <w:numPr>
                <w:ilvl w:val="0"/>
                <w:numId w:val="7"/>
              </w:numPr>
              <w:tabs>
                <w:tab w:val="left" w:pos="823"/>
              </w:tabs>
              <w:spacing w:before="100" w:after="0" w:line="240" w:lineRule="auto"/>
              <w:ind w:left="453" w:right="57"/>
              <w:contextualSpacing w:val="0"/>
              <w:jc w:val="both"/>
              <w:rPr>
                <w:rFonts w:ascii="Times New Roman" w:eastAsia="Calibri" w:hAnsi="Times New Roman" w:cs="Times New Roman"/>
                <w:spacing w:val="-1"/>
                <w:sz w:val="20"/>
                <w:szCs w:val="20"/>
              </w:rPr>
            </w:pPr>
            <w:r w:rsidRPr="000C2164">
              <w:rPr>
                <w:rFonts w:ascii="Times New Roman" w:eastAsia="Calibri" w:hAnsi="Times New Roman" w:cs="Times New Roman"/>
                <w:spacing w:val="-1"/>
                <w:sz w:val="20"/>
                <w:szCs w:val="20"/>
              </w:rPr>
              <w:t>Estuaries, deltas, river floodplains;</w:t>
            </w:r>
          </w:p>
          <w:p w14:paraId="5CB1C4BF" w14:textId="77777777" w:rsidR="000F7C1D" w:rsidRPr="000C2164" w:rsidRDefault="000F7C1D" w:rsidP="009F5C86">
            <w:pPr>
              <w:pStyle w:val="ListParagraph"/>
              <w:widowControl w:val="0"/>
              <w:numPr>
                <w:ilvl w:val="0"/>
                <w:numId w:val="7"/>
              </w:numPr>
              <w:tabs>
                <w:tab w:val="left" w:pos="823"/>
              </w:tabs>
              <w:spacing w:before="100" w:after="0" w:line="240" w:lineRule="auto"/>
              <w:ind w:left="453" w:right="57"/>
              <w:contextualSpacing w:val="0"/>
              <w:jc w:val="both"/>
              <w:rPr>
                <w:rFonts w:ascii="Times New Roman" w:eastAsia="Calibri" w:hAnsi="Times New Roman" w:cs="Times New Roman"/>
                <w:spacing w:val="-1"/>
                <w:sz w:val="20"/>
                <w:szCs w:val="20"/>
              </w:rPr>
            </w:pPr>
            <w:r w:rsidRPr="000C2164">
              <w:rPr>
                <w:rFonts w:ascii="Times New Roman" w:eastAsia="Calibri" w:hAnsi="Times New Roman" w:cs="Times New Roman"/>
                <w:spacing w:val="-1"/>
                <w:sz w:val="20"/>
                <w:szCs w:val="20"/>
              </w:rPr>
              <w:t>Mountainous regions;</w:t>
            </w:r>
          </w:p>
          <w:p w14:paraId="2AD5C3A2" w14:textId="77777777" w:rsidR="000F7C1D" w:rsidRPr="000C2164" w:rsidRDefault="000F7C1D" w:rsidP="009F5C86">
            <w:pPr>
              <w:pStyle w:val="ListParagraph"/>
              <w:widowControl w:val="0"/>
              <w:numPr>
                <w:ilvl w:val="0"/>
                <w:numId w:val="7"/>
              </w:numPr>
              <w:tabs>
                <w:tab w:val="left" w:pos="823"/>
              </w:tabs>
              <w:spacing w:before="100" w:after="0" w:line="240" w:lineRule="auto"/>
              <w:ind w:left="453" w:right="57"/>
              <w:contextualSpacing w:val="0"/>
              <w:jc w:val="both"/>
              <w:rPr>
                <w:rFonts w:ascii="Times New Roman" w:eastAsia="Calibri" w:hAnsi="Times New Roman" w:cs="Times New Roman"/>
                <w:spacing w:val="-1"/>
                <w:sz w:val="20"/>
                <w:szCs w:val="20"/>
              </w:rPr>
            </w:pPr>
            <w:r w:rsidRPr="000C2164">
              <w:rPr>
                <w:rFonts w:ascii="Times New Roman" w:eastAsia="Calibri" w:hAnsi="Times New Roman" w:cs="Times New Roman"/>
                <w:spacing w:val="-1"/>
                <w:sz w:val="20"/>
                <w:szCs w:val="20"/>
              </w:rPr>
              <w:t>Locations prone to landslips;</w:t>
            </w:r>
          </w:p>
          <w:p w14:paraId="65BED512" w14:textId="77777777" w:rsidR="000F7C1D" w:rsidRPr="000C2164" w:rsidRDefault="000F7C1D" w:rsidP="009F5C86">
            <w:pPr>
              <w:pStyle w:val="ListParagraph"/>
              <w:widowControl w:val="0"/>
              <w:numPr>
                <w:ilvl w:val="0"/>
                <w:numId w:val="7"/>
              </w:numPr>
              <w:tabs>
                <w:tab w:val="left" w:pos="823"/>
              </w:tabs>
              <w:spacing w:before="100" w:after="0" w:line="240" w:lineRule="auto"/>
              <w:ind w:left="453" w:right="57"/>
              <w:contextualSpacing w:val="0"/>
              <w:jc w:val="both"/>
              <w:rPr>
                <w:rFonts w:ascii="Times New Roman" w:eastAsia="Calibri" w:hAnsi="Times New Roman" w:cs="Times New Roman"/>
                <w:spacing w:val="-1"/>
                <w:sz w:val="20"/>
                <w:szCs w:val="20"/>
              </w:rPr>
            </w:pPr>
            <w:r w:rsidRPr="000C2164">
              <w:rPr>
                <w:rFonts w:ascii="Times New Roman" w:eastAsia="Calibri" w:hAnsi="Times New Roman" w:cs="Times New Roman"/>
                <w:spacing w:val="-1"/>
                <w:sz w:val="20"/>
                <w:szCs w:val="20"/>
              </w:rPr>
              <w:t>Urban centres with storm water systems not designed to manage intense rainstorms;</w:t>
            </w:r>
          </w:p>
          <w:p w14:paraId="65010EB8" w14:textId="77777777" w:rsidR="000F7C1D" w:rsidRPr="000C2164" w:rsidRDefault="000F7C1D" w:rsidP="009F5C86">
            <w:pPr>
              <w:pStyle w:val="ListParagraph"/>
              <w:widowControl w:val="0"/>
              <w:numPr>
                <w:ilvl w:val="0"/>
                <w:numId w:val="7"/>
              </w:numPr>
              <w:tabs>
                <w:tab w:val="left" w:pos="823"/>
              </w:tabs>
              <w:spacing w:before="100" w:after="0" w:line="240" w:lineRule="auto"/>
              <w:ind w:left="453" w:right="57"/>
              <w:contextualSpacing w:val="0"/>
              <w:jc w:val="both"/>
              <w:rPr>
                <w:rFonts w:ascii="Times New Roman" w:eastAsia="Calibri" w:hAnsi="Times New Roman" w:cs="Times New Roman"/>
                <w:spacing w:val="-1"/>
                <w:sz w:val="20"/>
                <w:szCs w:val="20"/>
              </w:rPr>
            </w:pPr>
            <w:r w:rsidRPr="000C2164">
              <w:rPr>
                <w:rFonts w:ascii="Times New Roman" w:eastAsia="Calibri" w:hAnsi="Times New Roman" w:cs="Times New Roman"/>
                <w:spacing w:val="-1"/>
                <w:sz w:val="20"/>
                <w:szCs w:val="20"/>
              </w:rPr>
              <w:t>Contaminated environments (land, water).</w:t>
            </w:r>
          </w:p>
        </w:tc>
      </w:tr>
      <w:tr w:rsidR="000F7C1D" w:rsidRPr="000C2164" w14:paraId="3CC8151A" w14:textId="77777777" w:rsidTr="0081078D">
        <w:tc>
          <w:tcPr>
            <w:tcW w:w="1789" w:type="pct"/>
            <w:shd w:val="clear" w:color="auto" w:fill="auto"/>
            <w:vAlign w:val="center"/>
          </w:tcPr>
          <w:p w14:paraId="03949C62" w14:textId="77777777" w:rsidR="000F7C1D" w:rsidRPr="000C2164" w:rsidRDefault="000F7C1D" w:rsidP="000F7C1D">
            <w:pPr>
              <w:widowControl w:val="0"/>
              <w:spacing w:before="20" w:after="0" w:line="240" w:lineRule="auto"/>
              <w:jc w:val="both"/>
              <w:rPr>
                <w:rFonts w:ascii="Times New Roman" w:eastAsia="Calibri" w:hAnsi="Times New Roman" w:cs="Times New Roman"/>
                <w:sz w:val="20"/>
                <w:szCs w:val="20"/>
              </w:rPr>
            </w:pPr>
            <w:r w:rsidRPr="000C2164">
              <w:rPr>
                <w:rFonts w:ascii="Times New Roman" w:eastAsia="Calibri" w:hAnsi="Times New Roman" w:cs="Times New Roman"/>
                <w:sz w:val="20"/>
                <w:szCs w:val="20"/>
              </w:rPr>
              <w:t>Possible increase in storm intensity and frequency</w:t>
            </w:r>
          </w:p>
        </w:tc>
        <w:tc>
          <w:tcPr>
            <w:tcW w:w="3211" w:type="pct"/>
            <w:shd w:val="clear" w:color="auto" w:fill="auto"/>
            <w:vAlign w:val="center"/>
          </w:tcPr>
          <w:p w14:paraId="774010DF" w14:textId="77777777" w:rsidR="000F7C1D" w:rsidRPr="000C2164" w:rsidRDefault="000F7C1D" w:rsidP="009F5C86">
            <w:pPr>
              <w:pStyle w:val="ListParagraph"/>
              <w:widowControl w:val="0"/>
              <w:numPr>
                <w:ilvl w:val="0"/>
                <w:numId w:val="7"/>
              </w:numPr>
              <w:tabs>
                <w:tab w:val="left" w:pos="823"/>
              </w:tabs>
              <w:spacing w:before="100" w:after="0" w:line="240" w:lineRule="auto"/>
              <w:ind w:left="453" w:right="57"/>
              <w:contextualSpacing w:val="0"/>
              <w:jc w:val="both"/>
              <w:rPr>
                <w:rFonts w:ascii="Times New Roman" w:eastAsia="Calibri" w:hAnsi="Times New Roman" w:cs="Times New Roman"/>
                <w:spacing w:val="-1"/>
                <w:sz w:val="20"/>
                <w:szCs w:val="20"/>
              </w:rPr>
            </w:pPr>
            <w:r w:rsidRPr="000C2164">
              <w:rPr>
                <w:rFonts w:ascii="Times New Roman" w:eastAsia="Calibri" w:hAnsi="Times New Roman" w:cs="Times New Roman"/>
                <w:spacing w:val="-1"/>
                <w:sz w:val="20"/>
                <w:szCs w:val="20"/>
              </w:rPr>
              <w:t>Areas at risk of storms;</w:t>
            </w:r>
          </w:p>
          <w:p w14:paraId="6FD440D5" w14:textId="77777777" w:rsidR="000F7C1D" w:rsidRPr="000C2164" w:rsidRDefault="000F7C1D" w:rsidP="009F5C86">
            <w:pPr>
              <w:pStyle w:val="ListParagraph"/>
              <w:widowControl w:val="0"/>
              <w:numPr>
                <w:ilvl w:val="0"/>
                <w:numId w:val="7"/>
              </w:numPr>
              <w:tabs>
                <w:tab w:val="left" w:pos="823"/>
              </w:tabs>
              <w:spacing w:before="100" w:after="0" w:line="240" w:lineRule="auto"/>
              <w:ind w:left="453" w:right="57"/>
              <w:contextualSpacing w:val="0"/>
              <w:jc w:val="both"/>
              <w:rPr>
                <w:rFonts w:ascii="Times New Roman" w:eastAsia="Calibri" w:hAnsi="Times New Roman" w:cs="Times New Roman"/>
                <w:spacing w:val="-1"/>
                <w:sz w:val="20"/>
                <w:szCs w:val="20"/>
              </w:rPr>
            </w:pPr>
            <w:r w:rsidRPr="000C2164">
              <w:rPr>
                <w:rFonts w:ascii="Times New Roman" w:eastAsia="Calibri" w:hAnsi="Times New Roman" w:cs="Times New Roman"/>
                <w:spacing w:val="-1"/>
                <w:sz w:val="20"/>
                <w:szCs w:val="20"/>
              </w:rPr>
              <w:t>Urban centres at risk from storms.</w:t>
            </w:r>
          </w:p>
        </w:tc>
      </w:tr>
    </w:tbl>
    <w:p w14:paraId="4660054C" w14:textId="3E959734" w:rsidR="00A34BE5" w:rsidRPr="000C2164" w:rsidRDefault="00A34BE5" w:rsidP="00A34BE5">
      <w:pPr>
        <w:pStyle w:val="BodyTextFirstIndent2"/>
        <w:spacing w:before="200" w:line="276" w:lineRule="auto"/>
        <w:ind w:left="0" w:firstLine="0"/>
        <w:jc w:val="both"/>
        <w:rPr>
          <w:rFonts w:ascii="Times New Roman" w:hAnsi="Times New Roman" w:cs="Times New Roman"/>
        </w:rPr>
      </w:pPr>
      <w:r w:rsidRPr="000C2164">
        <w:rPr>
          <w:rFonts w:ascii="Times New Roman" w:eastAsia="Calibri" w:hAnsi="Times New Roman" w:cs="Times New Roman"/>
          <w:bCs/>
          <w:u w:val="single"/>
        </w:rPr>
        <w:t>During</w:t>
      </w:r>
      <w:r w:rsidRPr="000C2164">
        <w:rPr>
          <w:rFonts w:ascii="Times New Roman" w:eastAsia="Calibri" w:hAnsi="Times New Roman" w:cs="Times New Roman"/>
          <w:bCs/>
          <w:spacing w:val="-2"/>
          <w:u w:val="single"/>
        </w:rPr>
        <w:t xml:space="preserve"> </w:t>
      </w:r>
      <w:r w:rsidRPr="000C2164">
        <w:rPr>
          <w:rFonts w:ascii="Times New Roman" w:eastAsia="Calibri" w:hAnsi="Times New Roman" w:cs="Times New Roman"/>
          <w:bCs/>
          <w:u w:val="single"/>
        </w:rPr>
        <w:t>the assessment</w:t>
      </w:r>
      <w:r w:rsidR="00644ED2" w:rsidRPr="000C2164">
        <w:rPr>
          <w:rFonts w:ascii="Times New Roman" w:eastAsia="Calibri" w:hAnsi="Times New Roman" w:cs="Times New Roman"/>
          <w:bCs/>
          <w:u w:val="single"/>
        </w:rPr>
        <w:t>,</w:t>
      </w:r>
      <w:r w:rsidRPr="000C2164">
        <w:rPr>
          <w:rFonts w:ascii="Times New Roman" w:hAnsi="Times New Roman" w:cs="Times New Roman"/>
          <w:spacing w:val="17"/>
          <w:position w:val="10"/>
        </w:rPr>
        <w:t xml:space="preserve"> </w:t>
      </w:r>
      <w:r w:rsidRPr="000C2164">
        <w:rPr>
          <w:rFonts w:ascii="Times New Roman" w:hAnsi="Times New Roman" w:cs="Times New Roman"/>
        </w:rPr>
        <w:t>the</w:t>
      </w:r>
      <w:r w:rsidRPr="000C2164">
        <w:rPr>
          <w:rFonts w:ascii="Times New Roman" w:hAnsi="Times New Roman" w:cs="Times New Roman"/>
          <w:spacing w:val="2"/>
        </w:rPr>
        <w:t xml:space="preserve"> </w:t>
      </w:r>
      <w:r w:rsidRPr="000C2164">
        <w:rPr>
          <w:rFonts w:ascii="Times New Roman" w:hAnsi="Times New Roman" w:cs="Times New Roman"/>
        </w:rPr>
        <w:t>L</w:t>
      </w:r>
      <w:r w:rsidR="00AC6FB6" w:rsidRPr="000C2164">
        <w:rPr>
          <w:rFonts w:ascii="Times New Roman" w:hAnsi="Times New Roman" w:cs="Times New Roman"/>
        </w:rPr>
        <w:t>ead I</w:t>
      </w:r>
      <w:r w:rsidRPr="000C2164">
        <w:rPr>
          <w:rFonts w:ascii="Times New Roman" w:hAnsi="Times New Roman" w:cs="Times New Roman"/>
        </w:rPr>
        <w:t>FIs allocate</w:t>
      </w:r>
      <w:r w:rsidRPr="000C2164">
        <w:rPr>
          <w:rFonts w:ascii="Times New Roman" w:hAnsi="Times New Roman" w:cs="Times New Roman"/>
          <w:spacing w:val="1"/>
        </w:rPr>
        <w:t xml:space="preserve"> </w:t>
      </w:r>
      <w:r w:rsidRPr="000C2164">
        <w:rPr>
          <w:rFonts w:ascii="Times New Roman" w:hAnsi="Times New Roman" w:cs="Times New Roman"/>
          <w:spacing w:val="-2"/>
        </w:rPr>
        <w:t>the</w:t>
      </w:r>
      <w:r w:rsidRPr="000C2164">
        <w:rPr>
          <w:rFonts w:ascii="Times New Roman" w:hAnsi="Times New Roman" w:cs="Times New Roman"/>
          <w:spacing w:val="1"/>
        </w:rPr>
        <w:t xml:space="preserve"> </w:t>
      </w:r>
      <w:r w:rsidRPr="000C2164">
        <w:rPr>
          <w:rFonts w:ascii="Times New Roman" w:hAnsi="Times New Roman" w:cs="Times New Roman"/>
        </w:rPr>
        <w:t>Rio Markers and comment</w:t>
      </w:r>
      <w:r w:rsidRPr="000C2164">
        <w:rPr>
          <w:rFonts w:ascii="Times New Roman" w:hAnsi="Times New Roman" w:cs="Times New Roman"/>
          <w:spacing w:val="-2"/>
        </w:rPr>
        <w:t xml:space="preserve"> </w:t>
      </w:r>
      <w:r w:rsidRPr="000C2164">
        <w:rPr>
          <w:rFonts w:ascii="Times New Roman" w:hAnsi="Times New Roman" w:cs="Times New Roman"/>
        </w:rPr>
        <w:t>on</w:t>
      </w:r>
      <w:r w:rsidRPr="001859E0">
        <w:rPr>
          <w:rFonts w:ascii="Times New Roman" w:hAnsi="Times New Roman" w:cs="Times New Roman"/>
        </w:rPr>
        <w:t xml:space="preserve"> </w:t>
      </w:r>
      <w:r w:rsidR="001859E0" w:rsidRPr="001859E0">
        <w:rPr>
          <w:rFonts w:ascii="Times New Roman" w:hAnsi="Times New Roman" w:cs="Times New Roman"/>
        </w:rPr>
        <w:t>the P</w:t>
      </w:r>
      <w:r w:rsidRPr="000C2164">
        <w:rPr>
          <w:rFonts w:ascii="Times New Roman" w:hAnsi="Times New Roman" w:cs="Times New Roman"/>
        </w:rPr>
        <w:t>roject’s contribution to</w:t>
      </w:r>
      <w:r w:rsidRPr="000C2164">
        <w:rPr>
          <w:rFonts w:ascii="Times New Roman" w:hAnsi="Times New Roman" w:cs="Times New Roman"/>
          <w:spacing w:val="1"/>
        </w:rPr>
        <w:t xml:space="preserve"> </w:t>
      </w:r>
      <w:r w:rsidRPr="000C2164">
        <w:rPr>
          <w:rFonts w:ascii="Times New Roman" w:hAnsi="Times New Roman" w:cs="Times New Roman"/>
        </w:rPr>
        <w:t>climate</w:t>
      </w:r>
      <w:r w:rsidRPr="000C2164">
        <w:rPr>
          <w:rFonts w:ascii="Times New Roman" w:hAnsi="Times New Roman" w:cs="Times New Roman"/>
          <w:spacing w:val="2"/>
        </w:rPr>
        <w:t xml:space="preserve"> </w:t>
      </w:r>
      <w:r w:rsidRPr="000C2164">
        <w:rPr>
          <w:rFonts w:ascii="Times New Roman" w:hAnsi="Times New Roman" w:cs="Times New Roman"/>
        </w:rPr>
        <w:t>change</w:t>
      </w:r>
      <w:r w:rsidRPr="000C2164">
        <w:rPr>
          <w:rFonts w:ascii="Times New Roman" w:hAnsi="Times New Roman" w:cs="Times New Roman"/>
          <w:spacing w:val="-2"/>
        </w:rPr>
        <w:t xml:space="preserve"> </w:t>
      </w:r>
      <w:r w:rsidRPr="000C2164">
        <w:rPr>
          <w:rFonts w:ascii="Times New Roman" w:hAnsi="Times New Roman" w:cs="Times New Roman"/>
        </w:rPr>
        <w:t>(mitigation</w:t>
      </w:r>
      <w:r w:rsidRPr="000C2164">
        <w:rPr>
          <w:rFonts w:ascii="Times New Roman" w:hAnsi="Times New Roman" w:cs="Times New Roman"/>
          <w:spacing w:val="-3"/>
        </w:rPr>
        <w:t xml:space="preserve"> </w:t>
      </w:r>
      <w:r w:rsidRPr="000C2164">
        <w:rPr>
          <w:rFonts w:ascii="Times New Roman" w:hAnsi="Times New Roman" w:cs="Times New Roman"/>
          <w:spacing w:val="-2"/>
        </w:rPr>
        <w:t>and</w:t>
      </w:r>
      <w:r w:rsidRPr="000C2164">
        <w:rPr>
          <w:rFonts w:ascii="Times New Roman" w:hAnsi="Times New Roman" w:cs="Times New Roman"/>
        </w:rPr>
        <w:t xml:space="preserve"> adaptation)</w:t>
      </w:r>
      <w:r w:rsidRPr="000C2164">
        <w:rPr>
          <w:rFonts w:ascii="Times New Roman" w:hAnsi="Times New Roman" w:cs="Times New Roman"/>
          <w:spacing w:val="1"/>
        </w:rPr>
        <w:t xml:space="preserve"> </w:t>
      </w:r>
      <w:r w:rsidRPr="000C2164">
        <w:rPr>
          <w:rFonts w:ascii="Times New Roman" w:hAnsi="Times New Roman" w:cs="Times New Roman"/>
        </w:rPr>
        <w:t>aspects.</w:t>
      </w:r>
    </w:p>
    <w:p w14:paraId="6CB818A3" w14:textId="1136DD5B" w:rsidR="00A34BE5" w:rsidRPr="000C2164" w:rsidRDefault="00A34BE5" w:rsidP="0081078D">
      <w:pPr>
        <w:pStyle w:val="BodyTextFirstIndent2"/>
        <w:spacing w:before="200" w:after="120" w:line="276" w:lineRule="auto"/>
        <w:ind w:left="0" w:firstLine="0"/>
        <w:jc w:val="both"/>
        <w:rPr>
          <w:rFonts w:ascii="Times New Roman" w:hAnsi="Times New Roman" w:cs="Times New Roman"/>
        </w:rPr>
      </w:pPr>
      <w:r w:rsidRPr="000C2164">
        <w:rPr>
          <w:rFonts w:ascii="Times New Roman" w:hAnsi="Times New Roman" w:cs="Times New Roman"/>
        </w:rPr>
        <w:t>The</w:t>
      </w:r>
      <w:r w:rsidRPr="000C2164">
        <w:rPr>
          <w:rFonts w:ascii="Times New Roman" w:hAnsi="Times New Roman" w:cs="Times New Roman"/>
          <w:spacing w:val="1"/>
        </w:rPr>
        <w:t xml:space="preserve"> </w:t>
      </w:r>
      <w:r w:rsidRPr="000C2164">
        <w:rPr>
          <w:rFonts w:ascii="Times New Roman" w:hAnsi="Times New Roman" w:cs="Times New Roman"/>
        </w:rPr>
        <w:t>tracking</w:t>
      </w:r>
      <w:r w:rsidRPr="000C2164">
        <w:rPr>
          <w:rFonts w:ascii="Times New Roman" w:hAnsi="Times New Roman" w:cs="Times New Roman"/>
          <w:spacing w:val="3"/>
        </w:rPr>
        <w:t xml:space="preserve"> </w:t>
      </w:r>
      <w:r w:rsidRPr="000C2164">
        <w:rPr>
          <w:rFonts w:ascii="Times New Roman" w:hAnsi="Times New Roman" w:cs="Times New Roman"/>
        </w:rPr>
        <w:t>is</w:t>
      </w:r>
      <w:r w:rsidRPr="000C2164">
        <w:rPr>
          <w:rFonts w:ascii="Times New Roman" w:hAnsi="Times New Roman" w:cs="Times New Roman"/>
          <w:spacing w:val="2"/>
        </w:rPr>
        <w:t xml:space="preserve"> </w:t>
      </w:r>
      <w:r w:rsidRPr="000C2164">
        <w:rPr>
          <w:rFonts w:ascii="Times New Roman" w:hAnsi="Times New Roman" w:cs="Times New Roman"/>
        </w:rPr>
        <w:t>based</w:t>
      </w:r>
      <w:r w:rsidRPr="000C2164">
        <w:rPr>
          <w:rFonts w:ascii="Times New Roman" w:hAnsi="Times New Roman" w:cs="Times New Roman"/>
          <w:spacing w:val="1"/>
        </w:rPr>
        <w:t xml:space="preserve"> </w:t>
      </w:r>
      <w:r w:rsidRPr="000C2164">
        <w:rPr>
          <w:rFonts w:ascii="Times New Roman" w:hAnsi="Times New Roman" w:cs="Times New Roman"/>
        </w:rPr>
        <w:t>on</w:t>
      </w:r>
      <w:r w:rsidRPr="001859E0">
        <w:rPr>
          <w:rFonts w:ascii="Times New Roman" w:hAnsi="Times New Roman" w:cs="Times New Roman"/>
        </w:rPr>
        <w:t xml:space="preserve"> </w:t>
      </w:r>
      <w:r w:rsidR="001859E0" w:rsidRPr="001859E0">
        <w:rPr>
          <w:rFonts w:ascii="Times New Roman" w:hAnsi="Times New Roman" w:cs="Times New Roman"/>
        </w:rPr>
        <w:t xml:space="preserve">the </w:t>
      </w:r>
      <w:r w:rsidRPr="000C2164">
        <w:rPr>
          <w:rFonts w:ascii="Times New Roman" w:hAnsi="Times New Roman" w:cs="Times New Roman"/>
        </w:rPr>
        <w:t>Rio</w:t>
      </w:r>
      <w:r w:rsidRPr="001859E0">
        <w:rPr>
          <w:rFonts w:ascii="Times New Roman" w:hAnsi="Times New Roman" w:cs="Times New Roman"/>
        </w:rPr>
        <w:t xml:space="preserve"> </w:t>
      </w:r>
      <w:r w:rsidRPr="000C2164">
        <w:rPr>
          <w:rFonts w:ascii="Times New Roman" w:hAnsi="Times New Roman" w:cs="Times New Roman"/>
        </w:rPr>
        <w:t>Markers</w:t>
      </w:r>
      <w:r w:rsidRPr="000C2164">
        <w:rPr>
          <w:rFonts w:ascii="Times New Roman" w:hAnsi="Times New Roman" w:cs="Times New Roman"/>
          <w:spacing w:val="22"/>
        </w:rPr>
        <w:t xml:space="preserve"> </w:t>
      </w:r>
      <w:r w:rsidRPr="000C2164">
        <w:rPr>
          <w:rFonts w:ascii="Times New Roman" w:hAnsi="Times New Roman" w:cs="Times New Roman"/>
        </w:rPr>
        <w:t>methodology</w:t>
      </w:r>
      <w:r w:rsidRPr="000C2164">
        <w:rPr>
          <w:rFonts w:ascii="Times New Roman" w:hAnsi="Times New Roman" w:cs="Times New Roman"/>
          <w:spacing w:val="23"/>
        </w:rPr>
        <w:t xml:space="preserve"> </w:t>
      </w:r>
      <w:r w:rsidRPr="000C2164">
        <w:rPr>
          <w:rFonts w:ascii="Times New Roman" w:hAnsi="Times New Roman" w:cs="Times New Roman"/>
        </w:rPr>
        <w:t>developed</w:t>
      </w:r>
      <w:r w:rsidRPr="000C2164">
        <w:rPr>
          <w:rFonts w:ascii="Times New Roman" w:hAnsi="Times New Roman" w:cs="Times New Roman"/>
          <w:spacing w:val="22"/>
        </w:rPr>
        <w:t xml:space="preserve"> </w:t>
      </w:r>
      <w:r w:rsidRPr="000C2164">
        <w:rPr>
          <w:rFonts w:ascii="Times New Roman" w:hAnsi="Times New Roman" w:cs="Times New Roman"/>
        </w:rPr>
        <w:t>by</w:t>
      </w:r>
      <w:r w:rsidRPr="000C2164">
        <w:rPr>
          <w:rFonts w:ascii="Times New Roman" w:hAnsi="Times New Roman" w:cs="Times New Roman"/>
          <w:spacing w:val="23"/>
        </w:rPr>
        <w:t xml:space="preserve"> </w:t>
      </w:r>
      <w:r w:rsidRPr="000C2164">
        <w:rPr>
          <w:rFonts w:ascii="Times New Roman" w:hAnsi="Times New Roman" w:cs="Times New Roman"/>
        </w:rPr>
        <w:t>the</w:t>
      </w:r>
      <w:r w:rsidRPr="000C2164">
        <w:rPr>
          <w:rFonts w:ascii="Times New Roman" w:hAnsi="Times New Roman" w:cs="Times New Roman"/>
          <w:spacing w:val="22"/>
        </w:rPr>
        <w:t xml:space="preserve"> </w:t>
      </w:r>
      <w:r w:rsidR="001347F5" w:rsidRPr="000C2164">
        <w:rPr>
          <w:rFonts w:ascii="Times New Roman" w:hAnsi="Times New Roman" w:cs="Times New Roman"/>
        </w:rPr>
        <w:t>OECD</w:t>
      </w:r>
      <w:r w:rsidRPr="000C2164">
        <w:rPr>
          <w:rFonts w:ascii="Times New Roman" w:hAnsi="Times New Roman" w:cs="Times New Roman"/>
        </w:rPr>
        <w:t>.</w:t>
      </w:r>
      <w:r w:rsidRPr="000C2164">
        <w:rPr>
          <w:rFonts w:ascii="Times New Roman" w:hAnsi="Times New Roman" w:cs="Times New Roman"/>
          <w:spacing w:val="46"/>
        </w:rPr>
        <w:t xml:space="preserve"> </w:t>
      </w:r>
      <w:r w:rsidRPr="000C2164">
        <w:rPr>
          <w:rFonts w:ascii="Times New Roman" w:hAnsi="Times New Roman" w:cs="Times New Roman"/>
        </w:rPr>
        <w:t>The</w:t>
      </w:r>
      <w:r w:rsidRPr="000C2164">
        <w:rPr>
          <w:rFonts w:ascii="Times New Roman" w:hAnsi="Times New Roman" w:cs="Times New Roman"/>
          <w:spacing w:val="23"/>
        </w:rPr>
        <w:t xml:space="preserve"> </w:t>
      </w:r>
      <w:r w:rsidRPr="000C2164">
        <w:rPr>
          <w:rFonts w:ascii="Times New Roman" w:hAnsi="Times New Roman" w:cs="Times New Roman"/>
        </w:rPr>
        <w:t>Rio</w:t>
      </w:r>
      <w:r w:rsidRPr="000C2164">
        <w:rPr>
          <w:rFonts w:ascii="Times New Roman" w:hAnsi="Times New Roman" w:cs="Times New Roman"/>
          <w:spacing w:val="23"/>
        </w:rPr>
        <w:t xml:space="preserve"> </w:t>
      </w:r>
      <w:r w:rsidRPr="000C2164">
        <w:rPr>
          <w:rFonts w:ascii="Times New Roman" w:hAnsi="Times New Roman" w:cs="Times New Roman"/>
        </w:rPr>
        <w:t>Markers</w:t>
      </w:r>
      <w:r w:rsidRPr="000C2164">
        <w:rPr>
          <w:rFonts w:ascii="Times New Roman" w:hAnsi="Times New Roman" w:cs="Times New Roman"/>
          <w:spacing w:val="23"/>
        </w:rPr>
        <w:t xml:space="preserve"> </w:t>
      </w:r>
      <w:r w:rsidRPr="000C2164">
        <w:rPr>
          <w:rFonts w:ascii="Times New Roman" w:hAnsi="Times New Roman" w:cs="Times New Roman"/>
        </w:rPr>
        <w:t>on</w:t>
      </w:r>
      <w:r w:rsidRPr="000C2164">
        <w:rPr>
          <w:rFonts w:ascii="Times New Roman" w:hAnsi="Times New Roman" w:cs="Times New Roman"/>
          <w:spacing w:val="21"/>
        </w:rPr>
        <w:t xml:space="preserve"> </w:t>
      </w:r>
      <w:r w:rsidRPr="000C2164">
        <w:rPr>
          <w:rFonts w:ascii="Times New Roman" w:hAnsi="Times New Roman" w:cs="Times New Roman"/>
        </w:rPr>
        <w:t>climate</w:t>
      </w:r>
      <w:r w:rsidRPr="000C2164">
        <w:rPr>
          <w:rFonts w:ascii="Times New Roman" w:hAnsi="Times New Roman" w:cs="Times New Roman"/>
          <w:spacing w:val="22"/>
        </w:rPr>
        <w:t xml:space="preserve"> </w:t>
      </w:r>
      <w:r w:rsidRPr="000C2164">
        <w:rPr>
          <w:rFonts w:ascii="Times New Roman" w:hAnsi="Times New Roman" w:cs="Times New Roman"/>
        </w:rPr>
        <w:t>indicate</w:t>
      </w:r>
      <w:r w:rsidRPr="000C2164">
        <w:rPr>
          <w:rFonts w:ascii="Times New Roman" w:hAnsi="Times New Roman" w:cs="Times New Roman"/>
          <w:spacing w:val="22"/>
        </w:rPr>
        <w:t xml:space="preserve"> </w:t>
      </w:r>
      <w:r w:rsidRPr="000C2164">
        <w:rPr>
          <w:rFonts w:ascii="Times New Roman" w:hAnsi="Times New Roman" w:cs="Times New Roman"/>
        </w:rPr>
        <w:t>a</w:t>
      </w:r>
      <w:r w:rsidRPr="000C2164">
        <w:rPr>
          <w:rFonts w:ascii="Times New Roman" w:hAnsi="Times New Roman" w:cs="Times New Roman"/>
          <w:spacing w:val="22"/>
        </w:rPr>
        <w:t xml:space="preserve"> </w:t>
      </w:r>
      <w:r w:rsidRPr="000C2164">
        <w:rPr>
          <w:rFonts w:ascii="Times New Roman" w:hAnsi="Times New Roman" w:cs="Times New Roman"/>
        </w:rPr>
        <w:t>donor’s</w:t>
      </w:r>
      <w:r w:rsidRPr="000C2164">
        <w:rPr>
          <w:rFonts w:ascii="Times New Roman" w:eastAsia="Times New Roman" w:hAnsi="Times New Roman" w:cs="Times New Roman"/>
          <w:spacing w:val="67"/>
        </w:rPr>
        <w:t xml:space="preserve"> </w:t>
      </w:r>
      <w:r w:rsidRPr="000C2164">
        <w:rPr>
          <w:rFonts w:ascii="Times New Roman" w:hAnsi="Times New Roman" w:cs="Times New Roman"/>
        </w:rPr>
        <w:t>policy</w:t>
      </w:r>
      <w:r w:rsidRPr="000C2164">
        <w:rPr>
          <w:rFonts w:ascii="Times New Roman" w:hAnsi="Times New Roman" w:cs="Times New Roman"/>
          <w:spacing w:val="35"/>
        </w:rPr>
        <w:t xml:space="preserve"> </w:t>
      </w:r>
      <w:r w:rsidRPr="000C2164">
        <w:rPr>
          <w:rFonts w:ascii="Times New Roman" w:hAnsi="Times New Roman" w:cs="Times New Roman"/>
        </w:rPr>
        <w:t>objectives</w:t>
      </w:r>
      <w:r w:rsidRPr="000C2164">
        <w:rPr>
          <w:rFonts w:ascii="Times New Roman" w:hAnsi="Times New Roman" w:cs="Times New Roman"/>
          <w:spacing w:val="34"/>
        </w:rPr>
        <w:t xml:space="preserve"> </w:t>
      </w:r>
      <w:r w:rsidRPr="000C2164">
        <w:rPr>
          <w:rFonts w:ascii="Times New Roman" w:hAnsi="Times New Roman" w:cs="Times New Roman"/>
        </w:rPr>
        <w:t>in</w:t>
      </w:r>
      <w:r w:rsidRPr="000C2164">
        <w:rPr>
          <w:rFonts w:ascii="Times New Roman" w:hAnsi="Times New Roman" w:cs="Times New Roman"/>
          <w:spacing w:val="33"/>
        </w:rPr>
        <w:t xml:space="preserve"> </w:t>
      </w:r>
      <w:r w:rsidRPr="000C2164">
        <w:rPr>
          <w:rFonts w:ascii="Times New Roman" w:hAnsi="Times New Roman" w:cs="Times New Roman"/>
        </w:rPr>
        <w:t>relation</w:t>
      </w:r>
      <w:r w:rsidRPr="000C2164">
        <w:rPr>
          <w:rFonts w:ascii="Times New Roman" w:hAnsi="Times New Roman" w:cs="Times New Roman"/>
          <w:spacing w:val="34"/>
        </w:rPr>
        <w:t xml:space="preserve"> </w:t>
      </w:r>
      <w:r w:rsidRPr="000C2164">
        <w:rPr>
          <w:rFonts w:ascii="Times New Roman" w:hAnsi="Times New Roman" w:cs="Times New Roman"/>
        </w:rPr>
        <w:t>to</w:t>
      </w:r>
      <w:r w:rsidRPr="000C2164">
        <w:rPr>
          <w:rFonts w:ascii="Times New Roman" w:hAnsi="Times New Roman" w:cs="Times New Roman"/>
          <w:spacing w:val="35"/>
        </w:rPr>
        <w:t xml:space="preserve"> </w:t>
      </w:r>
      <w:r w:rsidRPr="000C2164">
        <w:rPr>
          <w:rFonts w:ascii="Times New Roman" w:hAnsi="Times New Roman" w:cs="Times New Roman"/>
        </w:rPr>
        <w:t>each</w:t>
      </w:r>
      <w:r w:rsidRPr="000C2164">
        <w:rPr>
          <w:rFonts w:ascii="Times New Roman" w:hAnsi="Times New Roman" w:cs="Times New Roman"/>
          <w:spacing w:val="33"/>
        </w:rPr>
        <w:t xml:space="preserve"> </w:t>
      </w:r>
      <w:r w:rsidRPr="000C2164">
        <w:rPr>
          <w:rFonts w:ascii="Times New Roman" w:hAnsi="Times New Roman" w:cs="Times New Roman"/>
        </w:rPr>
        <w:t>aid</w:t>
      </w:r>
      <w:r w:rsidRPr="000C2164">
        <w:rPr>
          <w:rFonts w:ascii="Times New Roman" w:hAnsi="Times New Roman" w:cs="Times New Roman"/>
          <w:spacing w:val="33"/>
        </w:rPr>
        <w:t xml:space="preserve"> </w:t>
      </w:r>
      <w:r w:rsidRPr="000C2164">
        <w:rPr>
          <w:rFonts w:ascii="Times New Roman" w:hAnsi="Times New Roman" w:cs="Times New Roman"/>
        </w:rPr>
        <w:t>activity.</w:t>
      </w:r>
      <w:r w:rsidRPr="000C2164">
        <w:rPr>
          <w:rFonts w:ascii="Times New Roman" w:hAnsi="Times New Roman" w:cs="Times New Roman"/>
          <w:spacing w:val="35"/>
        </w:rPr>
        <w:t xml:space="preserve"> </w:t>
      </w:r>
      <w:r w:rsidRPr="000C2164">
        <w:rPr>
          <w:rFonts w:ascii="Times New Roman" w:hAnsi="Times New Roman" w:cs="Times New Roman"/>
        </w:rPr>
        <w:t>They</w:t>
      </w:r>
      <w:r w:rsidRPr="000C2164">
        <w:rPr>
          <w:rFonts w:ascii="Times New Roman" w:hAnsi="Times New Roman" w:cs="Times New Roman"/>
          <w:spacing w:val="35"/>
        </w:rPr>
        <w:t xml:space="preserve"> </w:t>
      </w:r>
      <w:r w:rsidRPr="000C2164">
        <w:rPr>
          <w:rFonts w:ascii="Times New Roman" w:hAnsi="Times New Roman" w:cs="Times New Roman"/>
        </w:rPr>
        <w:t>allow</w:t>
      </w:r>
      <w:r w:rsidRPr="000C2164">
        <w:rPr>
          <w:rFonts w:ascii="Times New Roman" w:hAnsi="Times New Roman" w:cs="Times New Roman"/>
          <w:spacing w:val="34"/>
        </w:rPr>
        <w:t xml:space="preserve"> </w:t>
      </w:r>
      <w:r w:rsidRPr="000C2164">
        <w:rPr>
          <w:rFonts w:ascii="Times New Roman" w:hAnsi="Times New Roman" w:cs="Times New Roman"/>
        </w:rPr>
        <w:t>for</w:t>
      </w:r>
      <w:r w:rsidRPr="000C2164">
        <w:rPr>
          <w:rFonts w:ascii="Times New Roman" w:hAnsi="Times New Roman" w:cs="Times New Roman"/>
          <w:spacing w:val="34"/>
        </w:rPr>
        <w:t xml:space="preserve"> </w:t>
      </w:r>
      <w:r w:rsidRPr="000C2164">
        <w:rPr>
          <w:rFonts w:ascii="Times New Roman" w:hAnsi="Times New Roman" w:cs="Times New Roman"/>
        </w:rPr>
        <w:t>approximate</w:t>
      </w:r>
      <w:r w:rsidRPr="000C2164">
        <w:rPr>
          <w:rFonts w:ascii="Times New Roman" w:hAnsi="Times New Roman" w:cs="Times New Roman"/>
          <w:spacing w:val="34"/>
        </w:rPr>
        <w:t xml:space="preserve"> </w:t>
      </w:r>
      <w:r w:rsidRPr="000C2164">
        <w:rPr>
          <w:rFonts w:ascii="Times New Roman" w:hAnsi="Times New Roman" w:cs="Times New Roman"/>
        </w:rPr>
        <w:t>quantification</w:t>
      </w:r>
      <w:r w:rsidRPr="000C2164">
        <w:rPr>
          <w:rFonts w:ascii="Times New Roman" w:hAnsi="Times New Roman" w:cs="Times New Roman"/>
          <w:spacing w:val="33"/>
        </w:rPr>
        <w:t xml:space="preserve"> </w:t>
      </w:r>
      <w:r w:rsidRPr="000C2164">
        <w:rPr>
          <w:rFonts w:ascii="Times New Roman" w:hAnsi="Times New Roman" w:cs="Times New Roman"/>
        </w:rPr>
        <w:t>of</w:t>
      </w:r>
      <w:r w:rsidRPr="000C2164">
        <w:rPr>
          <w:rFonts w:ascii="Times New Roman" w:hAnsi="Times New Roman" w:cs="Times New Roman"/>
          <w:spacing w:val="33"/>
        </w:rPr>
        <w:t xml:space="preserve"> </w:t>
      </w:r>
      <w:r w:rsidRPr="000C2164">
        <w:rPr>
          <w:rFonts w:ascii="Times New Roman" w:hAnsi="Times New Roman" w:cs="Times New Roman"/>
        </w:rPr>
        <w:t>aid</w:t>
      </w:r>
      <w:r w:rsidRPr="000C2164">
        <w:rPr>
          <w:rFonts w:ascii="Times New Roman" w:eastAsia="Times New Roman" w:hAnsi="Times New Roman" w:cs="Times New Roman"/>
          <w:spacing w:val="67"/>
        </w:rPr>
        <w:t xml:space="preserve"> </w:t>
      </w:r>
      <w:r w:rsidRPr="000C2164">
        <w:rPr>
          <w:rFonts w:ascii="Times New Roman" w:hAnsi="Times New Roman" w:cs="Times New Roman"/>
        </w:rPr>
        <w:t>flows</w:t>
      </w:r>
      <w:r w:rsidRPr="000C2164">
        <w:rPr>
          <w:rFonts w:ascii="Times New Roman" w:hAnsi="Times New Roman" w:cs="Times New Roman"/>
          <w:spacing w:val="2"/>
        </w:rPr>
        <w:t xml:space="preserve"> </w:t>
      </w:r>
      <w:r w:rsidRPr="000C2164">
        <w:rPr>
          <w:rFonts w:ascii="Times New Roman" w:hAnsi="Times New Roman" w:cs="Times New Roman"/>
        </w:rPr>
        <w:t>that</w:t>
      </w:r>
      <w:r w:rsidRPr="000C2164">
        <w:rPr>
          <w:rFonts w:ascii="Times New Roman" w:hAnsi="Times New Roman" w:cs="Times New Roman"/>
          <w:spacing w:val="3"/>
        </w:rPr>
        <w:t xml:space="preserve"> </w:t>
      </w:r>
      <w:r w:rsidRPr="000C2164">
        <w:rPr>
          <w:rFonts w:ascii="Times New Roman" w:hAnsi="Times New Roman" w:cs="Times New Roman"/>
        </w:rPr>
        <w:t>target</w:t>
      </w:r>
      <w:r w:rsidRPr="000C2164">
        <w:rPr>
          <w:rFonts w:ascii="Times New Roman" w:hAnsi="Times New Roman" w:cs="Times New Roman"/>
          <w:spacing w:val="3"/>
        </w:rPr>
        <w:t xml:space="preserve"> </w:t>
      </w:r>
      <w:r w:rsidRPr="000C2164">
        <w:rPr>
          <w:rFonts w:ascii="Times New Roman" w:hAnsi="Times New Roman" w:cs="Times New Roman"/>
        </w:rPr>
        <w:t>climate</w:t>
      </w:r>
      <w:r w:rsidRPr="000C2164">
        <w:rPr>
          <w:rFonts w:ascii="Times New Roman" w:hAnsi="Times New Roman" w:cs="Times New Roman"/>
          <w:spacing w:val="2"/>
        </w:rPr>
        <w:t xml:space="preserve"> </w:t>
      </w:r>
      <w:r w:rsidRPr="000C2164">
        <w:rPr>
          <w:rFonts w:ascii="Times New Roman" w:hAnsi="Times New Roman" w:cs="Times New Roman"/>
        </w:rPr>
        <w:t>objectives.</w:t>
      </w:r>
      <w:r w:rsidRPr="000C2164">
        <w:rPr>
          <w:rFonts w:ascii="Times New Roman" w:hAnsi="Times New Roman" w:cs="Times New Roman"/>
          <w:spacing w:val="2"/>
        </w:rPr>
        <w:t xml:space="preserve"> </w:t>
      </w:r>
      <w:r w:rsidRPr="000C2164">
        <w:rPr>
          <w:rFonts w:ascii="Times New Roman" w:hAnsi="Times New Roman" w:cs="Times New Roman"/>
        </w:rPr>
        <w:t>There</w:t>
      </w:r>
      <w:r w:rsidRPr="000C2164">
        <w:rPr>
          <w:rFonts w:ascii="Times New Roman" w:hAnsi="Times New Roman" w:cs="Times New Roman"/>
          <w:spacing w:val="3"/>
        </w:rPr>
        <w:t xml:space="preserve"> </w:t>
      </w:r>
      <w:r w:rsidRPr="000C2164">
        <w:rPr>
          <w:rFonts w:ascii="Times New Roman" w:hAnsi="Times New Roman" w:cs="Times New Roman"/>
        </w:rPr>
        <w:t>are</w:t>
      </w:r>
      <w:r w:rsidRPr="000C2164">
        <w:rPr>
          <w:rFonts w:ascii="Times New Roman" w:hAnsi="Times New Roman" w:cs="Times New Roman"/>
          <w:spacing w:val="3"/>
        </w:rPr>
        <w:t xml:space="preserve"> </w:t>
      </w:r>
      <w:r w:rsidRPr="000C2164">
        <w:rPr>
          <w:rFonts w:ascii="Times New Roman" w:hAnsi="Times New Roman" w:cs="Times New Roman"/>
        </w:rPr>
        <w:t>three</w:t>
      </w:r>
      <w:r w:rsidRPr="000C2164">
        <w:rPr>
          <w:rFonts w:ascii="Times New Roman" w:hAnsi="Times New Roman" w:cs="Times New Roman"/>
          <w:spacing w:val="2"/>
        </w:rPr>
        <w:t xml:space="preserve"> </w:t>
      </w:r>
      <w:r w:rsidRPr="000C2164">
        <w:rPr>
          <w:rFonts w:ascii="Times New Roman" w:hAnsi="Times New Roman" w:cs="Times New Roman"/>
        </w:rPr>
        <w:t>values</w:t>
      </w:r>
      <w:r w:rsidRPr="000C2164">
        <w:rPr>
          <w:rFonts w:ascii="Times New Roman" w:hAnsi="Times New Roman" w:cs="Times New Roman"/>
          <w:spacing w:val="2"/>
        </w:rPr>
        <w:t xml:space="preserve"> </w:t>
      </w:r>
      <w:r w:rsidRPr="000C2164">
        <w:rPr>
          <w:rFonts w:ascii="Times New Roman" w:hAnsi="Times New Roman" w:cs="Times New Roman"/>
        </w:rPr>
        <w:t>of</w:t>
      </w:r>
      <w:r w:rsidRPr="000C2164">
        <w:rPr>
          <w:rFonts w:ascii="Times New Roman" w:hAnsi="Times New Roman" w:cs="Times New Roman"/>
          <w:spacing w:val="2"/>
        </w:rPr>
        <w:t xml:space="preserve"> </w:t>
      </w:r>
      <w:r w:rsidRPr="000C2164">
        <w:rPr>
          <w:rFonts w:ascii="Times New Roman" w:hAnsi="Times New Roman" w:cs="Times New Roman"/>
        </w:rPr>
        <w:t>Rio</w:t>
      </w:r>
      <w:r w:rsidRPr="000C2164">
        <w:rPr>
          <w:rFonts w:ascii="Times New Roman" w:hAnsi="Times New Roman" w:cs="Times New Roman"/>
          <w:spacing w:val="4"/>
        </w:rPr>
        <w:t xml:space="preserve"> </w:t>
      </w:r>
      <w:r w:rsidRPr="000C2164">
        <w:rPr>
          <w:rFonts w:ascii="Times New Roman" w:hAnsi="Times New Roman" w:cs="Times New Roman"/>
        </w:rPr>
        <w:t>Markers to</w:t>
      </w:r>
      <w:r w:rsidRPr="000C2164">
        <w:rPr>
          <w:rFonts w:ascii="Times New Roman" w:hAnsi="Times New Roman" w:cs="Times New Roman"/>
          <w:spacing w:val="3"/>
        </w:rPr>
        <w:t xml:space="preserve"> </w:t>
      </w:r>
      <w:r w:rsidRPr="000C2164">
        <w:rPr>
          <w:rFonts w:ascii="Times New Roman" w:hAnsi="Times New Roman" w:cs="Times New Roman"/>
        </w:rPr>
        <w:t>be</w:t>
      </w:r>
      <w:r w:rsidRPr="000C2164">
        <w:rPr>
          <w:rFonts w:ascii="Times New Roman" w:hAnsi="Times New Roman" w:cs="Times New Roman"/>
          <w:spacing w:val="1"/>
        </w:rPr>
        <w:t xml:space="preserve"> </w:t>
      </w:r>
      <w:r w:rsidRPr="000C2164">
        <w:rPr>
          <w:rFonts w:ascii="Times New Roman" w:hAnsi="Times New Roman" w:cs="Times New Roman"/>
        </w:rPr>
        <w:t>used:</w:t>
      </w:r>
      <w:r w:rsidRPr="000C2164">
        <w:rPr>
          <w:rFonts w:ascii="Times New Roman" w:hAnsi="Times New Roman" w:cs="Times New Roman"/>
          <w:spacing w:val="4"/>
        </w:rPr>
        <w:t xml:space="preserve"> </w:t>
      </w:r>
      <w:r w:rsidRPr="000C2164">
        <w:rPr>
          <w:rFonts w:ascii="Times New Roman" w:hAnsi="Times New Roman" w:cs="Times New Roman"/>
        </w:rPr>
        <w:t>2, 1</w:t>
      </w:r>
      <w:r w:rsidRPr="000C2164">
        <w:rPr>
          <w:rFonts w:ascii="Times New Roman" w:hAnsi="Times New Roman" w:cs="Times New Roman"/>
          <w:spacing w:val="3"/>
        </w:rPr>
        <w:t xml:space="preserve"> </w:t>
      </w:r>
      <w:r w:rsidRPr="000C2164">
        <w:rPr>
          <w:rFonts w:ascii="Times New Roman" w:hAnsi="Times New Roman" w:cs="Times New Roman"/>
        </w:rPr>
        <w:t>and</w:t>
      </w:r>
      <w:r w:rsidRPr="000C2164">
        <w:rPr>
          <w:rFonts w:ascii="Times New Roman" w:hAnsi="Times New Roman" w:cs="Times New Roman"/>
          <w:spacing w:val="2"/>
        </w:rPr>
        <w:t xml:space="preserve"> </w:t>
      </w:r>
      <w:r w:rsidRPr="000C2164">
        <w:rPr>
          <w:rFonts w:ascii="Times New Roman" w:hAnsi="Times New Roman" w:cs="Times New Roman"/>
        </w:rPr>
        <w:t>0</w:t>
      </w:r>
      <w:r w:rsidRPr="000C2164">
        <w:rPr>
          <w:rFonts w:ascii="Times New Roman" w:hAnsi="Times New Roman" w:cs="Times New Roman"/>
          <w:spacing w:val="3"/>
        </w:rPr>
        <w:t xml:space="preserve"> </w:t>
      </w:r>
      <w:r w:rsidRPr="000C2164">
        <w:rPr>
          <w:rFonts w:ascii="Times New Roman" w:hAnsi="Times New Roman" w:cs="Times New Roman"/>
        </w:rPr>
        <w:t>(see</w:t>
      </w:r>
      <w:r w:rsidRPr="000C2164">
        <w:rPr>
          <w:rFonts w:ascii="Times New Roman" w:eastAsia="Times New Roman" w:hAnsi="Times New Roman" w:cs="Times New Roman"/>
          <w:spacing w:val="53"/>
        </w:rPr>
        <w:t xml:space="preserve"> </w:t>
      </w:r>
      <w:r w:rsidRPr="000C2164">
        <w:rPr>
          <w:rFonts w:ascii="Times New Roman" w:hAnsi="Times New Roman" w:cs="Times New Roman"/>
        </w:rPr>
        <w:t>table</w:t>
      </w:r>
      <w:r w:rsidRPr="000C2164">
        <w:rPr>
          <w:rFonts w:ascii="Times New Roman" w:hAnsi="Times New Roman" w:cs="Times New Roman"/>
          <w:spacing w:val="1"/>
        </w:rPr>
        <w:t xml:space="preserve"> </w:t>
      </w:r>
      <w:r w:rsidRPr="000C2164">
        <w:rPr>
          <w:rFonts w:ascii="Times New Roman" w:hAnsi="Times New Roman" w:cs="Times New Roman"/>
        </w:rPr>
        <w:t>below</w:t>
      </w:r>
      <w:r w:rsidRPr="000C2164">
        <w:rPr>
          <w:rFonts w:ascii="Times New Roman" w:hAnsi="Times New Roman" w:cs="Times New Roman"/>
          <w:spacing w:val="1"/>
        </w:rPr>
        <w:t xml:space="preserve"> </w:t>
      </w:r>
      <w:r w:rsidRPr="000C2164">
        <w:rPr>
          <w:rFonts w:ascii="Times New Roman" w:hAnsi="Times New Roman" w:cs="Times New Roman"/>
        </w:rPr>
        <w:t>for</w:t>
      </w:r>
      <w:r w:rsidRPr="000C2164">
        <w:rPr>
          <w:rFonts w:ascii="Times New Roman" w:hAnsi="Times New Roman" w:cs="Times New Roman"/>
          <w:spacing w:val="-3"/>
        </w:rPr>
        <w:t xml:space="preserve"> </w:t>
      </w:r>
      <w:r w:rsidRPr="000C2164">
        <w:rPr>
          <w:rFonts w:ascii="Times New Roman" w:hAnsi="Times New Roman" w:cs="Times New Roman"/>
        </w:rPr>
        <w:t>explanation).</w:t>
      </w:r>
    </w:p>
    <w:tbl>
      <w:tblPr>
        <w:tblStyle w:val="TableNormal1"/>
        <w:tblW w:w="5000" w:type="pct"/>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Look w:val="01E0" w:firstRow="1" w:lastRow="1" w:firstColumn="1" w:lastColumn="1" w:noHBand="0" w:noVBand="0"/>
      </w:tblPr>
      <w:tblGrid>
        <w:gridCol w:w="1351"/>
        <w:gridCol w:w="7669"/>
      </w:tblGrid>
      <w:tr w:rsidR="0081078D" w:rsidRPr="0081078D" w14:paraId="4E68B73D" w14:textId="77777777" w:rsidTr="0081078D">
        <w:trPr>
          <w:trHeight w:hRule="exact" w:val="518"/>
        </w:trPr>
        <w:tc>
          <w:tcPr>
            <w:tcW w:w="749" w:type="pct"/>
            <w:shd w:val="clear" w:color="auto" w:fill="4F81BD"/>
          </w:tcPr>
          <w:p w14:paraId="6D9611DC" w14:textId="77777777" w:rsidR="00A34BE5" w:rsidRPr="0081078D" w:rsidRDefault="00A34BE5" w:rsidP="006534AD">
            <w:pPr>
              <w:pStyle w:val="TableParagraph"/>
              <w:spacing w:before="200" w:line="276" w:lineRule="auto"/>
              <w:jc w:val="center"/>
              <w:rPr>
                <w:rFonts w:ascii="Times New Roman" w:eastAsia="Calibri" w:hAnsi="Times New Roman" w:cs="Times New Roman"/>
                <w:color w:val="FFFFFF" w:themeColor="background1"/>
                <w:sz w:val="20"/>
                <w:szCs w:val="20"/>
                <w:lang w:val="en-GB"/>
              </w:rPr>
            </w:pPr>
            <w:r w:rsidRPr="0081078D">
              <w:rPr>
                <w:rFonts w:ascii="Times New Roman" w:hAnsi="Times New Roman" w:cs="Times New Roman"/>
                <w:color w:val="FFFFFF" w:themeColor="background1"/>
                <w:spacing w:val="-1"/>
                <w:sz w:val="20"/>
                <w:szCs w:val="20"/>
                <w:lang w:val="en-GB"/>
              </w:rPr>
              <w:t>Rio Marker</w:t>
            </w:r>
          </w:p>
        </w:tc>
        <w:tc>
          <w:tcPr>
            <w:tcW w:w="4251" w:type="pct"/>
            <w:shd w:val="clear" w:color="auto" w:fill="4F81BD"/>
          </w:tcPr>
          <w:p w14:paraId="31380D73" w14:textId="77777777" w:rsidR="00A34BE5" w:rsidRPr="0081078D" w:rsidRDefault="00A34BE5" w:rsidP="006534AD">
            <w:pPr>
              <w:pStyle w:val="TableParagraph"/>
              <w:spacing w:before="200" w:line="276" w:lineRule="auto"/>
              <w:jc w:val="center"/>
              <w:rPr>
                <w:rFonts w:ascii="Times New Roman" w:eastAsia="Calibri" w:hAnsi="Times New Roman" w:cs="Times New Roman"/>
                <w:color w:val="FFFFFF" w:themeColor="background1"/>
                <w:sz w:val="20"/>
                <w:szCs w:val="20"/>
                <w:lang w:val="en-GB"/>
              </w:rPr>
            </w:pPr>
            <w:r w:rsidRPr="0081078D">
              <w:rPr>
                <w:rFonts w:ascii="Times New Roman" w:hAnsi="Times New Roman" w:cs="Times New Roman"/>
                <w:color w:val="FFFFFF" w:themeColor="background1"/>
                <w:spacing w:val="-1"/>
                <w:sz w:val="20"/>
                <w:szCs w:val="20"/>
                <w:lang w:val="en-GB"/>
              </w:rPr>
              <w:t>Description</w:t>
            </w:r>
          </w:p>
        </w:tc>
      </w:tr>
      <w:tr w:rsidR="00A34BE5" w:rsidRPr="000C2164" w14:paraId="3CE1BA8B" w14:textId="77777777" w:rsidTr="0081078D">
        <w:trPr>
          <w:trHeight w:val="1350"/>
        </w:trPr>
        <w:tc>
          <w:tcPr>
            <w:tcW w:w="749" w:type="pct"/>
          </w:tcPr>
          <w:p w14:paraId="224A7D6C" w14:textId="77777777" w:rsidR="00A34BE5" w:rsidRPr="000C2164" w:rsidRDefault="00A34BE5" w:rsidP="006534AD">
            <w:pPr>
              <w:pStyle w:val="TableParagraph"/>
              <w:spacing w:before="200" w:line="276" w:lineRule="auto"/>
              <w:ind w:left="284"/>
              <w:jc w:val="both"/>
              <w:rPr>
                <w:rFonts w:ascii="Times New Roman" w:eastAsia="Calibri" w:hAnsi="Times New Roman" w:cs="Times New Roman"/>
                <w:sz w:val="20"/>
                <w:szCs w:val="20"/>
                <w:lang w:val="en-GB"/>
              </w:rPr>
            </w:pPr>
            <w:r w:rsidRPr="000C2164">
              <w:rPr>
                <w:rFonts w:ascii="Times New Roman" w:hAnsi="Times New Roman" w:cs="Times New Roman"/>
                <w:sz w:val="20"/>
                <w:szCs w:val="20"/>
                <w:lang w:val="en-GB"/>
              </w:rPr>
              <w:t>2</w:t>
            </w:r>
          </w:p>
        </w:tc>
        <w:tc>
          <w:tcPr>
            <w:tcW w:w="4251" w:type="pct"/>
          </w:tcPr>
          <w:p w14:paraId="1EBA5F0B" w14:textId="1F92ABE3" w:rsidR="00A34BE5" w:rsidRPr="000C2164" w:rsidRDefault="00A34BE5" w:rsidP="009F5C86">
            <w:pPr>
              <w:pStyle w:val="ListParagraph"/>
              <w:numPr>
                <w:ilvl w:val="0"/>
                <w:numId w:val="7"/>
              </w:numPr>
              <w:tabs>
                <w:tab w:val="left" w:pos="823"/>
              </w:tabs>
              <w:spacing w:before="100"/>
              <w:ind w:left="453" w:right="57"/>
              <w:contextualSpacing w:val="0"/>
              <w:jc w:val="both"/>
              <w:rPr>
                <w:rFonts w:ascii="Times New Roman" w:eastAsia="Calibri" w:hAnsi="Times New Roman" w:cs="Times New Roman"/>
                <w:sz w:val="20"/>
                <w:szCs w:val="20"/>
                <w:lang w:val="en-GB"/>
              </w:rPr>
            </w:pPr>
            <w:r w:rsidRPr="000C2164">
              <w:rPr>
                <w:rFonts w:ascii="Times New Roman" w:eastAsia="Calibri" w:hAnsi="Times New Roman" w:cs="Times New Roman"/>
                <w:spacing w:val="-1"/>
                <w:sz w:val="20"/>
                <w:szCs w:val="20"/>
                <w:lang w:val="en-GB"/>
              </w:rPr>
              <w:t>Tackling</w:t>
            </w:r>
            <w:r w:rsidRPr="000C2164">
              <w:rPr>
                <w:rFonts w:ascii="Times New Roman" w:eastAsia="Calibri" w:hAnsi="Times New Roman" w:cs="Times New Roman"/>
                <w:spacing w:val="16"/>
                <w:sz w:val="20"/>
                <w:szCs w:val="20"/>
                <w:lang w:val="en-GB"/>
              </w:rPr>
              <w:t xml:space="preserve"> </w:t>
            </w:r>
            <w:r w:rsidRPr="000C2164">
              <w:rPr>
                <w:rFonts w:ascii="Times New Roman" w:eastAsia="Calibri" w:hAnsi="Times New Roman" w:cs="Times New Roman"/>
                <w:spacing w:val="-1"/>
                <w:sz w:val="20"/>
                <w:szCs w:val="20"/>
                <w:lang w:val="en-GB"/>
              </w:rPr>
              <w:t>climate</w:t>
            </w:r>
            <w:r w:rsidRPr="000C2164">
              <w:rPr>
                <w:rFonts w:ascii="Times New Roman" w:eastAsia="Calibri" w:hAnsi="Times New Roman" w:cs="Times New Roman"/>
                <w:spacing w:val="17"/>
                <w:sz w:val="20"/>
                <w:szCs w:val="20"/>
                <w:lang w:val="en-GB"/>
              </w:rPr>
              <w:t xml:space="preserve"> </w:t>
            </w:r>
            <w:r w:rsidRPr="000C2164">
              <w:rPr>
                <w:rFonts w:ascii="Times New Roman" w:eastAsia="Calibri" w:hAnsi="Times New Roman" w:cs="Times New Roman"/>
                <w:spacing w:val="-1"/>
                <w:sz w:val="20"/>
                <w:szCs w:val="20"/>
                <w:lang w:val="en-GB"/>
              </w:rPr>
              <w:t>change</w:t>
            </w:r>
            <w:r w:rsidRPr="000C2164">
              <w:rPr>
                <w:rFonts w:ascii="Times New Roman" w:eastAsia="Calibri" w:hAnsi="Times New Roman" w:cs="Times New Roman"/>
                <w:spacing w:val="17"/>
                <w:sz w:val="20"/>
                <w:szCs w:val="20"/>
                <w:lang w:val="en-GB"/>
              </w:rPr>
              <w:t xml:space="preserve"> </w:t>
            </w:r>
            <w:r w:rsidRPr="000C2164">
              <w:rPr>
                <w:rFonts w:ascii="Times New Roman" w:eastAsia="Calibri" w:hAnsi="Times New Roman" w:cs="Times New Roman"/>
                <w:spacing w:val="-1"/>
                <w:sz w:val="20"/>
                <w:szCs w:val="20"/>
                <w:lang w:val="en-GB"/>
              </w:rPr>
              <w:t>(mitigation,</w:t>
            </w:r>
            <w:r w:rsidRPr="000C2164">
              <w:rPr>
                <w:rFonts w:ascii="Times New Roman" w:eastAsia="Calibri" w:hAnsi="Times New Roman" w:cs="Times New Roman"/>
                <w:spacing w:val="18"/>
                <w:sz w:val="20"/>
                <w:szCs w:val="20"/>
                <w:lang w:val="en-GB"/>
              </w:rPr>
              <w:t xml:space="preserve"> </w:t>
            </w:r>
            <w:r w:rsidRPr="000C2164">
              <w:rPr>
                <w:rFonts w:ascii="Times New Roman" w:eastAsia="Calibri" w:hAnsi="Times New Roman" w:cs="Times New Roman"/>
                <w:spacing w:val="-1"/>
                <w:sz w:val="20"/>
                <w:szCs w:val="20"/>
                <w:lang w:val="en-GB"/>
              </w:rPr>
              <w:t>adaptation)</w:t>
            </w:r>
            <w:r w:rsidRPr="000C2164">
              <w:rPr>
                <w:rFonts w:ascii="Times New Roman" w:eastAsia="Calibri" w:hAnsi="Times New Roman" w:cs="Times New Roman"/>
                <w:spacing w:val="17"/>
                <w:sz w:val="20"/>
                <w:szCs w:val="20"/>
                <w:lang w:val="en-GB"/>
              </w:rPr>
              <w:t xml:space="preserve"> </w:t>
            </w:r>
            <w:r w:rsidRPr="000C2164">
              <w:rPr>
                <w:rFonts w:ascii="Times New Roman" w:eastAsia="Calibri" w:hAnsi="Times New Roman" w:cs="Times New Roman"/>
                <w:spacing w:val="-2"/>
                <w:sz w:val="20"/>
                <w:szCs w:val="20"/>
                <w:lang w:val="en-GB"/>
              </w:rPr>
              <w:t>is</w:t>
            </w:r>
            <w:r w:rsidRPr="000C2164">
              <w:rPr>
                <w:rFonts w:ascii="Times New Roman" w:eastAsia="Calibri" w:hAnsi="Times New Roman" w:cs="Times New Roman"/>
                <w:spacing w:val="18"/>
                <w:sz w:val="20"/>
                <w:szCs w:val="20"/>
                <w:lang w:val="en-GB"/>
              </w:rPr>
              <w:t xml:space="preserve"> </w:t>
            </w:r>
            <w:r w:rsidRPr="000C2164">
              <w:rPr>
                <w:rFonts w:ascii="Times New Roman" w:eastAsia="Calibri" w:hAnsi="Times New Roman" w:cs="Times New Roman"/>
                <w:spacing w:val="-1"/>
                <w:sz w:val="20"/>
                <w:szCs w:val="20"/>
                <w:lang w:val="en-GB"/>
              </w:rPr>
              <w:t>the</w:t>
            </w:r>
            <w:r w:rsidRPr="000C2164">
              <w:rPr>
                <w:rFonts w:ascii="Times New Roman" w:eastAsia="Calibri" w:hAnsi="Times New Roman" w:cs="Times New Roman"/>
                <w:spacing w:val="17"/>
                <w:sz w:val="20"/>
                <w:szCs w:val="20"/>
                <w:lang w:val="en-GB"/>
              </w:rPr>
              <w:t xml:space="preserve"> </w:t>
            </w:r>
            <w:r w:rsidRPr="000C2164">
              <w:rPr>
                <w:rFonts w:ascii="Times New Roman" w:eastAsia="Calibri" w:hAnsi="Times New Roman" w:cs="Times New Roman"/>
                <w:spacing w:val="-1"/>
                <w:sz w:val="20"/>
                <w:szCs w:val="20"/>
                <w:lang w:val="en-GB"/>
              </w:rPr>
              <w:t>principle</w:t>
            </w:r>
            <w:r w:rsidRPr="000C2164">
              <w:rPr>
                <w:rFonts w:ascii="Times New Roman" w:eastAsia="Calibri" w:hAnsi="Times New Roman" w:cs="Times New Roman"/>
                <w:spacing w:val="18"/>
                <w:sz w:val="20"/>
                <w:szCs w:val="20"/>
                <w:lang w:val="en-GB"/>
              </w:rPr>
              <w:t xml:space="preserve"> </w:t>
            </w:r>
            <w:r w:rsidRPr="000C2164">
              <w:rPr>
                <w:rFonts w:ascii="Times New Roman" w:eastAsia="Calibri" w:hAnsi="Times New Roman" w:cs="Times New Roman"/>
                <w:spacing w:val="-1"/>
                <w:sz w:val="20"/>
                <w:szCs w:val="20"/>
                <w:lang w:val="en-GB"/>
              </w:rPr>
              <w:t>objective</w:t>
            </w:r>
            <w:r w:rsidRPr="000C2164">
              <w:rPr>
                <w:rFonts w:ascii="Times New Roman" w:eastAsia="Calibri" w:hAnsi="Times New Roman" w:cs="Times New Roman"/>
                <w:spacing w:val="15"/>
                <w:sz w:val="20"/>
                <w:szCs w:val="20"/>
                <w:lang w:val="en-GB"/>
              </w:rPr>
              <w:t xml:space="preserve"> </w:t>
            </w:r>
            <w:r w:rsidRPr="000C2164">
              <w:rPr>
                <w:rFonts w:ascii="Times New Roman" w:eastAsia="Calibri" w:hAnsi="Times New Roman" w:cs="Times New Roman"/>
                <w:spacing w:val="-1"/>
                <w:sz w:val="20"/>
                <w:szCs w:val="20"/>
                <w:lang w:val="en-GB"/>
              </w:rPr>
              <w:t>of</w:t>
            </w:r>
            <w:r w:rsidRPr="000C2164">
              <w:rPr>
                <w:rFonts w:ascii="Times New Roman" w:eastAsia="Times New Roman" w:hAnsi="Times New Roman" w:cs="Times New Roman"/>
                <w:spacing w:val="41"/>
                <w:sz w:val="20"/>
                <w:szCs w:val="20"/>
                <w:lang w:val="en-GB"/>
              </w:rPr>
              <w:t xml:space="preserve"> </w:t>
            </w:r>
            <w:r w:rsidRPr="000C2164">
              <w:rPr>
                <w:rFonts w:ascii="Times New Roman" w:eastAsia="Calibri" w:hAnsi="Times New Roman" w:cs="Times New Roman"/>
                <w:spacing w:val="-1"/>
                <w:sz w:val="20"/>
                <w:szCs w:val="20"/>
                <w:lang w:val="en-GB"/>
              </w:rPr>
              <w:t>the</w:t>
            </w:r>
            <w:r w:rsidRPr="000C2164">
              <w:rPr>
                <w:rFonts w:ascii="Times New Roman" w:eastAsia="Calibri" w:hAnsi="Times New Roman" w:cs="Times New Roman"/>
                <w:spacing w:val="1"/>
                <w:sz w:val="20"/>
                <w:szCs w:val="20"/>
                <w:lang w:val="en-GB"/>
              </w:rPr>
              <w:t xml:space="preserve"> </w:t>
            </w:r>
            <w:r w:rsidRPr="000C2164">
              <w:rPr>
                <w:rFonts w:ascii="Times New Roman" w:eastAsia="Calibri" w:hAnsi="Times New Roman" w:cs="Times New Roman"/>
                <w:spacing w:val="-1"/>
                <w:sz w:val="20"/>
                <w:szCs w:val="20"/>
                <w:lang w:val="en-GB"/>
              </w:rPr>
              <w:t>project</w:t>
            </w:r>
            <w:r w:rsidRPr="000C2164">
              <w:rPr>
                <w:rFonts w:ascii="Times New Roman" w:eastAsia="Calibri" w:hAnsi="Times New Roman" w:cs="Times New Roman"/>
                <w:spacing w:val="-2"/>
                <w:sz w:val="20"/>
                <w:szCs w:val="20"/>
                <w:lang w:val="en-GB"/>
              </w:rPr>
              <w:t xml:space="preserve"> </w:t>
            </w:r>
            <w:r w:rsidRPr="000C2164">
              <w:rPr>
                <w:rFonts w:ascii="Times New Roman" w:eastAsia="Calibri" w:hAnsi="Times New Roman" w:cs="Times New Roman"/>
                <w:spacing w:val="-1"/>
                <w:sz w:val="20"/>
                <w:szCs w:val="20"/>
                <w:lang w:val="en-GB"/>
              </w:rPr>
              <w:t>(it’s</w:t>
            </w:r>
            <w:r w:rsidRPr="000C2164">
              <w:rPr>
                <w:rFonts w:ascii="Times New Roman" w:eastAsia="Calibri" w:hAnsi="Times New Roman" w:cs="Times New Roman"/>
                <w:spacing w:val="-2"/>
                <w:sz w:val="20"/>
                <w:szCs w:val="20"/>
                <w:lang w:val="en-GB"/>
              </w:rPr>
              <w:t xml:space="preserve"> </w:t>
            </w:r>
            <w:r w:rsidRPr="000C2164">
              <w:rPr>
                <w:rFonts w:ascii="Times New Roman" w:eastAsia="Calibri" w:hAnsi="Times New Roman" w:cs="Times New Roman"/>
                <w:spacing w:val="-1"/>
                <w:sz w:val="20"/>
                <w:szCs w:val="20"/>
                <w:lang w:val="en-GB"/>
              </w:rPr>
              <w:t>explicit,</w:t>
            </w:r>
            <w:r w:rsidRPr="000C2164">
              <w:rPr>
                <w:rFonts w:ascii="Times New Roman" w:eastAsia="Calibri" w:hAnsi="Times New Roman" w:cs="Times New Roman"/>
                <w:sz w:val="20"/>
                <w:szCs w:val="20"/>
                <w:lang w:val="en-GB"/>
              </w:rPr>
              <w:t xml:space="preserve"> </w:t>
            </w:r>
            <w:r w:rsidRPr="000C2164">
              <w:rPr>
                <w:rFonts w:ascii="Times New Roman" w:eastAsia="Calibri" w:hAnsi="Times New Roman" w:cs="Times New Roman"/>
                <w:spacing w:val="-1"/>
                <w:sz w:val="20"/>
                <w:szCs w:val="20"/>
                <w:lang w:val="en-GB"/>
              </w:rPr>
              <w:t>prime objective);</w:t>
            </w:r>
          </w:p>
          <w:p w14:paraId="6EDCF56C" w14:textId="77777777" w:rsidR="00A34BE5" w:rsidRPr="000C2164" w:rsidRDefault="00A34BE5" w:rsidP="009F5C86">
            <w:pPr>
              <w:pStyle w:val="ListParagraph"/>
              <w:numPr>
                <w:ilvl w:val="0"/>
                <w:numId w:val="7"/>
              </w:numPr>
              <w:tabs>
                <w:tab w:val="left" w:pos="823"/>
              </w:tabs>
              <w:spacing w:before="100"/>
              <w:ind w:left="453" w:right="57"/>
              <w:contextualSpacing w:val="0"/>
              <w:jc w:val="both"/>
              <w:rPr>
                <w:rFonts w:ascii="Times New Roman" w:eastAsia="Calibri" w:hAnsi="Times New Roman" w:cs="Times New Roman"/>
                <w:sz w:val="20"/>
                <w:szCs w:val="20"/>
                <w:lang w:val="en-GB"/>
              </w:rPr>
            </w:pPr>
            <w:r w:rsidRPr="000C2164">
              <w:rPr>
                <w:rFonts w:ascii="Times New Roman" w:hAnsi="Times New Roman" w:cs="Times New Roman"/>
                <w:spacing w:val="-1"/>
                <w:sz w:val="20"/>
                <w:szCs w:val="20"/>
                <w:lang w:val="en-GB"/>
              </w:rPr>
              <w:t>It</w:t>
            </w:r>
            <w:r w:rsidRPr="000C2164">
              <w:rPr>
                <w:rFonts w:ascii="Times New Roman" w:hAnsi="Times New Roman" w:cs="Times New Roman"/>
                <w:sz w:val="20"/>
                <w:szCs w:val="20"/>
                <w:lang w:val="en-GB"/>
              </w:rPr>
              <w:t xml:space="preserve"> </w:t>
            </w:r>
            <w:r w:rsidRPr="000C2164">
              <w:rPr>
                <w:rFonts w:ascii="Times New Roman" w:hAnsi="Times New Roman" w:cs="Times New Roman"/>
                <w:spacing w:val="-1"/>
                <w:sz w:val="20"/>
                <w:szCs w:val="20"/>
                <w:lang w:val="en-GB"/>
              </w:rPr>
              <w:t>is</w:t>
            </w:r>
            <w:r w:rsidRPr="000C2164">
              <w:rPr>
                <w:rFonts w:ascii="Times New Roman" w:hAnsi="Times New Roman" w:cs="Times New Roman"/>
                <w:sz w:val="20"/>
                <w:szCs w:val="20"/>
                <w:lang w:val="en-GB"/>
              </w:rPr>
              <w:t xml:space="preserve"> a </w:t>
            </w:r>
            <w:r w:rsidRPr="000C2164">
              <w:rPr>
                <w:rFonts w:ascii="Times New Roman" w:hAnsi="Times New Roman" w:cs="Times New Roman"/>
                <w:spacing w:val="-1"/>
                <w:sz w:val="20"/>
                <w:szCs w:val="20"/>
                <w:lang w:val="en-GB"/>
              </w:rPr>
              <w:t>principal</w:t>
            </w:r>
            <w:r w:rsidRPr="000C2164">
              <w:rPr>
                <w:rFonts w:ascii="Times New Roman" w:hAnsi="Times New Roman" w:cs="Times New Roman"/>
                <w:spacing w:val="1"/>
                <w:sz w:val="20"/>
                <w:szCs w:val="20"/>
                <w:lang w:val="en-GB"/>
              </w:rPr>
              <w:t xml:space="preserve"> </w:t>
            </w:r>
            <w:r w:rsidRPr="000C2164">
              <w:rPr>
                <w:rFonts w:ascii="Times New Roman" w:hAnsi="Times New Roman" w:cs="Times New Roman"/>
                <w:spacing w:val="-1"/>
                <w:sz w:val="20"/>
                <w:szCs w:val="20"/>
                <w:lang w:val="en-GB"/>
              </w:rPr>
              <w:t xml:space="preserve">reason </w:t>
            </w:r>
            <w:r w:rsidRPr="000C2164">
              <w:rPr>
                <w:rFonts w:ascii="Times New Roman" w:hAnsi="Times New Roman" w:cs="Times New Roman"/>
                <w:sz w:val="20"/>
                <w:szCs w:val="20"/>
                <w:lang w:val="en-GB"/>
              </w:rPr>
              <w:t>for</w:t>
            </w:r>
            <w:r w:rsidRPr="000C2164">
              <w:rPr>
                <w:rFonts w:ascii="Times New Roman" w:hAnsi="Times New Roman" w:cs="Times New Roman"/>
                <w:spacing w:val="-3"/>
                <w:sz w:val="20"/>
                <w:szCs w:val="20"/>
                <w:lang w:val="en-GB"/>
              </w:rPr>
              <w:t xml:space="preserve"> </w:t>
            </w:r>
            <w:r w:rsidRPr="000C2164">
              <w:rPr>
                <w:rFonts w:ascii="Times New Roman" w:hAnsi="Times New Roman" w:cs="Times New Roman"/>
                <w:spacing w:val="-1"/>
                <w:sz w:val="20"/>
                <w:szCs w:val="20"/>
                <w:lang w:val="en-GB"/>
              </w:rPr>
              <w:t>undertaking this</w:t>
            </w:r>
            <w:r w:rsidRPr="000C2164">
              <w:rPr>
                <w:rFonts w:ascii="Times New Roman" w:hAnsi="Times New Roman" w:cs="Times New Roman"/>
                <w:spacing w:val="1"/>
                <w:sz w:val="20"/>
                <w:szCs w:val="20"/>
                <w:lang w:val="en-GB"/>
              </w:rPr>
              <w:t xml:space="preserve"> </w:t>
            </w:r>
            <w:r w:rsidRPr="000C2164">
              <w:rPr>
                <w:rFonts w:ascii="Times New Roman" w:hAnsi="Times New Roman" w:cs="Times New Roman"/>
                <w:spacing w:val="-1"/>
                <w:sz w:val="20"/>
                <w:szCs w:val="20"/>
                <w:lang w:val="en-GB"/>
              </w:rPr>
              <w:t>project;</w:t>
            </w:r>
          </w:p>
          <w:p w14:paraId="2DC01491" w14:textId="433BA8B8" w:rsidR="00A34BE5" w:rsidRPr="000C2164" w:rsidRDefault="00A34BE5" w:rsidP="009F5C86">
            <w:pPr>
              <w:pStyle w:val="ListParagraph"/>
              <w:numPr>
                <w:ilvl w:val="0"/>
                <w:numId w:val="7"/>
              </w:numPr>
              <w:tabs>
                <w:tab w:val="left" w:pos="823"/>
              </w:tabs>
              <w:spacing w:before="100"/>
              <w:ind w:left="453" w:right="57"/>
              <w:contextualSpacing w:val="0"/>
              <w:jc w:val="both"/>
              <w:rPr>
                <w:rFonts w:ascii="Times New Roman" w:eastAsia="Calibri" w:hAnsi="Times New Roman" w:cs="Times New Roman"/>
                <w:sz w:val="20"/>
                <w:szCs w:val="20"/>
                <w:lang w:val="en-GB"/>
              </w:rPr>
            </w:pPr>
            <w:r w:rsidRPr="000C2164">
              <w:rPr>
                <w:rFonts w:ascii="Times New Roman" w:eastAsia="Calibri" w:hAnsi="Times New Roman" w:cs="Times New Roman"/>
                <w:spacing w:val="-1"/>
                <w:sz w:val="20"/>
                <w:szCs w:val="20"/>
                <w:lang w:val="en-GB"/>
              </w:rPr>
              <w:t>If</w:t>
            </w:r>
            <w:r w:rsidRPr="000C2164">
              <w:rPr>
                <w:rFonts w:ascii="Times New Roman" w:eastAsia="Calibri" w:hAnsi="Times New Roman" w:cs="Times New Roman"/>
                <w:spacing w:val="12"/>
                <w:sz w:val="20"/>
                <w:szCs w:val="20"/>
                <w:lang w:val="en-GB"/>
              </w:rPr>
              <w:t xml:space="preserve"> </w:t>
            </w:r>
            <w:r w:rsidRPr="000C2164">
              <w:rPr>
                <w:rFonts w:ascii="Times New Roman" w:eastAsia="Calibri" w:hAnsi="Times New Roman" w:cs="Times New Roman"/>
                <w:spacing w:val="-1"/>
                <w:sz w:val="20"/>
                <w:szCs w:val="20"/>
                <w:lang w:val="en-GB"/>
              </w:rPr>
              <w:t>project</w:t>
            </w:r>
            <w:r w:rsidRPr="000C2164">
              <w:rPr>
                <w:rFonts w:ascii="Times New Roman" w:eastAsia="Calibri" w:hAnsi="Times New Roman" w:cs="Times New Roman"/>
                <w:spacing w:val="12"/>
                <w:sz w:val="20"/>
                <w:szCs w:val="20"/>
                <w:lang w:val="en-GB"/>
              </w:rPr>
              <w:t xml:space="preserve"> </w:t>
            </w:r>
            <w:r w:rsidRPr="000C2164">
              <w:rPr>
                <w:rFonts w:ascii="Times New Roman" w:eastAsia="Calibri" w:hAnsi="Times New Roman" w:cs="Times New Roman"/>
                <w:spacing w:val="-1"/>
                <w:sz w:val="20"/>
                <w:szCs w:val="20"/>
                <w:lang w:val="en-GB"/>
              </w:rPr>
              <w:t>is</w:t>
            </w:r>
            <w:r w:rsidRPr="000C2164">
              <w:rPr>
                <w:rFonts w:ascii="Times New Roman" w:eastAsia="Calibri" w:hAnsi="Times New Roman" w:cs="Times New Roman"/>
                <w:spacing w:val="12"/>
                <w:sz w:val="20"/>
                <w:szCs w:val="20"/>
                <w:lang w:val="en-GB"/>
              </w:rPr>
              <w:t xml:space="preserve"> </w:t>
            </w:r>
            <w:r w:rsidRPr="000C2164">
              <w:rPr>
                <w:rFonts w:ascii="Times New Roman" w:eastAsia="Calibri" w:hAnsi="Times New Roman" w:cs="Times New Roman"/>
                <w:spacing w:val="-1"/>
                <w:sz w:val="20"/>
                <w:szCs w:val="20"/>
                <w:lang w:val="en-GB"/>
              </w:rPr>
              <w:t>marked</w:t>
            </w:r>
            <w:r w:rsidRPr="000C2164">
              <w:rPr>
                <w:rFonts w:ascii="Times New Roman" w:eastAsia="Calibri" w:hAnsi="Times New Roman" w:cs="Times New Roman"/>
                <w:spacing w:val="12"/>
                <w:sz w:val="20"/>
                <w:szCs w:val="20"/>
                <w:lang w:val="en-GB"/>
              </w:rPr>
              <w:t xml:space="preserve"> </w:t>
            </w:r>
            <w:r w:rsidRPr="000C2164">
              <w:rPr>
                <w:rFonts w:ascii="Times New Roman" w:eastAsia="Calibri" w:hAnsi="Times New Roman" w:cs="Times New Roman"/>
                <w:spacing w:val="-1"/>
                <w:sz w:val="20"/>
                <w:szCs w:val="20"/>
                <w:lang w:val="en-GB"/>
              </w:rPr>
              <w:t>as</w:t>
            </w:r>
            <w:r w:rsidRPr="000C2164">
              <w:rPr>
                <w:rFonts w:ascii="Times New Roman" w:eastAsia="Calibri" w:hAnsi="Times New Roman" w:cs="Times New Roman"/>
                <w:spacing w:val="12"/>
                <w:sz w:val="20"/>
                <w:szCs w:val="20"/>
                <w:lang w:val="en-GB"/>
              </w:rPr>
              <w:t xml:space="preserve"> </w:t>
            </w:r>
            <w:r w:rsidRPr="000C2164">
              <w:rPr>
                <w:rFonts w:ascii="Times New Roman" w:eastAsia="Calibri" w:hAnsi="Times New Roman" w:cs="Times New Roman"/>
                <w:spacing w:val="-1"/>
                <w:sz w:val="20"/>
                <w:szCs w:val="20"/>
                <w:lang w:val="en-GB"/>
              </w:rPr>
              <w:t>“2”</w:t>
            </w:r>
            <w:r w:rsidR="001859E0">
              <w:rPr>
                <w:rFonts w:ascii="Times New Roman" w:eastAsia="Calibri" w:hAnsi="Times New Roman" w:cs="Times New Roman"/>
                <w:spacing w:val="-1"/>
                <w:sz w:val="20"/>
                <w:szCs w:val="20"/>
                <w:lang w:val="en-GB"/>
              </w:rPr>
              <w:t>,</w:t>
            </w:r>
            <w:r w:rsidRPr="000C2164">
              <w:rPr>
                <w:rFonts w:ascii="Times New Roman" w:eastAsia="Calibri" w:hAnsi="Times New Roman" w:cs="Times New Roman"/>
                <w:spacing w:val="11"/>
                <w:sz w:val="20"/>
                <w:szCs w:val="20"/>
                <w:lang w:val="en-GB"/>
              </w:rPr>
              <w:t xml:space="preserve"> </w:t>
            </w:r>
            <w:r w:rsidRPr="000C2164">
              <w:rPr>
                <w:rFonts w:ascii="Times New Roman" w:eastAsia="Calibri" w:hAnsi="Times New Roman" w:cs="Times New Roman"/>
                <w:sz w:val="20"/>
                <w:szCs w:val="20"/>
                <w:lang w:val="en-GB"/>
              </w:rPr>
              <w:t>100%</w:t>
            </w:r>
            <w:r w:rsidRPr="000C2164">
              <w:rPr>
                <w:rFonts w:ascii="Times New Roman" w:eastAsia="Calibri" w:hAnsi="Times New Roman" w:cs="Times New Roman"/>
                <w:spacing w:val="13"/>
                <w:sz w:val="20"/>
                <w:szCs w:val="20"/>
                <w:lang w:val="en-GB"/>
              </w:rPr>
              <w:t xml:space="preserve"> </w:t>
            </w:r>
            <w:r w:rsidRPr="000C2164">
              <w:rPr>
                <w:rFonts w:ascii="Times New Roman" w:eastAsia="Calibri" w:hAnsi="Times New Roman" w:cs="Times New Roman"/>
                <w:sz w:val="20"/>
                <w:szCs w:val="20"/>
                <w:lang w:val="en-GB"/>
              </w:rPr>
              <w:t>of</w:t>
            </w:r>
            <w:r w:rsidRPr="000C2164">
              <w:rPr>
                <w:rFonts w:ascii="Times New Roman" w:eastAsia="Calibri" w:hAnsi="Times New Roman" w:cs="Times New Roman"/>
                <w:spacing w:val="13"/>
                <w:sz w:val="20"/>
                <w:szCs w:val="20"/>
                <w:lang w:val="en-GB"/>
              </w:rPr>
              <w:t xml:space="preserve"> </w:t>
            </w:r>
            <w:r w:rsidRPr="000C2164">
              <w:rPr>
                <w:rFonts w:ascii="Times New Roman" w:eastAsia="Calibri" w:hAnsi="Times New Roman" w:cs="Times New Roman"/>
                <w:spacing w:val="-2"/>
                <w:sz w:val="20"/>
                <w:szCs w:val="20"/>
                <w:lang w:val="en-GB"/>
              </w:rPr>
              <w:t>the</w:t>
            </w:r>
            <w:r w:rsidRPr="000C2164">
              <w:rPr>
                <w:rFonts w:ascii="Times New Roman" w:eastAsia="Calibri" w:hAnsi="Times New Roman" w:cs="Times New Roman"/>
                <w:spacing w:val="13"/>
                <w:sz w:val="20"/>
                <w:szCs w:val="20"/>
                <w:lang w:val="en-GB"/>
              </w:rPr>
              <w:t xml:space="preserve"> </w:t>
            </w:r>
            <w:r w:rsidRPr="000C2164">
              <w:rPr>
                <w:rFonts w:ascii="Times New Roman" w:eastAsia="Calibri" w:hAnsi="Times New Roman" w:cs="Times New Roman"/>
                <w:spacing w:val="-1"/>
                <w:sz w:val="20"/>
                <w:szCs w:val="20"/>
                <w:lang w:val="en-GB"/>
              </w:rPr>
              <w:t>project</w:t>
            </w:r>
            <w:r w:rsidRPr="000C2164">
              <w:rPr>
                <w:rFonts w:ascii="Times New Roman" w:eastAsia="Calibri" w:hAnsi="Times New Roman" w:cs="Times New Roman"/>
                <w:spacing w:val="12"/>
                <w:sz w:val="20"/>
                <w:szCs w:val="20"/>
                <w:lang w:val="en-GB"/>
              </w:rPr>
              <w:t xml:space="preserve"> </w:t>
            </w:r>
            <w:r w:rsidRPr="000C2164">
              <w:rPr>
                <w:rFonts w:ascii="Times New Roman" w:eastAsia="Calibri" w:hAnsi="Times New Roman" w:cs="Times New Roman"/>
                <w:spacing w:val="-1"/>
                <w:sz w:val="20"/>
                <w:szCs w:val="20"/>
                <w:lang w:val="en-GB"/>
              </w:rPr>
              <w:t>budget</w:t>
            </w:r>
            <w:r w:rsidRPr="000C2164">
              <w:rPr>
                <w:rFonts w:ascii="Times New Roman" w:eastAsia="Calibri" w:hAnsi="Times New Roman" w:cs="Times New Roman"/>
                <w:spacing w:val="13"/>
                <w:sz w:val="20"/>
                <w:szCs w:val="20"/>
                <w:lang w:val="en-GB"/>
              </w:rPr>
              <w:t xml:space="preserve"> </w:t>
            </w:r>
            <w:r w:rsidRPr="000C2164">
              <w:rPr>
                <w:rFonts w:ascii="Times New Roman" w:eastAsia="Calibri" w:hAnsi="Times New Roman" w:cs="Times New Roman"/>
                <w:spacing w:val="-1"/>
                <w:sz w:val="20"/>
                <w:szCs w:val="20"/>
                <w:lang w:val="en-GB"/>
              </w:rPr>
              <w:t>is</w:t>
            </w:r>
            <w:r w:rsidRPr="000C2164">
              <w:rPr>
                <w:rFonts w:ascii="Times New Roman" w:eastAsia="Calibri" w:hAnsi="Times New Roman" w:cs="Times New Roman"/>
                <w:spacing w:val="12"/>
                <w:sz w:val="20"/>
                <w:szCs w:val="20"/>
                <w:lang w:val="en-GB"/>
              </w:rPr>
              <w:t xml:space="preserve"> </w:t>
            </w:r>
            <w:r w:rsidRPr="000C2164">
              <w:rPr>
                <w:rFonts w:ascii="Times New Roman" w:eastAsia="Calibri" w:hAnsi="Times New Roman" w:cs="Times New Roman"/>
                <w:spacing w:val="-1"/>
                <w:sz w:val="20"/>
                <w:szCs w:val="20"/>
                <w:lang w:val="en-GB"/>
              </w:rPr>
              <w:t>counted</w:t>
            </w:r>
            <w:r w:rsidRPr="000C2164">
              <w:rPr>
                <w:rFonts w:ascii="Times New Roman" w:eastAsia="Calibri" w:hAnsi="Times New Roman" w:cs="Times New Roman"/>
                <w:spacing w:val="11"/>
                <w:sz w:val="20"/>
                <w:szCs w:val="20"/>
                <w:lang w:val="en-GB"/>
              </w:rPr>
              <w:t xml:space="preserve"> </w:t>
            </w:r>
            <w:r w:rsidRPr="000C2164">
              <w:rPr>
                <w:rFonts w:ascii="Times New Roman" w:eastAsia="Calibri" w:hAnsi="Times New Roman" w:cs="Times New Roman"/>
                <w:spacing w:val="-1"/>
                <w:sz w:val="20"/>
                <w:szCs w:val="20"/>
                <w:lang w:val="en-GB"/>
              </w:rPr>
              <w:t>as</w:t>
            </w:r>
            <w:r w:rsidRPr="000C2164">
              <w:rPr>
                <w:rFonts w:ascii="Times New Roman" w:eastAsia="Calibri" w:hAnsi="Times New Roman" w:cs="Times New Roman"/>
                <w:spacing w:val="12"/>
                <w:sz w:val="20"/>
                <w:szCs w:val="20"/>
                <w:lang w:val="en-GB"/>
              </w:rPr>
              <w:t xml:space="preserve"> </w:t>
            </w:r>
            <w:r w:rsidRPr="000C2164">
              <w:rPr>
                <w:rFonts w:ascii="Times New Roman" w:eastAsia="Calibri" w:hAnsi="Times New Roman" w:cs="Times New Roman"/>
                <w:spacing w:val="-1"/>
                <w:sz w:val="20"/>
                <w:szCs w:val="20"/>
                <w:lang w:val="en-GB"/>
              </w:rPr>
              <w:t>climate</w:t>
            </w:r>
            <w:r w:rsidRPr="000C2164">
              <w:rPr>
                <w:rFonts w:ascii="Times New Roman" w:eastAsia="Times New Roman" w:hAnsi="Times New Roman" w:cs="Times New Roman"/>
                <w:spacing w:val="67"/>
                <w:sz w:val="20"/>
                <w:szCs w:val="20"/>
                <w:lang w:val="en-GB"/>
              </w:rPr>
              <w:t xml:space="preserve"> </w:t>
            </w:r>
            <w:r w:rsidRPr="000C2164">
              <w:rPr>
                <w:rFonts w:ascii="Times New Roman" w:eastAsia="Calibri" w:hAnsi="Times New Roman" w:cs="Times New Roman"/>
                <w:spacing w:val="-1"/>
                <w:sz w:val="20"/>
                <w:szCs w:val="20"/>
                <w:lang w:val="en-GB"/>
              </w:rPr>
              <w:t>finance.</w:t>
            </w:r>
          </w:p>
        </w:tc>
      </w:tr>
      <w:tr w:rsidR="00A34BE5" w:rsidRPr="000C2164" w14:paraId="0A02AADE" w14:textId="77777777" w:rsidTr="0081078D">
        <w:trPr>
          <w:trHeight w:val="1091"/>
        </w:trPr>
        <w:tc>
          <w:tcPr>
            <w:tcW w:w="749" w:type="pct"/>
          </w:tcPr>
          <w:p w14:paraId="3ABE455B" w14:textId="77777777" w:rsidR="00A34BE5" w:rsidRPr="000C2164" w:rsidRDefault="00A34BE5" w:rsidP="006534AD">
            <w:pPr>
              <w:pStyle w:val="TableParagraph"/>
              <w:spacing w:before="200" w:line="276" w:lineRule="auto"/>
              <w:ind w:left="284"/>
              <w:jc w:val="both"/>
              <w:rPr>
                <w:rFonts w:ascii="Times New Roman" w:hAnsi="Times New Roman" w:cs="Times New Roman"/>
                <w:sz w:val="20"/>
                <w:szCs w:val="20"/>
                <w:lang w:val="en-GB"/>
              </w:rPr>
            </w:pPr>
            <w:r w:rsidRPr="000C2164">
              <w:rPr>
                <w:rFonts w:ascii="Times New Roman" w:hAnsi="Times New Roman" w:cs="Times New Roman"/>
                <w:sz w:val="20"/>
                <w:szCs w:val="20"/>
                <w:lang w:val="en-GB"/>
              </w:rPr>
              <w:t>1</w:t>
            </w:r>
          </w:p>
        </w:tc>
        <w:tc>
          <w:tcPr>
            <w:tcW w:w="4251" w:type="pct"/>
          </w:tcPr>
          <w:p w14:paraId="30778C40" w14:textId="77777777" w:rsidR="00A34BE5" w:rsidRPr="000C2164" w:rsidRDefault="00A34BE5" w:rsidP="009F5C86">
            <w:pPr>
              <w:pStyle w:val="ListParagraph"/>
              <w:numPr>
                <w:ilvl w:val="0"/>
                <w:numId w:val="7"/>
              </w:numPr>
              <w:tabs>
                <w:tab w:val="left" w:pos="823"/>
              </w:tabs>
              <w:spacing w:before="100"/>
              <w:ind w:left="453" w:right="57"/>
              <w:contextualSpacing w:val="0"/>
              <w:jc w:val="both"/>
              <w:rPr>
                <w:rFonts w:ascii="Times New Roman" w:eastAsia="Calibri" w:hAnsi="Times New Roman" w:cs="Times New Roman"/>
                <w:sz w:val="20"/>
                <w:szCs w:val="20"/>
                <w:lang w:val="en-GB"/>
              </w:rPr>
            </w:pPr>
            <w:r w:rsidRPr="000C2164">
              <w:rPr>
                <w:rFonts w:ascii="Times New Roman" w:hAnsi="Times New Roman" w:cs="Times New Roman"/>
                <w:spacing w:val="-1"/>
                <w:sz w:val="20"/>
                <w:szCs w:val="20"/>
                <w:lang w:val="en-GB"/>
              </w:rPr>
              <w:t>Tackling</w:t>
            </w:r>
            <w:r w:rsidRPr="000C2164">
              <w:rPr>
                <w:rFonts w:ascii="Times New Roman" w:hAnsi="Times New Roman" w:cs="Times New Roman"/>
                <w:spacing w:val="47"/>
                <w:sz w:val="20"/>
                <w:szCs w:val="20"/>
                <w:lang w:val="en-GB"/>
              </w:rPr>
              <w:t xml:space="preserve"> </w:t>
            </w:r>
            <w:r w:rsidRPr="000C2164">
              <w:rPr>
                <w:rFonts w:ascii="Times New Roman" w:hAnsi="Times New Roman" w:cs="Times New Roman"/>
                <w:spacing w:val="-1"/>
                <w:sz w:val="20"/>
                <w:szCs w:val="20"/>
                <w:lang w:val="en-GB"/>
              </w:rPr>
              <w:t>climate</w:t>
            </w:r>
            <w:r w:rsidRPr="000C2164">
              <w:rPr>
                <w:rFonts w:ascii="Times New Roman" w:hAnsi="Times New Roman" w:cs="Times New Roman"/>
                <w:spacing w:val="46"/>
                <w:sz w:val="20"/>
                <w:szCs w:val="20"/>
                <w:lang w:val="en-GB"/>
              </w:rPr>
              <w:t xml:space="preserve"> </w:t>
            </w:r>
            <w:r w:rsidRPr="000C2164">
              <w:rPr>
                <w:rFonts w:ascii="Times New Roman" w:hAnsi="Times New Roman" w:cs="Times New Roman"/>
                <w:spacing w:val="-1"/>
                <w:sz w:val="20"/>
                <w:szCs w:val="20"/>
                <w:lang w:val="en-GB"/>
              </w:rPr>
              <w:t>change</w:t>
            </w:r>
            <w:r w:rsidRPr="000C2164">
              <w:rPr>
                <w:rFonts w:ascii="Times New Roman" w:hAnsi="Times New Roman" w:cs="Times New Roman"/>
                <w:sz w:val="20"/>
                <w:szCs w:val="20"/>
                <w:lang w:val="en-GB"/>
              </w:rPr>
              <w:t xml:space="preserve"> </w:t>
            </w:r>
            <w:r w:rsidRPr="000C2164">
              <w:rPr>
                <w:rFonts w:ascii="Times New Roman" w:hAnsi="Times New Roman" w:cs="Times New Roman"/>
                <w:spacing w:val="-1"/>
                <w:sz w:val="20"/>
                <w:szCs w:val="20"/>
                <w:lang w:val="en-GB"/>
              </w:rPr>
              <w:t>(mitigation,</w:t>
            </w:r>
            <w:r w:rsidRPr="000C2164">
              <w:rPr>
                <w:rFonts w:ascii="Times New Roman" w:hAnsi="Times New Roman" w:cs="Times New Roman"/>
                <w:spacing w:val="48"/>
                <w:sz w:val="20"/>
                <w:szCs w:val="20"/>
                <w:lang w:val="en-GB"/>
              </w:rPr>
              <w:t xml:space="preserve"> </w:t>
            </w:r>
            <w:r w:rsidRPr="000C2164">
              <w:rPr>
                <w:rFonts w:ascii="Times New Roman" w:hAnsi="Times New Roman" w:cs="Times New Roman"/>
                <w:spacing w:val="-1"/>
                <w:sz w:val="20"/>
                <w:szCs w:val="20"/>
                <w:lang w:val="en-GB"/>
              </w:rPr>
              <w:t>adaptation)</w:t>
            </w:r>
            <w:r w:rsidRPr="000C2164">
              <w:rPr>
                <w:rFonts w:ascii="Times New Roman" w:hAnsi="Times New Roman" w:cs="Times New Roman"/>
                <w:spacing w:val="48"/>
                <w:sz w:val="20"/>
                <w:szCs w:val="20"/>
                <w:lang w:val="en-GB"/>
              </w:rPr>
              <w:t xml:space="preserve"> </w:t>
            </w:r>
            <w:r w:rsidRPr="000C2164">
              <w:rPr>
                <w:rFonts w:ascii="Times New Roman" w:hAnsi="Times New Roman" w:cs="Times New Roman"/>
                <w:spacing w:val="-1"/>
                <w:sz w:val="20"/>
                <w:szCs w:val="20"/>
                <w:lang w:val="en-GB"/>
              </w:rPr>
              <w:t>is</w:t>
            </w:r>
            <w:r w:rsidRPr="000C2164">
              <w:rPr>
                <w:rFonts w:ascii="Times New Roman" w:hAnsi="Times New Roman" w:cs="Times New Roman"/>
                <w:spacing w:val="47"/>
                <w:sz w:val="20"/>
                <w:szCs w:val="20"/>
                <w:lang w:val="en-GB"/>
              </w:rPr>
              <w:t xml:space="preserve"> </w:t>
            </w:r>
            <w:r w:rsidRPr="000C2164">
              <w:rPr>
                <w:rFonts w:ascii="Times New Roman" w:hAnsi="Times New Roman" w:cs="Times New Roman"/>
                <w:sz w:val="20"/>
                <w:szCs w:val="20"/>
                <w:lang w:val="en-GB"/>
              </w:rPr>
              <w:t>a</w:t>
            </w:r>
            <w:r w:rsidRPr="000C2164">
              <w:rPr>
                <w:rFonts w:ascii="Times New Roman" w:hAnsi="Times New Roman" w:cs="Times New Roman"/>
                <w:spacing w:val="49"/>
                <w:sz w:val="20"/>
                <w:szCs w:val="20"/>
                <w:lang w:val="en-GB"/>
              </w:rPr>
              <w:t xml:space="preserve"> </w:t>
            </w:r>
            <w:r w:rsidRPr="000C2164">
              <w:rPr>
                <w:rFonts w:ascii="Times New Roman" w:hAnsi="Times New Roman" w:cs="Times New Roman"/>
                <w:spacing w:val="-1"/>
                <w:sz w:val="20"/>
                <w:szCs w:val="20"/>
                <w:lang w:val="en-GB"/>
              </w:rPr>
              <w:t>significant</w:t>
            </w:r>
            <w:r w:rsidRPr="000C2164">
              <w:rPr>
                <w:rFonts w:ascii="Times New Roman" w:hAnsi="Times New Roman" w:cs="Times New Roman"/>
                <w:spacing w:val="48"/>
                <w:sz w:val="20"/>
                <w:szCs w:val="20"/>
                <w:lang w:val="en-GB"/>
              </w:rPr>
              <w:t xml:space="preserve"> </w:t>
            </w:r>
            <w:r w:rsidRPr="000C2164">
              <w:rPr>
                <w:rFonts w:ascii="Times New Roman" w:hAnsi="Times New Roman" w:cs="Times New Roman"/>
                <w:spacing w:val="-1"/>
                <w:sz w:val="20"/>
                <w:szCs w:val="20"/>
                <w:lang w:val="en-GB"/>
              </w:rPr>
              <w:t>objective.</w:t>
            </w:r>
            <w:r w:rsidRPr="000C2164">
              <w:rPr>
                <w:rFonts w:ascii="Times New Roman" w:hAnsi="Times New Roman" w:cs="Times New Roman"/>
                <w:spacing w:val="49"/>
                <w:sz w:val="20"/>
                <w:szCs w:val="20"/>
                <w:lang w:val="en-GB"/>
              </w:rPr>
              <w:t xml:space="preserve"> </w:t>
            </w:r>
            <w:r w:rsidRPr="000C2164">
              <w:rPr>
                <w:rFonts w:ascii="Times New Roman" w:hAnsi="Times New Roman" w:cs="Times New Roman"/>
                <w:spacing w:val="-1"/>
                <w:sz w:val="20"/>
                <w:szCs w:val="20"/>
                <w:lang w:val="en-GB"/>
              </w:rPr>
              <w:t>Project</w:t>
            </w:r>
            <w:r w:rsidRPr="000C2164">
              <w:rPr>
                <w:rFonts w:ascii="Times New Roman" w:hAnsi="Times New Roman" w:cs="Times New Roman"/>
                <w:spacing w:val="-2"/>
                <w:sz w:val="20"/>
                <w:szCs w:val="20"/>
                <w:lang w:val="en-GB"/>
              </w:rPr>
              <w:t xml:space="preserve"> </w:t>
            </w:r>
            <w:r w:rsidRPr="000C2164">
              <w:rPr>
                <w:rFonts w:ascii="Times New Roman" w:hAnsi="Times New Roman" w:cs="Times New Roman"/>
                <w:spacing w:val="-1"/>
                <w:sz w:val="20"/>
                <w:szCs w:val="20"/>
                <w:lang w:val="en-GB"/>
              </w:rPr>
              <w:t>has</w:t>
            </w:r>
            <w:r w:rsidRPr="000C2164">
              <w:rPr>
                <w:rFonts w:ascii="Times New Roman" w:hAnsi="Times New Roman" w:cs="Times New Roman"/>
                <w:spacing w:val="-2"/>
                <w:sz w:val="20"/>
                <w:szCs w:val="20"/>
                <w:lang w:val="en-GB"/>
              </w:rPr>
              <w:t xml:space="preserve"> </w:t>
            </w:r>
            <w:r w:rsidRPr="000C2164">
              <w:rPr>
                <w:rFonts w:ascii="Times New Roman" w:hAnsi="Times New Roman" w:cs="Times New Roman"/>
                <w:sz w:val="20"/>
                <w:szCs w:val="20"/>
                <w:lang w:val="en-GB"/>
              </w:rPr>
              <w:t xml:space="preserve">other </w:t>
            </w:r>
            <w:r w:rsidRPr="000C2164">
              <w:rPr>
                <w:rFonts w:ascii="Times New Roman" w:hAnsi="Times New Roman" w:cs="Times New Roman"/>
                <w:spacing w:val="-1"/>
                <w:sz w:val="20"/>
                <w:szCs w:val="20"/>
                <w:lang w:val="en-GB"/>
              </w:rPr>
              <w:t>prime objectives.</w:t>
            </w:r>
          </w:p>
          <w:p w14:paraId="754C4512" w14:textId="62C482B1" w:rsidR="00A34BE5" w:rsidRPr="000C2164" w:rsidRDefault="00A34BE5" w:rsidP="009F5C86">
            <w:pPr>
              <w:pStyle w:val="ListParagraph"/>
              <w:numPr>
                <w:ilvl w:val="0"/>
                <w:numId w:val="7"/>
              </w:numPr>
              <w:tabs>
                <w:tab w:val="left" w:pos="823"/>
              </w:tabs>
              <w:spacing w:before="100"/>
              <w:ind w:left="453" w:right="57"/>
              <w:contextualSpacing w:val="0"/>
              <w:jc w:val="both"/>
              <w:rPr>
                <w:rFonts w:ascii="Times New Roman" w:eastAsia="Calibri" w:hAnsi="Times New Roman" w:cs="Times New Roman"/>
                <w:spacing w:val="-1"/>
                <w:sz w:val="20"/>
                <w:szCs w:val="20"/>
                <w:lang w:val="en-GB"/>
              </w:rPr>
            </w:pPr>
            <w:r w:rsidRPr="000C2164">
              <w:rPr>
                <w:rFonts w:ascii="Times New Roman" w:eastAsia="Calibri" w:hAnsi="Times New Roman" w:cs="Times New Roman"/>
                <w:spacing w:val="-1"/>
                <w:sz w:val="20"/>
                <w:szCs w:val="20"/>
                <w:lang w:val="en-GB"/>
              </w:rPr>
              <w:t>If</w:t>
            </w:r>
            <w:r w:rsidRPr="000C2164">
              <w:rPr>
                <w:rFonts w:ascii="Times New Roman" w:eastAsia="Calibri" w:hAnsi="Times New Roman" w:cs="Times New Roman"/>
                <w:sz w:val="20"/>
                <w:szCs w:val="20"/>
                <w:lang w:val="en-GB"/>
              </w:rPr>
              <w:t xml:space="preserve"> </w:t>
            </w:r>
            <w:r w:rsidRPr="000C2164">
              <w:rPr>
                <w:rFonts w:ascii="Times New Roman" w:eastAsia="Calibri" w:hAnsi="Times New Roman" w:cs="Times New Roman"/>
                <w:spacing w:val="-1"/>
                <w:sz w:val="20"/>
                <w:szCs w:val="20"/>
                <w:lang w:val="en-GB"/>
              </w:rPr>
              <w:t>project</w:t>
            </w:r>
            <w:r w:rsidRPr="000C2164">
              <w:rPr>
                <w:rFonts w:ascii="Times New Roman" w:eastAsia="Calibri" w:hAnsi="Times New Roman" w:cs="Times New Roman"/>
                <w:sz w:val="20"/>
                <w:szCs w:val="20"/>
                <w:lang w:val="en-GB"/>
              </w:rPr>
              <w:t xml:space="preserve"> </w:t>
            </w:r>
            <w:r w:rsidRPr="000C2164">
              <w:rPr>
                <w:rFonts w:ascii="Times New Roman" w:eastAsia="Calibri" w:hAnsi="Times New Roman" w:cs="Times New Roman"/>
                <w:spacing w:val="-1"/>
                <w:sz w:val="20"/>
                <w:szCs w:val="20"/>
                <w:lang w:val="en-GB"/>
              </w:rPr>
              <w:t>is</w:t>
            </w:r>
            <w:r w:rsidRPr="000C2164">
              <w:rPr>
                <w:rFonts w:ascii="Times New Roman" w:eastAsia="Calibri" w:hAnsi="Times New Roman" w:cs="Times New Roman"/>
                <w:spacing w:val="46"/>
                <w:sz w:val="20"/>
                <w:szCs w:val="20"/>
                <w:lang w:val="en-GB"/>
              </w:rPr>
              <w:t xml:space="preserve"> </w:t>
            </w:r>
            <w:r w:rsidRPr="000C2164">
              <w:rPr>
                <w:rFonts w:ascii="Times New Roman" w:eastAsia="Calibri" w:hAnsi="Times New Roman" w:cs="Times New Roman"/>
                <w:spacing w:val="-1"/>
                <w:sz w:val="20"/>
                <w:szCs w:val="20"/>
                <w:lang w:val="en-GB"/>
              </w:rPr>
              <w:t>marked</w:t>
            </w:r>
            <w:r w:rsidRPr="000C2164">
              <w:rPr>
                <w:rFonts w:ascii="Times New Roman" w:eastAsia="Calibri" w:hAnsi="Times New Roman" w:cs="Times New Roman"/>
                <w:spacing w:val="47"/>
                <w:sz w:val="20"/>
                <w:szCs w:val="20"/>
                <w:lang w:val="en-GB"/>
              </w:rPr>
              <w:t xml:space="preserve"> </w:t>
            </w:r>
            <w:r w:rsidRPr="000C2164">
              <w:rPr>
                <w:rFonts w:ascii="Times New Roman" w:eastAsia="Calibri" w:hAnsi="Times New Roman" w:cs="Times New Roman"/>
                <w:spacing w:val="-1"/>
                <w:sz w:val="20"/>
                <w:szCs w:val="20"/>
                <w:lang w:val="en-GB"/>
              </w:rPr>
              <w:t>as</w:t>
            </w:r>
            <w:r w:rsidRPr="000C2164">
              <w:rPr>
                <w:rFonts w:ascii="Times New Roman" w:eastAsia="Calibri" w:hAnsi="Times New Roman" w:cs="Times New Roman"/>
                <w:spacing w:val="48"/>
                <w:sz w:val="20"/>
                <w:szCs w:val="20"/>
                <w:lang w:val="en-GB"/>
              </w:rPr>
              <w:t xml:space="preserve"> </w:t>
            </w:r>
            <w:r w:rsidRPr="000C2164">
              <w:rPr>
                <w:rFonts w:ascii="Times New Roman" w:eastAsia="Calibri" w:hAnsi="Times New Roman" w:cs="Times New Roman"/>
                <w:spacing w:val="-1"/>
                <w:sz w:val="20"/>
                <w:szCs w:val="20"/>
                <w:lang w:val="en-GB"/>
              </w:rPr>
              <w:t>“1”</w:t>
            </w:r>
            <w:r w:rsidR="001859E0">
              <w:rPr>
                <w:rFonts w:ascii="Times New Roman" w:eastAsia="Calibri" w:hAnsi="Times New Roman" w:cs="Times New Roman"/>
                <w:spacing w:val="-1"/>
                <w:sz w:val="20"/>
                <w:szCs w:val="20"/>
                <w:lang w:val="en-GB"/>
              </w:rPr>
              <w:t>,</w:t>
            </w:r>
            <w:r w:rsidRPr="000C2164">
              <w:rPr>
                <w:rFonts w:ascii="Times New Roman" w:eastAsia="Calibri" w:hAnsi="Times New Roman" w:cs="Times New Roman"/>
                <w:sz w:val="20"/>
                <w:szCs w:val="20"/>
                <w:lang w:val="en-GB"/>
              </w:rPr>
              <w:t xml:space="preserve"> </w:t>
            </w:r>
            <w:r w:rsidRPr="000C2164">
              <w:rPr>
                <w:rFonts w:ascii="Times New Roman" w:eastAsia="Calibri" w:hAnsi="Times New Roman" w:cs="Times New Roman"/>
                <w:spacing w:val="-1"/>
                <w:sz w:val="20"/>
                <w:szCs w:val="20"/>
                <w:lang w:val="en-GB"/>
              </w:rPr>
              <w:t>40%</w:t>
            </w:r>
            <w:r w:rsidRPr="000C2164">
              <w:rPr>
                <w:rFonts w:ascii="Times New Roman" w:eastAsia="Calibri" w:hAnsi="Times New Roman" w:cs="Times New Roman"/>
                <w:sz w:val="20"/>
                <w:szCs w:val="20"/>
                <w:lang w:val="en-GB"/>
              </w:rPr>
              <w:t xml:space="preserve"> of</w:t>
            </w:r>
            <w:r w:rsidRPr="000C2164">
              <w:rPr>
                <w:rFonts w:ascii="Times New Roman" w:eastAsia="Calibri" w:hAnsi="Times New Roman" w:cs="Times New Roman"/>
                <w:spacing w:val="48"/>
                <w:sz w:val="20"/>
                <w:szCs w:val="20"/>
                <w:lang w:val="en-GB"/>
              </w:rPr>
              <w:t xml:space="preserve"> </w:t>
            </w:r>
            <w:r w:rsidRPr="000C2164">
              <w:rPr>
                <w:rFonts w:ascii="Times New Roman" w:eastAsia="Calibri" w:hAnsi="Times New Roman" w:cs="Times New Roman"/>
                <w:spacing w:val="-1"/>
                <w:sz w:val="20"/>
                <w:szCs w:val="20"/>
                <w:lang w:val="en-GB"/>
              </w:rPr>
              <w:t>project</w:t>
            </w:r>
            <w:r w:rsidRPr="000C2164">
              <w:rPr>
                <w:rFonts w:ascii="Times New Roman" w:eastAsia="Calibri" w:hAnsi="Times New Roman" w:cs="Times New Roman"/>
                <w:spacing w:val="48"/>
                <w:sz w:val="20"/>
                <w:szCs w:val="20"/>
                <w:lang w:val="en-GB"/>
              </w:rPr>
              <w:t xml:space="preserve"> </w:t>
            </w:r>
            <w:r w:rsidRPr="000C2164">
              <w:rPr>
                <w:rFonts w:ascii="Times New Roman" w:eastAsia="Calibri" w:hAnsi="Times New Roman" w:cs="Times New Roman"/>
                <w:spacing w:val="-1"/>
                <w:sz w:val="20"/>
                <w:szCs w:val="20"/>
                <w:lang w:val="en-GB"/>
              </w:rPr>
              <w:t>budget</w:t>
            </w:r>
            <w:r w:rsidRPr="000C2164">
              <w:rPr>
                <w:rFonts w:ascii="Times New Roman" w:eastAsia="Calibri" w:hAnsi="Times New Roman" w:cs="Times New Roman"/>
                <w:spacing w:val="48"/>
                <w:sz w:val="20"/>
                <w:szCs w:val="20"/>
                <w:lang w:val="en-GB"/>
              </w:rPr>
              <w:t xml:space="preserve"> </w:t>
            </w:r>
            <w:r w:rsidRPr="000C2164">
              <w:rPr>
                <w:rFonts w:ascii="Times New Roman" w:eastAsia="Calibri" w:hAnsi="Times New Roman" w:cs="Times New Roman"/>
                <w:sz w:val="20"/>
                <w:szCs w:val="20"/>
                <w:lang w:val="en-GB"/>
              </w:rPr>
              <w:t xml:space="preserve">is </w:t>
            </w:r>
            <w:r w:rsidRPr="000C2164">
              <w:rPr>
                <w:rFonts w:ascii="Times New Roman" w:eastAsia="Calibri" w:hAnsi="Times New Roman" w:cs="Times New Roman"/>
                <w:spacing w:val="1"/>
                <w:sz w:val="20"/>
                <w:szCs w:val="20"/>
                <w:lang w:val="en-GB"/>
              </w:rPr>
              <w:t>counted</w:t>
            </w:r>
            <w:r w:rsidRPr="000C2164">
              <w:rPr>
                <w:rFonts w:ascii="Times New Roman" w:eastAsia="Calibri" w:hAnsi="Times New Roman" w:cs="Times New Roman"/>
                <w:spacing w:val="47"/>
                <w:sz w:val="20"/>
                <w:szCs w:val="20"/>
                <w:lang w:val="en-GB"/>
              </w:rPr>
              <w:t xml:space="preserve"> </w:t>
            </w:r>
            <w:r w:rsidRPr="000C2164">
              <w:rPr>
                <w:rFonts w:ascii="Times New Roman" w:eastAsia="Calibri" w:hAnsi="Times New Roman" w:cs="Times New Roman"/>
                <w:spacing w:val="-1"/>
                <w:sz w:val="20"/>
                <w:szCs w:val="20"/>
                <w:lang w:val="en-GB"/>
              </w:rPr>
              <w:t>as</w:t>
            </w:r>
            <w:r w:rsidRPr="000C2164">
              <w:rPr>
                <w:rFonts w:ascii="Times New Roman" w:eastAsia="Calibri" w:hAnsi="Times New Roman" w:cs="Times New Roman"/>
                <w:sz w:val="20"/>
                <w:szCs w:val="20"/>
                <w:lang w:val="en-GB"/>
              </w:rPr>
              <w:t xml:space="preserve"> </w:t>
            </w:r>
            <w:r w:rsidRPr="000C2164">
              <w:rPr>
                <w:rFonts w:ascii="Times New Roman" w:eastAsia="Calibri" w:hAnsi="Times New Roman" w:cs="Times New Roman"/>
                <w:spacing w:val="1"/>
                <w:sz w:val="20"/>
                <w:szCs w:val="20"/>
                <w:lang w:val="en-GB"/>
              </w:rPr>
              <w:t>climate</w:t>
            </w:r>
            <w:r w:rsidRPr="000C2164">
              <w:rPr>
                <w:rFonts w:ascii="Times New Roman" w:eastAsia="Times New Roman" w:hAnsi="Times New Roman" w:cs="Times New Roman"/>
                <w:spacing w:val="55"/>
                <w:sz w:val="20"/>
                <w:szCs w:val="20"/>
                <w:lang w:val="en-GB"/>
              </w:rPr>
              <w:t xml:space="preserve"> </w:t>
            </w:r>
            <w:r w:rsidRPr="000C2164">
              <w:rPr>
                <w:rFonts w:ascii="Times New Roman" w:eastAsia="Calibri" w:hAnsi="Times New Roman" w:cs="Times New Roman"/>
                <w:spacing w:val="-1"/>
                <w:sz w:val="20"/>
                <w:szCs w:val="20"/>
                <w:lang w:val="en-GB"/>
              </w:rPr>
              <w:t>finance.</w:t>
            </w:r>
          </w:p>
        </w:tc>
      </w:tr>
      <w:tr w:rsidR="00A34BE5" w:rsidRPr="000C2164" w14:paraId="160FE4E3" w14:textId="77777777" w:rsidTr="0081078D">
        <w:trPr>
          <w:trHeight w:val="549"/>
        </w:trPr>
        <w:tc>
          <w:tcPr>
            <w:tcW w:w="749" w:type="pct"/>
          </w:tcPr>
          <w:p w14:paraId="2361CCB5" w14:textId="77777777" w:rsidR="00A34BE5" w:rsidRPr="000C2164" w:rsidRDefault="00A34BE5" w:rsidP="006534AD">
            <w:pPr>
              <w:pStyle w:val="TableParagraph"/>
              <w:spacing w:before="200" w:line="276" w:lineRule="auto"/>
              <w:ind w:left="284"/>
              <w:jc w:val="both"/>
              <w:rPr>
                <w:rFonts w:ascii="Times New Roman" w:hAnsi="Times New Roman" w:cs="Times New Roman"/>
                <w:sz w:val="20"/>
                <w:szCs w:val="20"/>
                <w:lang w:val="en-GB"/>
              </w:rPr>
            </w:pPr>
            <w:r w:rsidRPr="000C2164">
              <w:rPr>
                <w:rFonts w:ascii="Times New Roman" w:hAnsi="Times New Roman" w:cs="Times New Roman"/>
                <w:sz w:val="20"/>
                <w:szCs w:val="20"/>
                <w:lang w:val="en-GB"/>
              </w:rPr>
              <w:t>0</w:t>
            </w:r>
          </w:p>
        </w:tc>
        <w:tc>
          <w:tcPr>
            <w:tcW w:w="4251" w:type="pct"/>
          </w:tcPr>
          <w:p w14:paraId="79F70F39" w14:textId="77777777" w:rsidR="00A34BE5" w:rsidRPr="000C2164" w:rsidRDefault="00A34BE5" w:rsidP="009F5C86">
            <w:pPr>
              <w:pStyle w:val="ListParagraph"/>
              <w:numPr>
                <w:ilvl w:val="0"/>
                <w:numId w:val="8"/>
              </w:numPr>
              <w:tabs>
                <w:tab w:val="left" w:pos="823"/>
              </w:tabs>
              <w:spacing w:before="100"/>
              <w:ind w:left="453" w:right="57"/>
              <w:jc w:val="both"/>
              <w:rPr>
                <w:rFonts w:ascii="Times New Roman" w:hAnsi="Times New Roman" w:cs="Times New Roman"/>
                <w:spacing w:val="-1"/>
                <w:sz w:val="20"/>
                <w:szCs w:val="20"/>
                <w:lang w:val="en-GB"/>
              </w:rPr>
            </w:pPr>
            <w:r w:rsidRPr="000C2164">
              <w:rPr>
                <w:rFonts w:ascii="Times New Roman" w:hAnsi="Times New Roman" w:cs="Times New Roman"/>
                <w:spacing w:val="-1"/>
                <w:sz w:val="20"/>
                <w:szCs w:val="20"/>
                <w:lang w:val="en-GB"/>
              </w:rPr>
              <w:t>Project does not have objectives related to climate change (mitigation, adaptation).</w:t>
            </w:r>
          </w:p>
        </w:tc>
      </w:tr>
    </w:tbl>
    <w:p w14:paraId="7ACC9095" w14:textId="3B75F49F" w:rsidR="00A34BE5" w:rsidRPr="000C2164" w:rsidRDefault="00A34BE5" w:rsidP="0081078D">
      <w:pPr>
        <w:pStyle w:val="BodyTextFirstIndent2"/>
        <w:spacing w:before="200" w:after="120" w:line="276" w:lineRule="auto"/>
        <w:ind w:left="0" w:firstLine="0"/>
        <w:jc w:val="both"/>
        <w:rPr>
          <w:rFonts w:ascii="Times New Roman" w:hAnsi="Times New Roman" w:cs="Times New Roman"/>
        </w:rPr>
      </w:pPr>
      <w:r w:rsidRPr="000C2164">
        <w:rPr>
          <w:rFonts w:ascii="Times New Roman" w:hAnsi="Times New Roman" w:cs="Times New Roman"/>
        </w:rPr>
        <w:t>Rio</w:t>
      </w:r>
      <w:r w:rsidRPr="000C2164">
        <w:rPr>
          <w:rFonts w:ascii="Times New Roman" w:hAnsi="Times New Roman" w:cs="Times New Roman"/>
          <w:spacing w:val="6"/>
        </w:rPr>
        <w:t xml:space="preserve"> </w:t>
      </w:r>
      <w:r w:rsidRPr="000C2164">
        <w:rPr>
          <w:rFonts w:ascii="Times New Roman" w:hAnsi="Times New Roman" w:cs="Times New Roman"/>
        </w:rPr>
        <w:t>Markers</w:t>
      </w:r>
      <w:r w:rsidRPr="000C2164">
        <w:rPr>
          <w:rFonts w:ascii="Times New Roman" w:hAnsi="Times New Roman" w:cs="Times New Roman"/>
          <w:spacing w:val="5"/>
        </w:rPr>
        <w:t xml:space="preserve"> </w:t>
      </w:r>
      <w:r w:rsidRPr="000C2164">
        <w:rPr>
          <w:rFonts w:ascii="Times New Roman" w:hAnsi="Times New Roman" w:cs="Times New Roman"/>
          <w:spacing w:val="-2"/>
        </w:rPr>
        <w:t>can</w:t>
      </w:r>
      <w:r w:rsidRPr="000C2164">
        <w:rPr>
          <w:rFonts w:ascii="Times New Roman" w:hAnsi="Times New Roman" w:cs="Times New Roman"/>
          <w:spacing w:val="4"/>
        </w:rPr>
        <w:t xml:space="preserve"> </w:t>
      </w:r>
      <w:r w:rsidRPr="000C2164">
        <w:rPr>
          <w:rFonts w:ascii="Times New Roman" w:hAnsi="Times New Roman" w:cs="Times New Roman"/>
        </w:rPr>
        <w:t>be</w:t>
      </w:r>
      <w:r w:rsidRPr="000C2164">
        <w:rPr>
          <w:rFonts w:ascii="Times New Roman" w:hAnsi="Times New Roman" w:cs="Times New Roman"/>
          <w:spacing w:val="6"/>
        </w:rPr>
        <w:t xml:space="preserve"> </w:t>
      </w:r>
      <w:r w:rsidRPr="000C2164">
        <w:rPr>
          <w:rFonts w:ascii="Times New Roman" w:hAnsi="Times New Roman" w:cs="Times New Roman"/>
        </w:rPr>
        <w:t>allocated</w:t>
      </w:r>
      <w:r w:rsidRPr="000C2164">
        <w:rPr>
          <w:rFonts w:ascii="Times New Roman" w:hAnsi="Times New Roman" w:cs="Times New Roman"/>
          <w:spacing w:val="4"/>
        </w:rPr>
        <w:t xml:space="preserve"> </w:t>
      </w:r>
      <w:r w:rsidRPr="000C2164">
        <w:rPr>
          <w:rFonts w:ascii="Times New Roman" w:hAnsi="Times New Roman" w:cs="Times New Roman"/>
        </w:rPr>
        <w:t>for</w:t>
      </w:r>
      <w:r w:rsidRPr="000C2164">
        <w:rPr>
          <w:rFonts w:ascii="Times New Roman" w:hAnsi="Times New Roman" w:cs="Times New Roman"/>
          <w:spacing w:val="5"/>
        </w:rPr>
        <w:t xml:space="preserve"> </w:t>
      </w:r>
      <w:r w:rsidRPr="000C2164">
        <w:rPr>
          <w:rFonts w:ascii="Times New Roman" w:hAnsi="Times New Roman" w:cs="Times New Roman"/>
        </w:rPr>
        <w:t>climate</w:t>
      </w:r>
      <w:r w:rsidRPr="000C2164">
        <w:rPr>
          <w:rFonts w:ascii="Times New Roman" w:hAnsi="Times New Roman" w:cs="Times New Roman"/>
          <w:spacing w:val="3"/>
        </w:rPr>
        <w:t xml:space="preserve"> </w:t>
      </w:r>
      <w:r w:rsidRPr="000C2164">
        <w:rPr>
          <w:rFonts w:ascii="Times New Roman" w:hAnsi="Times New Roman" w:cs="Times New Roman"/>
        </w:rPr>
        <w:t>change</w:t>
      </w:r>
      <w:r w:rsidRPr="000C2164">
        <w:rPr>
          <w:rFonts w:ascii="Times New Roman" w:hAnsi="Times New Roman" w:cs="Times New Roman"/>
          <w:spacing w:val="6"/>
        </w:rPr>
        <w:t xml:space="preserve"> </w:t>
      </w:r>
      <w:r w:rsidR="001859E0">
        <w:rPr>
          <w:rFonts w:ascii="Times New Roman" w:hAnsi="Times New Roman" w:cs="Times New Roman"/>
          <w:spacing w:val="6"/>
        </w:rPr>
        <w:t xml:space="preserve">mitigation and/or </w:t>
      </w:r>
      <w:r w:rsidRPr="000C2164">
        <w:rPr>
          <w:rFonts w:ascii="Times New Roman" w:hAnsi="Times New Roman" w:cs="Times New Roman"/>
        </w:rPr>
        <w:t>adaptation.</w:t>
      </w:r>
      <w:r w:rsidRPr="000C2164">
        <w:rPr>
          <w:rFonts w:ascii="Times New Roman" w:hAnsi="Times New Roman" w:cs="Times New Roman"/>
          <w:spacing w:val="4"/>
        </w:rPr>
        <w:t xml:space="preserve"> </w:t>
      </w:r>
      <w:r w:rsidRPr="000C2164">
        <w:rPr>
          <w:rFonts w:ascii="Times New Roman" w:hAnsi="Times New Roman" w:cs="Times New Roman"/>
        </w:rPr>
        <w:t>See</w:t>
      </w:r>
      <w:r w:rsidRPr="000C2164">
        <w:rPr>
          <w:rFonts w:ascii="Times New Roman" w:hAnsi="Times New Roman" w:cs="Times New Roman"/>
          <w:spacing w:val="3"/>
        </w:rPr>
        <w:t xml:space="preserve"> </w:t>
      </w:r>
      <w:r w:rsidRPr="000C2164">
        <w:rPr>
          <w:rFonts w:ascii="Times New Roman" w:hAnsi="Times New Roman" w:cs="Times New Roman"/>
        </w:rPr>
        <w:t>table</w:t>
      </w:r>
      <w:r w:rsidRPr="000C2164">
        <w:rPr>
          <w:rFonts w:ascii="Times New Roman" w:hAnsi="Times New Roman" w:cs="Times New Roman"/>
          <w:spacing w:val="69"/>
        </w:rPr>
        <w:t xml:space="preserve"> </w:t>
      </w:r>
      <w:r w:rsidRPr="000C2164">
        <w:rPr>
          <w:rFonts w:ascii="Times New Roman" w:hAnsi="Times New Roman" w:cs="Times New Roman"/>
        </w:rPr>
        <w:t>below</w:t>
      </w:r>
      <w:r w:rsidRPr="000C2164">
        <w:rPr>
          <w:rFonts w:ascii="Times New Roman" w:hAnsi="Times New Roman" w:cs="Times New Roman"/>
          <w:spacing w:val="-2"/>
        </w:rPr>
        <w:t xml:space="preserve"> </w:t>
      </w:r>
      <w:r w:rsidRPr="000C2164">
        <w:rPr>
          <w:rFonts w:ascii="Times New Roman" w:hAnsi="Times New Roman" w:cs="Times New Roman"/>
        </w:rPr>
        <w:t>for</w:t>
      </w:r>
      <w:r w:rsidRPr="000C2164">
        <w:rPr>
          <w:rFonts w:ascii="Times New Roman" w:hAnsi="Times New Roman" w:cs="Times New Roman"/>
          <w:spacing w:val="-3"/>
        </w:rPr>
        <w:t xml:space="preserve"> </w:t>
      </w:r>
      <w:r w:rsidRPr="000C2164">
        <w:rPr>
          <w:rFonts w:ascii="Times New Roman" w:hAnsi="Times New Roman" w:cs="Times New Roman"/>
        </w:rPr>
        <w:t>key</w:t>
      </w:r>
      <w:r w:rsidRPr="000C2164">
        <w:rPr>
          <w:rFonts w:ascii="Times New Roman" w:hAnsi="Times New Roman" w:cs="Times New Roman"/>
          <w:spacing w:val="1"/>
        </w:rPr>
        <w:t xml:space="preserve"> </w:t>
      </w:r>
      <w:r w:rsidRPr="000C2164">
        <w:rPr>
          <w:rFonts w:ascii="Times New Roman" w:hAnsi="Times New Roman" w:cs="Times New Roman"/>
        </w:rPr>
        <w:t>concepts.</w:t>
      </w:r>
    </w:p>
    <w:tbl>
      <w:tblPr>
        <w:tblStyle w:val="TableNormal1"/>
        <w:tblW w:w="5000" w:type="pct"/>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Look w:val="01E0" w:firstRow="1" w:lastRow="1" w:firstColumn="1" w:lastColumn="1" w:noHBand="0" w:noVBand="0"/>
      </w:tblPr>
      <w:tblGrid>
        <w:gridCol w:w="2042"/>
        <w:gridCol w:w="6978"/>
      </w:tblGrid>
      <w:tr w:rsidR="00A34BE5" w:rsidRPr="000C2164" w14:paraId="1B10B365" w14:textId="77777777" w:rsidTr="0081078D">
        <w:trPr>
          <w:trHeight w:hRule="exact" w:val="2558"/>
        </w:trPr>
        <w:tc>
          <w:tcPr>
            <w:tcW w:w="1132" w:type="pct"/>
          </w:tcPr>
          <w:p w14:paraId="14D3A635" w14:textId="77777777" w:rsidR="00A34BE5" w:rsidRPr="000C2164" w:rsidRDefault="00A34BE5" w:rsidP="006534AD">
            <w:pPr>
              <w:pStyle w:val="TableParagraph"/>
              <w:tabs>
                <w:tab w:val="left" w:pos="1337"/>
              </w:tabs>
              <w:spacing w:before="200" w:line="276" w:lineRule="auto"/>
              <w:ind w:left="113" w:right="113"/>
              <w:rPr>
                <w:rFonts w:ascii="Times New Roman" w:eastAsia="Calibri" w:hAnsi="Times New Roman" w:cs="Times New Roman"/>
                <w:sz w:val="20"/>
                <w:szCs w:val="20"/>
                <w:lang w:val="en-GB"/>
              </w:rPr>
            </w:pPr>
            <w:r w:rsidRPr="000C2164">
              <w:rPr>
                <w:rFonts w:ascii="Times New Roman" w:hAnsi="Times New Roman" w:cs="Times New Roman"/>
                <w:spacing w:val="-1"/>
                <w:sz w:val="20"/>
                <w:szCs w:val="20"/>
                <w:lang w:val="en-GB"/>
              </w:rPr>
              <w:t>Climate change</w:t>
            </w:r>
            <w:r w:rsidRPr="000C2164">
              <w:rPr>
                <w:rFonts w:ascii="Times New Roman" w:hAnsi="Times New Roman" w:cs="Times New Roman"/>
                <w:spacing w:val="25"/>
                <w:sz w:val="20"/>
                <w:szCs w:val="20"/>
                <w:lang w:val="en-GB"/>
              </w:rPr>
              <w:t xml:space="preserve"> </w:t>
            </w:r>
            <w:r w:rsidRPr="000C2164">
              <w:rPr>
                <w:rFonts w:ascii="Times New Roman" w:hAnsi="Times New Roman" w:cs="Times New Roman"/>
                <w:spacing w:val="-1"/>
                <w:sz w:val="20"/>
                <w:szCs w:val="20"/>
                <w:lang w:val="en-GB"/>
              </w:rPr>
              <w:t>mitigation</w:t>
            </w:r>
            <w:r w:rsidRPr="000C2164">
              <w:rPr>
                <w:rFonts w:ascii="Times New Roman" w:hAnsi="Times New Roman" w:cs="Times New Roman"/>
                <w:spacing w:val="-3"/>
                <w:sz w:val="20"/>
                <w:szCs w:val="20"/>
                <w:lang w:val="en-GB"/>
              </w:rPr>
              <w:t xml:space="preserve"> </w:t>
            </w:r>
            <w:r w:rsidRPr="000C2164">
              <w:rPr>
                <w:rFonts w:ascii="Times New Roman" w:hAnsi="Times New Roman" w:cs="Times New Roman"/>
                <w:spacing w:val="-1"/>
                <w:sz w:val="20"/>
                <w:szCs w:val="20"/>
                <w:lang w:val="en-GB"/>
              </w:rPr>
              <w:t>marker</w:t>
            </w:r>
          </w:p>
        </w:tc>
        <w:tc>
          <w:tcPr>
            <w:tcW w:w="3868" w:type="pct"/>
          </w:tcPr>
          <w:p w14:paraId="169BFF52" w14:textId="28139E12" w:rsidR="00A34BE5" w:rsidRPr="000C2164" w:rsidRDefault="00A34BE5" w:rsidP="009F5C86">
            <w:pPr>
              <w:pStyle w:val="ListParagraph"/>
              <w:numPr>
                <w:ilvl w:val="0"/>
                <w:numId w:val="10"/>
              </w:numPr>
              <w:tabs>
                <w:tab w:val="left" w:pos="823"/>
              </w:tabs>
              <w:spacing w:before="100" w:line="276" w:lineRule="auto"/>
              <w:ind w:right="113"/>
              <w:jc w:val="both"/>
              <w:rPr>
                <w:rFonts w:ascii="Times New Roman" w:eastAsia="Calibri" w:hAnsi="Times New Roman" w:cs="Times New Roman"/>
                <w:sz w:val="20"/>
                <w:szCs w:val="20"/>
                <w:lang w:val="en-GB"/>
              </w:rPr>
            </w:pPr>
            <w:r w:rsidRPr="000C2164">
              <w:rPr>
                <w:rFonts w:ascii="Times New Roman" w:hAnsi="Times New Roman" w:cs="Times New Roman"/>
                <w:spacing w:val="-1"/>
                <w:sz w:val="20"/>
                <w:szCs w:val="20"/>
                <w:lang w:val="en-GB"/>
              </w:rPr>
              <w:t>Project</w:t>
            </w:r>
            <w:r w:rsidRPr="000C2164">
              <w:rPr>
                <w:rFonts w:ascii="Times New Roman" w:hAnsi="Times New Roman" w:cs="Times New Roman"/>
                <w:spacing w:val="25"/>
                <w:sz w:val="20"/>
                <w:szCs w:val="20"/>
                <w:lang w:val="en-GB"/>
              </w:rPr>
              <w:t xml:space="preserve"> </w:t>
            </w:r>
            <w:r w:rsidRPr="000C2164">
              <w:rPr>
                <w:rFonts w:ascii="Times New Roman" w:hAnsi="Times New Roman" w:cs="Times New Roman"/>
                <w:spacing w:val="-1"/>
                <w:sz w:val="20"/>
                <w:szCs w:val="20"/>
                <w:lang w:val="en-GB"/>
              </w:rPr>
              <w:t>contributes</w:t>
            </w:r>
            <w:r w:rsidRPr="000C2164">
              <w:rPr>
                <w:rFonts w:ascii="Times New Roman" w:hAnsi="Times New Roman" w:cs="Times New Roman"/>
                <w:spacing w:val="28"/>
                <w:sz w:val="20"/>
                <w:szCs w:val="20"/>
                <w:lang w:val="en-GB"/>
              </w:rPr>
              <w:t xml:space="preserve"> </w:t>
            </w:r>
            <w:r w:rsidRPr="000C2164">
              <w:rPr>
                <w:rFonts w:ascii="Times New Roman" w:hAnsi="Times New Roman" w:cs="Times New Roman"/>
                <w:spacing w:val="-1"/>
                <w:sz w:val="20"/>
                <w:szCs w:val="20"/>
                <w:lang w:val="en-GB"/>
              </w:rPr>
              <w:t>to</w:t>
            </w:r>
            <w:r w:rsidRPr="000C2164">
              <w:rPr>
                <w:rFonts w:ascii="Times New Roman" w:hAnsi="Times New Roman" w:cs="Times New Roman"/>
                <w:spacing w:val="27"/>
                <w:sz w:val="20"/>
                <w:szCs w:val="20"/>
                <w:lang w:val="en-GB"/>
              </w:rPr>
              <w:t xml:space="preserve"> </w:t>
            </w:r>
            <w:r w:rsidRPr="000C2164">
              <w:rPr>
                <w:rFonts w:ascii="Times New Roman" w:hAnsi="Times New Roman" w:cs="Times New Roman"/>
                <w:spacing w:val="-1"/>
                <w:sz w:val="20"/>
                <w:szCs w:val="20"/>
                <w:lang w:val="en-GB"/>
              </w:rPr>
              <w:t>the</w:t>
            </w:r>
            <w:r w:rsidRPr="000C2164">
              <w:rPr>
                <w:rFonts w:ascii="Times New Roman" w:hAnsi="Times New Roman" w:cs="Times New Roman"/>
                <w:spacing w:val="29"/>
                <w:sz w:val="20"/>
                <w:szCs w:val="20"/>
                <w:lang w:val="en-GB"/>
              </w:rPr>
              <w:t xml:space="preserve"> </w:t>
            </w:r>
            <w:r w:rsidRPr="000C2164">
              <w:rPr>
                <w:rFonts w:ascii="Times New Roman" w:hAnsi="Times New Roman" w:cs="Times New Roman"/>
                <w:spacing w:val="-1"/>
                <w:sz w:val="20"/>
                <w:szCs w:val="20"/>
                <w:lang w:val="en-GB"/>
              </w:rPr>
              <w:t>objective</w:t>
            </w:r>
            <w:r w:rsidRPr="000C2164">
              <w:rPr>
                <w:rFonts w:ascii="Times New Roman" w:hAnsi="Times New Roman" w:cs="Times New Roman"/>
                <w:spacing w:val="26"/>
                <w:sz w:val="20"/>
                <w:szCs w:val="20"/>
                <w:lang w:val="en-GB"/>
              </w:rPr>
              <w:t xml:space="preserve"> </w:t>
            </w:r>
            <w:r w:rsidRPr="000C2164">
              <w:rPr>
                <w:rFonts w:ascii="Times New Roman" w:hAnsi="Times New Roman" w:cs="Times New Roman"/>
                <w:sz w:val="20"/>
                <w:szCs w:val="20"/>
                <w:lang w:val="en-GB"/>
              </w:rPr>
              <w:t>of</w:t>
            </w:r>
            <w:r w:rsidRPr="000C2164">
              <w:rPr>
                <w:rFonts w:ascii="Times New Roman" w:hAnsi="Times New Roman" w:cs="Times New Roman"/>
                <w:spacing w:val="28"/>
                <w:sz w:val="20"/>
                <w:szCs w:val="20"/>
                <w:lang w:val="en-GB"/>
              </w:rPr>
              <w:t xml:space="preserve"> </w:t>
            </w:r>
            <w:r w:rsidRPr="000C2164">
              <w:rPr>
                <w:rFonts w:ascii="Times New Roman" w:hAnsi="Times New Roman" w:cs="Times New Roman"/>
                <w:spacing w:val="-1"/>
                <w:sz w:val="20"/>
                <w:szCs w:val="20"/>
                <w:lang w:val="en-GB"/>
              </w:rPr>
              <w:t>reducing</w:t>
            </w:r>
            <w:r w:rsidRPr="000C2164">
              <w:rPr>
                <w:rFonts w:ascii="Times New Roman" w:hAnsi="Times New Roman" w:cs="Times New Roman"/>
                <w:spacing w:val="26"/>
                <w:sz w:val="20"/>
                <w:szCs w:val="20"/>
                <w:lang w:val="en-GB"/>
              </w:rPr>
              <w:t xml:space="preserve"> </w:t>
            </w:r>
            <w:r w:rsidRPr="000C2164">
              <w:rPr>
                <w:rFonts w:ascii="Times New Roman" w:hAnsi="Times New Roman" w:cs="Times New Roman"/>
                <w:sz w:val="20"/>
                <w:szCs w:val="20"/>
                <w:lang w:val="en-GB"/>
              </w:rPr>
              <w:t>or</w:t>
            </w:r>
            <w:r w:rsidRPr="000C2164">
              <w:rPr>
                <w:rFonts w:ascii="Times New Roman" w:hAnsi="Times New Roman" w:cs="Times New Roman"/>
                <w:spacing w:val="28"/>
                <w:sz w:val="20"/>
                <w:szCs w:val="20"/>
                <w:lang w:val="en-GB"/>
              </w:rPr>
              <w:t xml:space="preserve"> </w:t>
            </w:r>
            <w:r w:rsidRPr="000C2164">
              <w:rPr>
                <w:rFonts w:ascii="Times New Roman" w:hAnsi="Times New Roman" w:cs="Times New Roman"/>
                <w:spacing w:val="-1"/>
                <w:sz w:val="20"/>
                <w:szCs w:val="20"/>
                <w:lang w:val="en-GB"/>
              </w:rPr>
              <w:t>limiting</w:t>
            </w:r>
            <w:r w:rsidRPr="000C2164">
              <w:rPr>
                <w:rFonts w:ascii="Times New Roman" w:hAnsi="Times New Roman" w:cs="Times New Roman"/>
                <w:spacing w:val="35"/>
                <w:sz w:val="20"/>
                <w:szCs w:val="20"/>
                <w:lang w:val="en-GB"/>
              </w:rPr>
              <w:t xml:space="preserve"> </w:t>
            </w:r>
            <w:r w:rsidR="00FF12CD">
              <w:rPr>
                <w:rFonts w:ascii="Times New Roman" w:hAnsi="Times New Roman" w:cs="Times New Roman"/>
                <w:spacing w:val="-1"/>
                <w:sz w:val="20"/>
                <w:szCs w:val="20"/>
                <w:lang w:val="en-GB"/>
              </w:rPr>
              <w:t xml:space="preserve">GHG </w:t>
            </w:r>
            <w:r w:rsidRPr="000C2164">
              <w:rPr>
                <w:rFonts w:ascii="Times New Roman" w:hAnsi="Times New Roman" w:cs="Times New Roman"/>
                <w:spacing w:val="-1"/>
                <w:sz w:val="20"/>
                <w:szCs w:val="20"/>
                <w:lang w:val="en-GB"/>
              </w:rPr>
              <w:t>emissions</w:t>
            </w:r>
            <w:r w:rsidRPr="000C2164">
              <w:rPr>
                <w:rFonts w:ascii="Times New Roman" w:hAnsi="Times New Roman" w:cs="Times New Roman"/>
                <w:spacing w:val="14"/>
                <w:sz w:val="20"/>
                <w:szCs w:val="20"/>
                <w:lang w:val="en-GB"/>
              </w:rPr>
              <w:t xml:space="preserve"> </w:t>
            </w:r>
            <w:r w:rsidRPr="000C2164">
              <w:rPr>
                <w:rFonts w:ascii="Times New Roman" w:hAnsi="Times New Roman" w:cs="Times New Roman"/>
                <w:spacing w:val="-1"/>
                <w:sz w:val="20"/>
                <w:szCs w:val="20"/>
                <w:lang w:val="en-GB"/>
              </w:rPr>
              <w:t>and/or</w:t>
            </w:r>
            <w:r w:rsidRPr="000C2164">
              <w:rPr>
                <w:rFonts w:ascii="Times New Roman" w:hAnsi="Times New Roman" w:cs="Times New Roman"/>
                <w:spacing w:val="14"/>
                <w:sz w:val="20"/>
                <w:szCs w:val="20"/>
                <w:lang w:val="en-GB"/>
              </w:rPr>
              <w:t xml:space="preserve"> </w:t>
            </w:r>
            <w:r w:rsidRPr="000C2164">
              <w:rPr>
                <w:rFonts w:ascii="Times New Roman" w:hAnsi="Times New Roman" w:cs="Times New Roman"/>
                <w:spacing w:val="-1"/>
                <w:sz w:val="20"/>
                <w:szCs w:val="20"/>
                <w:lang w:val="en-GB"/>
              </w:rPr>
              <w:t>stabilisation</w:t>
            </w:r>
            <w:r w:rsidRPr="000C2164">
              <w:rPr>
                <w:rFonts w:ascii="Times New Roman" w:hAnsi="Times New Roman" w:cs="Times New Roman"/>
                <w:spacing w:val="14"/>
                <w:sz w:val="20"/>
                <w:szCs w:val="20"/>
                <w:lang w:val="en-GB"/>
              </w:rPr>
              <w:t xml:space="preserve"> </w:t>
            </w:r>
            <w:r w:rsidRPr="000C2164">
              <w:rPr>
                <w:rFonts w:ascii="Times New Roman" w:hAnsi="Times New Roman" w:cs="Times New Roman"/>
                <w:sz w:val="20"/>
                <w:szCs w:val="20"/>
                <w:lang w:val="en-GB"/>
              </w:rPr>
              <w:t>of</w:t>
            </w:r>
            <w:r w:rsidRPr="000C2164">
              <w:rPr>
                <w:rFonts w:ascii="Times New Roman" w:hAnsi="Times New Roman" w:cs="Times New Roman"/>
                <w:spacing w:val="13"/>
                <w:sz w:val="20"/>
                <w:szCs w:val="20"/>
                <w:lang w:val="en-GB"/>
              </w:rPr>
              <w:t xml:space="preserve"> </w:t>
            </w:r>
            <w:r w:rsidRPr="000C2164">
              <w:rPr>
                <w:rFonts w:ascii="Times New Roman" w:hAnsi="Times New Roman" w:cs="Times New Roman"/>
                <w:spacing w:val="-1"/>
                <w:sz w:val="20"/>
                <w:szCs w:val="20"/>
                <w:lang w:val="en-GB"/>
              </w:rPr>
              <w:t>GHG</w:t>
            </w:r>
            <w:r w:rsidRPr="000C2164">
              <w:rPr>
                <w:rFonts w:ascii="Times New Roman" w:hAnsi="Times New Roman" w:cs="Times New Roman"/>
                <w:spacing w:val="47"/>
                <w:sz w:val="20"/>
                <w:szCs w:val="20"/>
                <w:lang w:val="en-GB"/>
              </w:rPr>
              <w:t xml:space="preserve"> </w:t>
            </w:r>
            <w:r w:rsidRPr="000C2164">
              <w:rPr>
                <w:rFonts w:ascii="Times New Roman" w:hAnsi="Times New Roman" w:cs="Times New Roman"/>
                <w:spacing w:val="-1"/>
                <w:sz w:val="20"/>
                <w:szCs w:val="20"/>
                <w:lang w:val="en-GB"/>
              </w:rPr>
              <w:t>concentrations</w:t>
            </w:r>
            <w:r w:rsidRPr="000C2164">
              <w:rPr>
                <w:rFonts w:ascii="Times New Roman" w:hAnsi="Times New Roman" w:cs="Times New Roman"/>
                <w:sz w:val="20"/>
                <w:szCs w:val="20"/>
                <w:lang w:val="en-GB"/>
              </w:rPr>
              <w:t xml:space="preserve"> </w:t>
            </w:r>
            <w:r w:rsidRPr="000C2164">
              <w:rPr>
                <w:rFonts w:ascii="Times New Roman" w:hAnsi="Times New Roman" w:cs="Times New Roman"/>
                <w:spacing w:val="-1"/>
                <w:sz w:val="20"/>
                <w:szCs w:val="20"/>
                <w:lang w:val="en-GB"/>
              </w:rPr>
              <w:t>in the</w:t>
            </w:r>
            <w:r w:rsidRPr="000C2164">
              <w:rPr>
                <w:rFonts w:ascii="Times New Roman" w:hAnsi="Times New Roman" w:cs="Times New Roman"/>
                <w:spacing w:val="-2"/>
                <w:sz w:val="20"/>
                <w:szCs w:val="20"/>
                <w:lang w:val="en-GB"/>
              </w:rPr>
              <w:t xml:space="preserve"> </w:t>
            </w:r>
            <w:r w:rsidRPr="000C2164">
              <w:rPr>
                <w:rFonts w:ascii="Times New Roman" w:hAnsi="Times New Roman" w:cs="Times New Roman"/>
                <w:spacing w:val="-1"/>
                <w:sz w:val="20"/>
                <w:szCs w:val="20"/>
                <w:lang w:val="en-GB"/>
              </w:rPr>
              <w:t>atmosphere;</w:t>
            </w:r>
          </w:p>
          <w:p w14:paraId="799EABE0" w14:textId="2E70A022" w:rsidR="00A34BE5" w:rsidRPr="000C2164" w:rsidRDefault="00A34BE5" w:rsidP="009F5C86">
            <w:pPr>
              <w:pStyle w:val="ListParagraph"/>
              <w:numPr>
                <w:ilvl w:val="0"/>
                <w:numId w:val="10"/>
              </w:numPr>
              <w:tabs>
                <w:tab w:val="left" w:pos="823"/>
              </w:tabs>
              <w:spacing w:before="100" w:line="276" w:lineRule="auto"/>
              <w:ind w:right="113"/>
              <w:jc w:val="both"/>
              <w:rPr>
                <w:rFonts w:ascii="Times New Roman" w:eastAsia="Calibri" w:hAnsi="Times New Roman" w:cs="Times New Roman"/>
                <w:sz w:val="20"/>
                <w:szCs w:val="20"/>
                <w:lang w:val="en-GB"/>
              </w:rPr>
            </w:pPr>
            <w:r w:rsidRPr="000C2164">
              <w:rPr>
                <w:rFonts w:ascii="Times New Roman" w:hAnsi="Times New Roman" w:cs="Times New Roman"/>
                <w:spacing w:val="-1"/>
                <w:sz w:val="20"/>
                <w:szCs w:val="20"/>
                <w:lang w:val="en-GB"/>
              </w:rPr>
              <w:t>Typical</w:t>
            </w:r>
            <w:r w:rsidRPr="000C2164">
              <w:rPr>
                <w:rFonts w:ascii="Times New Roman" w:hAnsi="Times New Roman" w:cs="Times New Roman"/>
                <w:spacing w:val="24"/>
                <w:sz w:val="20"/>
                <w:szCs w:val="20"/>
                <w:lang w:val="en-GB"/>
              </w:rPr>
              <w:t xml:space="preserve"> </w:t>
            </w:r>
            <w:r w:rsidRPr="000C2164">
              <w:rPr>
                <w:rFonts w:ascii="Times New Roman" w:hAnsi="Times New Roman" w:cs="Times New Roman"/>
                <w:spacing w:val="-1"/>
                <w:sz w:val="20"/>
                <w:szCs w:val="20"/>
                <w:lang w:val="en-GB"/>
              </w:rPr>
              <w:t>sectors</w:t>
            </w:r>
            <w:r w:rsidRPr="000C2164">
              <w:rPr>
                <w:rFonts w:ascii="Times New Roman" w:hAnsi="Times New Roman" w:cs="Times New Roman"/>
                <w:spacing w:val="25"/>
                <w:sz w:val="20"/>
                <w:szCs w:val="20"/>
                <w:lang w:val="en-GB"/>
              </w:rPr>
              <w:t xml:space="preserve"> </w:t>
            </w:r>
            <w:r w:rsidR="001F3498" w:rsidRPr="000C2164">
              <w:rPr>
                <w:rFonts w:ascii="Times New Roman" w:hAnsi="Times New Roman" w:cs="Times New Roman"/>
                <w:spacing w:val="-1"/>
                <w:sz w:val="20"/>
                <w:szCs w:val="20"/>
                <w:lang w:val="en-GB"/>
              </w:rPr>
              <w:t>include</w:t>
            </w:r>
            <w:r w:rsidRPr="000C2164">
              <w:rPr>
                <w:rFonts w:ascii="Times New Roman" w:hAnsi="Times New Roman" w:cs="Times New Roman"/>
                <w:spacing w:val="23"/>
                <w:sz w:val="20"/>
                <w:szCs w:val="20"/>
                <w:lang w:val="en-GB"/>
              </w:rPr>
              <w:t xml:space="preserve"> </w:t>
            </w:r>
            <w:r w:rsidRPr="000C2164">
              <w:rPr>
                <w:rFonts w:ascii="Times New Roman" w:hAnsi="Times New Roman" w:cs="Times New Roman"/>
                <w:spacing w:val="-1"/>
                <w:sz w:val="20"/>
                <w:szCs w:val="20"/>
                <w:lang w:val="en-GB"/>
              </w:rPr>
              <w:t>water</w:t>
            </w:r>
            <w:r w:rsidRPr="000C2164">
              <w:rPr>
                <w:rFonts w:ascii="Times New Roman" w:hAnsi="Times New Roman" w:cs="Times New Roman"/>
                <w:spacing w:val="25"/>
                <w:sz w:val="20"/>
                <w:szCs w:val="20"/>
                <w:lang w:val="en-GB"/>
              </w:rPr>
              <w:t xml:space="preserve"> </w:t>
            </w:r>
            <w:r w:rsidRPr="000C2164">
              <w:rPr>
                <w:rFonts w:ascii="Times New Roman" w:hAnsi="Times New Roman" w:cs="Times New Roman"/>
                <w:spacing w:val="-1"/>
                <w:sz w:val="20"/>
                <w:szCs w:val="20"/>
                <w:lang w:val="en-GB"/>
              </w:rPr>
              <w:t>and</w:t>
            </w:r>
            <w:r w:rsidRPr="000C2164">
              <w:rPr>
                <w:rFonts w:ascii="Times New Roman" w:hAnsi="Times New Roman" w:cs="Times New Roman"/>
                <w:spacing w:val="23"/>
                <w:sz w:val="20"/>
                <w:szCs w:val="20"/>
                <w:lang w:val="en-GB"/>
              </w:rPr>
              <w:t xml:space="preserve"> </w:t>
            </w:r>
            <w:r w:rsidRPr="000C2164">
              <w:rPr>
                <w:rFonts w:ascii="Times New Roman" w:hAnsi="Times New Roman" w:cs="Times New Roman"/>
                <w:spacing w:val="-1"/>
                <w:sz w:val="20"/>
                <w:szCs w:val="20"/>
                <w:lang w:val="en-GB"/>
              </w:rPr>
              <w:t>sanitation,</w:t>
            </w:r>
            <w:r w:rsidRPr="000C2164">
              <w:rPr>
                <w:rFonts w:ascii="Times New Roman" w:hAnsi="Times New Roman" w:cs="Times New Roman"/>
                <w:spacing w:val="26"/>
                <w:sz w:val="20"/>
                <w:szCs w:val="20"/>
                <w:lang w:val="en-GB"/>
              </w:rPr>
              <w:t xml:space="preserve"> </w:t>
            </w:r>
            <w:r w:rsidRPr="000C2164">
              <w:rPr>
                <w:rFonts w:ascii="Times New Roman" w:hAnsi="Times New Roman" w:cs="Times New Roman"/>
                <w:spacing w:val="-1"/>
                <w:sz w:val="20"/>
                <w:szCs w:val="20"/>
                <w:lang w:val="en-GB"/>
              </w:rPr>
              <w:t>transport,</w:t>
            </w:r>
            <w:r w:rsidRPr="000C2164">
              <w:rPr>
                <w:rFonts w:ascii="Times New Roman" w:hAnsi="Times New Roman" w:cs="Times New Roman"/>
                <w:spacing w:val="25"/>
                <w:sz w:val="20"/>
                <w:szCs w:val="20"/>
                <w:lang w:val="en-GB"/>
              </w:rPr>
              <w:t xml:space="preserve"> </w:t>
            </w:r>
            <w:r w:rsidRPr="000C2164">
              <w:rPr>
                <w:rFonts w:ascii="Times New Roman" w:hAnsi="Times New Roman" w:cs="Times New Roman"/>
                <w:spacing w:val="-1"/>
                <w:sz w:val="20"/>
                <w:szCs w:val="20"/>
                <w:lang w:val="en-GB"/>
              </w:rPr>
              <w:t>energy,</w:t>
            </w:r>
            <w:r w:rsidRPr="000C2164">
              <w:rPr>
                <w:rFonts w:ascii="Times New Roman" w:hAnsi="Times New Roman" w:cs="Times New Roman"/>
                <w:spacing w:val="43"/>
                <w:sz w:val="20"/>
                <w:szCs w:val="20"/>
                <w:lang w:val="en-GB"/>
              </w:rPr>
              <w:t xml:space="preserve"> </w:t>
            </w:r>
            <w:r w:rsidRPr="000C2164">
              <w:rPr>
                <w:rFonts w:ascii="Times New Roman" w:hAnsi="Times New Roman" w:cs="Times New Roman"/>
                <w:spacing w:val="-1"/>
                <w:sz w:val="20"/>
                <w:szCs w:val="20"/>
                <w:lang w:val="en-GB"/>
              </w:rPr>
              <w:t>agriculture,</w:t>
            </w:r>
            <w:r w:rsidRPr="000C2164">
              <w:rPr>
                <w:rFonts w:ascii="Times New Roman" w:hAnsi="Times New Roman" w:cs="Times New Roman"/>
                <w:sz w:val="20"/>
                <w:szCs w:val="20"/>
                <w:lang w:val="en-GB"/>
              </w:rPr>
              <w:t xml:space="preserve"> </w:t>
            </w:r>
            <w:r w:rsidRPr="000C2164">
              <w:rPr>
                <w:rFonts w:ascii="Times New Roman" w:hAnsi="Times New Roman" w:cs="Times New Roman"/>
                <w:spacing w:val="-1"/>
                <w:sz w:val="20"/>
                <w:szCs w:val="20"/>
                <w:lang w:val="en-GB"/>
              </w:rPr>
              <w:t>forestry</w:t>
            </w:r>
            <w:r w:rsidRPr="000C2164">
              <w:rPr>
                <w:rFonts w:ascii="Times New Roman" w:hAnsi="Times New Roman" w:cs="Times New Roman"/>
                <w:spacing w:val="1"/>
                <w:sz w:val="20"/>
                <w:szCs w:val="20"/>
                <w:lang w:val="en-GB"/>
              </w:rPr>
              <w:t xml:space="preserve"> </w:t>
            </w:r>
            <w:r w:rsidRPr="000C2164">
              <w:rPr>
                <w:rFonts w:ascii="Times New Roman" w:hAnsi="Times New Roman" w:cs="Times New Roman"/>
                <w:spacing w:val="-1"/>
                <w:sz w:val="20"/>
                <w:szCs w:val="20"/>
                <w:lang w:val="en-GB"/>
              </w:rPr>
              <w:t>and industry;</w:t>
            </w:r>
          </w:p>
          <w:p w14:paraId="5734AE54" w14:textId="31BC114B" w:rsidR="00A34BE5" w:rsidRPr="000C2164" w:rsidRDefault="00A34BE5" w:rsidP="009F5C86">
            <w:pPr>
              <w:pStyle w:val="ListParagraph"/>
              <w:numPr>
                <w:ilvl w:val="0"/>
                <w:numId w:val="10"/>
              </w:numPr>
              <w:tabs>
                <w:tab w:val="left" w:pos="823"/>
              </w:tabs>
              <w:spacing w:before="100" w:line="276" w:lineRule="auto"/>
              <w:ind w:right="113"/>
              <w:jc w:val="both"/>
              <w:rPr>
                <w:rFonts w:ascii="Times New Roman" w:eastAsia="Calibri" w:hAnsi="Times New Roman" w:cs="Times New Roman"/>
                <w:sz w:val="20"/>
                <w:szCs w:val="20"/>
                <w:lang w:val="en-GB"/>
              </w:rPr>
            </w:pPr>
            <w:r w:rsidRPr="000C2164">
              <w:rPr>
                <w:rFonts w:ascii="Times New Roman" w:hAnsi="Times New Roman" w:cs="Times New Roman"/>
                <w:spacing w:val="-1"/>
                <w:sz w:val="20"/>
                <w:szCs w:val="20"/>
                <w:lang w:val="en-GB"/>
              </w:rPr>
              <w:t>Examples</w:t>
            </w:r>
            <w:r w:rsidRPr="000C2164">
              <w:rPr>
                <w:rFonts w:ascii="Times New Roman" w:hAnsi="Times New Roman" w:cs="Times New Roman"/>
                <w:spacing w:val="7"/>
                <w:sz w:val="20"/>
                <w:szCs w:val="20"/>
                <w:lang w:val="en-GB"/>
              </w:rPr>
              <w:t xml:space="preserve"> </w:t>
            </w:r>
            <w:r w:rsidRPr="000C2164">
              <w:rPr>
                <w:rFonts w:ascii="Times New Roman" w:hAnsi="Times New Roman" w:cs="Times New Roman"/>
                <w:sz w:val="20"/>
                <w:szCs w:val="20"/>
                <w:lang w:val="en-GB"/>
              </w:rPr>
              <w:t>of</w:t>
            </w:r>
            <w:r w:rsidRPr="000C2164">
              <w:rPr>
                <w:rFonts w:ascii="Times New Roman" w:hAnsi="Times New Roman" w:cs="Times New Roman"/>
                <w:spacing w:val="7"/>
                <w:sz w:val="20"/>
                <w:szCs w:val="20"/>
                <w:lang w:val="en-GB"/>
              </w:rPr>
              <w:t xml:space="preserve"> </w:t>
            </w:r>
            <w:r w:rsidRPr="000C2164">
              <w:rPr>
                <w:rFonts w:ascii="Times New Roman" w:hAnsi="Times New Roman" w:cs="Times New Roman"/>
                <w:spacing w:val="-1"/>
                <w:sz w:val="20"/>
                <w:szCs w:val="20"/>
                <w:lang w:val="en-GB"/>
              </w:rPr>
              <w:t>projects</w:t>
            </w:r>
            <w:r w:rsidRPr="000C2164">
              <w:rPr>
                <w:rFonts w:ascii="Times New Roman" w:hAnsi="Times New Roman" w:cs="Times New Roman"/>
                <w:spacing w:val="7"/>
                <w:sz w:val="20"/>
                <w:szCs w:val="20"/>
                <w:lang w:val="en-GB"/>
              </w:rPr>
              <w:t xml:space="preserve"> </w:t>
            </w:r>
            <w:r w:rsidRPr="000C2164">
              <w:rPr>
                <w:rFonts w:ascii="Times New Roman" w:hAnsi="Times New Roman" w:cs="Times New Roman"/>
                <w:spacing w:val="-1"/>
                <w:sz w:val="20"/>
                <w:szCs w:val="20"/>
                <w:lang w:val="en-GB"/>
              </w:rPr>
              <w:t>include</w:t>
            </w:r>
            <w:r w:rsidRPr="000C2164">
              <w:rPr>
                <w:rFonts w:ascii="Times New Roman" w:hAnsi="Times New Roman" w:cs="Times New Roman"/>
                <w:spacing w:val="9"/>
                <w:sz w:val="20"/>
                <w:szCs w:val="20"/>
                <w:lang w:val="en-GB"/>
              </w:rPr>
              <w:t xml:space="preserve"> </w:t>
            </w:r>
            <w:r w:rsidRPr="000C2164">
              <w:rPr>
                <w:rFonts w:ascii="Times New Roman" w:hAnsi="Times New Roman" w:cs="Times New Roman"/>
                <w:spacing w:val="-1"/>
                <w:sz w:val="20"/>
                <w:szCs w:val="20"/>
                <w:lang w:val="en-GB"/>
              </w:rPr>
              <w:t>GHG</w:t>
            </w:r>
            <w:r w:rsidRPr="000C2164">
              <w:rPr>
                <w:rFonts w:ascii="Times New Roman" w:hAnsi="Times New Roman" w:cs="Times New Roman"/>
                <w:spacing w:val="7"/>
                <w:sz w:val="20"/>
                <w:szCs w:val="20"/>
                <w:lang w:val="en-GB"/>
              </w:rPr>
              <w:t xml:space="preserve"> </w:t>
            </w:r>
            <w:r w:rsidRPr="000C2164">
              <w:rPr>
                <w:rFonts w:ascii="Times New Roman" w:hAnsi="Times New Roman" w:cs="Times New Roman"/>
                <w:spacing w:val="-1"/>
                <w:sz w:val="20"/>
                <w:szCs w:val="20"/>
                <w:lang w:val="en-GB"/>
              </w:rPr>
              <w:t>emission</w:t>
            </w:r>
            <w:r w:rsidRPr="000C2164">
              <w:rPr>
                <w:rFonts w:ascii="Times New Roman" w:hAnsi="Times New Roman" w:cs="Times New Roman"/>
                <w:spacing w:val="6"/>
                <w:sz w:val="20"/>
                <w:szCs w:val="20"/>
                <w:lang w:val="en-GB"/>
              </w:rPr>
              <w:t xml:space="preserve"> </w:t>
            </w:r>
            <w:r w:rsidRPr="000C2164">
              <w:rPr>
                <w:rFonts w:ascii="Times New Roman" w:hAnsi="Times New Roman" w:cs="Times New Roman"/>
                <w:spacing w:val="-1"/>
                <w:sz w:val="20"/>
                <w:szCs w:val="20"/>
                <w:lang w:val="en-GB"/>
              </w:rPr>
              <w:t>reduction</w:t>
            </w:r>
            <w:r w:rsidRPr="000C2164">
              <w:rPr>
                <w:rFonts w:ascii="Times New Roman" w:hAnsi="Times New Roman" w:cs="Times New Roman"/>
                <w:spacing w:val="6"/>
                <w:sz w:val="20"/>
                <w:szCs w:val="20"/>
                <w:lang w:val="en-GB"/>
              </w:rPr>
              <w:t xml:space="preserve"> </w:t>
            </w:r>
            <w:r w:rsidRPr="000C2164">
              <w:rPr>
                <w:rFonts w:ascii="Times New Roman" w:hAnsi="Times New Roman" w:cs="Times New Roman"/>
                <w:spacing w:val="-1"/>
                <w:sz w:val="20"/>
                <w:szCs w:val="20"/>
                <w:lang w:val="en-GB"/>
              </w:rPr>
              <w:t>in</w:t>
            </w:r>
            <w:r w:rsidRPr="000C2164">
              <w:rPr>
                <w:rFonts w:ascii="Times New Roman" w:hAnsi="Times New Roman" w:cs="Times New Roman"/>
                <w:spacing w:val="7"/>
                <w:sz w:val="20"/>
                <w:szCs w:val="20"/>
                <w:lang w:val="en-GB"/>
              </w:rPr>
              <w:t xml:space="preserve"> </w:t>
            </w:r>
            <w:r w:rsidRPr="000C2164">
              <w:rPr>
                <w:rFonts w:ascii="Times New Roman" w:hAnsi="Times New Roman" w:cs="Times New Roman"/>
                <w:spacing w:val="-1"/>
                <w:sz w:val="20"/>
                <w:szCs w:val="20"/>
                <w:lang w:val="en-GB"/>
              </w:rPr>
              <w:t>the</w:t>
            </w:r>
            <w:r w:rsidRPr="000C2164">
              <w:rPr>
                <w:rFonts w:ascii="Times New Roman" w:hAnsi="Times New Roman" w:cs="Times New Roman"/>
                <w:spacing w:val="8"/>
                <w:sz w:val="20"/>
                <w:szCs w:val="20"/>
                <w:lang w:val="en-GB"/>
              </w:rPr>
              <w:t xml:space="preserve"> </w:t>
            </w:r>
            <w:r w:rsidRPr="000C2164">
              <w:rPr>
                <w:rFonts w:ascii="Times New Roman" w:hAnsi="Times New Roman" w:cs="Times New Roman"/>
                <w:spacing w:val="-1"/>
                <w:sz w:val="20"/>
                <w:szCs w:val="20"/>
                <w:lang w:val="en-GB"/>
              </w:rPr>
              <w:t>energy/</w:t>
            </w:r>
            <w:r w:rsidRPr="000C2164">
              <w:rPr>
                <w:rFonts w:ascii="Times New Roman" w:hAnsi="Times New Roman" w:cs="Times New Roman"/>
                <w:spacing w:val="41"/>
                <w:sz w:val="20"/>
                <w:szCs w:val="20"/>
                <w:lang w:val="en-GB"/>
              </w:rPr>
              <w:t xml:space="preserve"> </w:t>
            </w:r>
            <w:r w:rsidRPr="000C2164">
              <w:rPr>
                <w:rFonts w:ascii="Times New Roman" w:hAnsi="Times New Roman" w:cs="Times New Roman"/>
                <w:spacing w:val="-1"/>
                <w:sz w:val="20"/>
                <w:szCs w:val="20"/>
                <w:lang w:val="en-GB"/>
              </w:rPr>
              <w:t>transport</w:t>
            </w:r>
            <w:r w:rsidRPr="000C2164">
              <w:rPr>
                <w:rFonts w:ascii="Times New Roman" w:hAnsi="Times New Roman" w:cs="Times New Roman"/>
                <w:spacing w:val="37"/>
                <w:sz w:val="20"/>
                <w:szCs w:val="20"/>
                <w:lang w:val="en-GB"/>
              </w:rPr>
              <w:t xml:space="preserve"> </w:t>
            </w:r>
            <w:r w:rsidRPr="000C2164">
              <w:rPr>
                <w:rFonts w:ascii="Times New Roman" w:hAnsi="Times New Roman" w:cs="Times New Roman"/>
                <w:spacing w:val="-1"/>
                <w:sz w:val="20"/>
                <w:szCs w:val="20"/>
                <w:lang w:val="en-GB"/>
              </w:rPr>
              <w:t>sectors;</w:t>
            </w:r>
            <w:r w:rsidRPr="000C2164">
              <w:rPr>
                <w:rFonts w:ascii="Times New Roman" w:hAnsi="Times New Roman" w:cs="Times New Roman"/>
                <w:spacing w:val="38"/>
                <w:sz w:val="20"/>
                <w:szCs w:val="20"/>
                <w:lang w:val="en-GB"/>
              </w:rPr>
              <w:t xml:space="preserve"> </w:t>
            </w:r>
            <w:r w:rsidRPr="000C2164">
              <w:rPr>
                <w:rFonts w:ascii="Times New Roman" w:hAnsi="Times New Roman" w:cs="Times New Roman"/>
                <w:spacing w:val="-1"/>
                <w:sz w:val="20"/>
                <w:szCs w:val="20"/>
                <w:lang w:val="en-GB"/>
              </w:rPr>
              <w:t>Application</w:t>
            </w:r>
            <w:r w:rsidRPr="000C2164">
              <w:rPr>
                <w:rFonts w:ascii="Times New Roman" w:hAnsi="Times New Roman" w:cs="Times New Roman"/>
                <w:spacing w:val="35"/>
                <w:sz w:val="20"/>
                <w:szCs w:val="20"/>
                <w:lang w:val="en-GB"/>
              </w:rPr>
              <w:t xml:space="preserve"> </w:t>
            </w:r>
            <w:r w:rsidRPr="000C2164">
              <w:rPr>
                <w:rFonts w:ascii="Times New Roman" w:hAnsi="Times New Roman" w:cs="Times New Roman"/>
                <w:sz w:val="20"/>
                <w:szCs w:val="20"/>
                <w:lang w:val="en-GB"/>
              </w:rPr>
              <w:t>of</w:t>
            </w:r>
            <w:r w:rsidRPr="000C2164">
              <w:rPr>
                <w:rFonts w:ascii="Times New Roman" w:hAnsi="Times New Roman" w:cs="Times New Roman"/>
                <w:spacing w:val="37"/>
                <w:sz w:val="20"/>
                <w:szCs w:val="20"/>
                <w:lang w:val="en-GB"/>
              </w:rPr>
              <w:t xml:space="preserve"> </w:t>
            </w:r>
            <w:r w:rsidRPr="000C2164">
              <w:rPr>
                <w:rFonts w:ascii="Times New Roman" w:hAnsi="Times New Roman" w:cs="Times New Roman"/>
                <w:spacing w:val="-1"/>
                <w:sz w:val="20"/>
                <w:szCs w:val="20"/>
                <w:lang w:val="en-GB"/>
              </w:rPr>
              <w:t>new</w:t>
            </w:r>
            <w:r w:rsidRPr="000C2164">
              <w:rPr>
                <w:rFonts w:ascii="Times New Roman" w:hAnsi="Times New Roman" w:cs="Times New Roman"/>
                <w:spacing w:val="37"/>
                <w:sz w:val="20"/>
                <w:szCs w:val="20"/>
                <w:lang w:val="en-GB"/>
              </w:rPr>
              <w:t xml:space="preserve"> </w:t>
            </w:r>
            <w:r w:rsidRPr="000C2164">
              <w:rPr>
                <w:rFonts w:ascii="Times New Roman" w:hAnsi="Times New Roman" w:cs="Times New Roman"/>
                <w:spacing w:val="-1"/>
                <w:sz w:val="20"/>
                <w:szCs w:val="20"/>
                <w:lang w:val="en-GB"/>
              </w:rPr>
              <w:t>and</w:t>
            </w:r>
            <w:r w:rsidRPr="000C2164">
              <w:rPr>
                <w:rFonts w:ascii="Times New Roman" w:hAnsi="Times New Roman" w:cs="Times New Roman"/>
                <w:spacing w:val="36"/>
                <w:sz w:val="20"/>
                <w:szCs w:val="20"/>
                <w:lang w:val="en-GB"/>
              </w:rPr>
              <w:t xml:space="preserve"> </w:t>
            </w:r>
            <w:r w:rsidRPr="000C2164">
              <w:rPr>
                <w:rFonts w:ascii="Times New Roman" w:hAnsi="Times New Roman" w:cs="Times New Roman"/>
                <w:spacing w:val="-1"/>
                <w:sz w:val="20"/>
                <w:szCs w:val="20"/>
                <w:lang w:val="en-GB"/>
              </w:rPr>
              <w:t>renewable</w:t>
            </w:r>
            <w:r w:rsidRPr="000C2164">
              <w:rPr>
                <w:rFonts w:ascii="Times New Roman" w:hAnsi="Times New Roman" w:cs="Times New Roman"/>
                <w:spacing w:val="38"/>
                <w:sz w:val="20"/>
                <w:szCs w:val="20"/>
                <w:lang w:val="en-GB"/>
              </w:rPr>
              <w:t xml:space="preserve"> </w:t>
            </w:r>
            <w:r w:rsidRPr="000C2164">
              <w:rPr>
                <w:rFonts w:ascii="Times New Roman" w:hAnsi="Times New Roman" w:cs="Times New Roman"/>
                <w:spacing w:val="-1"/>
                <w:sz w:val="20"/>
                <w:szCs w:val="20"/>
                <w:lang w:val="en-GB"/>
              </w:rPr>
              <w:t>forms</w:t>
            </w:r>
            <w:r w:rsidRPr="000C2164">
              <w:rPr>
                <w:rFonts w:ascii="Times New Roman" w:hAnsi="Times New Roman" w:cs="Times New Roman"/>
                <w:spacing w:val="37"/>
                <w:sz w:val="20"/>
                <w:szCs w:val="20"/>
                <w:lang w:val="en-GB"/>
              </w:rPr>
              <w:t xml:space="preserve"> </w:t>
            </w:r>
            <w:r w:rsidRPr="000C2164">
              <w:rPr>
                <w:rFonts w:ascii="Times New Roman" w:hAnsi="Times New Roman" w:cs="Times New Roman"/>
                <w:sz w:val="20"/>
                <w:szCs w:val="20"/>
                <w:lang w:val="en-GB"/>
              </w:rPr>
              <w:t>of</w:t>
            </w:r>
            <w:r w:rsidRPr="000C2164">
              <w:rPr>
                <w:rFonts w:ascii="Times New Roman" w:hAnsi="Times New Roman" w:cs="Times New Roman"/>
                <w:spacing w:val="47"/>
                <w:sz w:val="20"/>
                <w:szCs w:val="20"/>
                <w:lang w:val="en-GB"/>
              </w:rPr>
              <w:t xml:space="preserve"> </w:t>
            </w:r>
            <w:r w:rsidRPr="000C2164">
              <w:rPr>
                <w:rFonts w:ascii="Times New Roman" w:hAnsi="Times New Roman" w:cs="Times New Roman"/>
                <w:spacing w:val="-1"/>
                <w:sz w:val="20"/>
                <w:szCs w:val="20"/>
                <w:lang w:val="en-GB"/>
              </w:rPr>
              <w:t>energy,</w:t>
            </w:r>
            <w:r w:rsidRPr="000C2164">
              <w:rPr>
                <w:rFonts w:ascii="Times New Roman" w:hAnsi="Times New Roman" w:cs="Times New Roman"/>
                <w:spacing w:val="22"/>
                <w:sz w:val="20"/>
                <w:szCs w:val="20"/>
                <w:lang w:val="en-GB"/>
              </w:rPr>
              <w:t xml:space="preserve"> </w:t>
            </w:r>
            <w:r w:rsidRPr="000C2164">
              <w:rPr>
                <w:rFonts w:ascii="Times New Roman" w:hAnsi="Times New Roman" w:cs="Times New Roman"/>
                <w:spacing w:val="-1"/>
                <w:sz w:val="20"/>
                <w:szCs w:val="20"/>
                <w:lang w:val="en-GB"/>
              </w:rPr>
              <w:t>machinery</w:t>
            </w:r>
            <w:r w:rsidRPr="000C2164">
              <w:rPr>
                <w:rFonts w:ascii="Times New Roman" w:hAnsi="Times New Roman" w:cs="Times New Roman"/>
                <w:spacing w:val="26"/>
                <w:sz w:val="20"/>
                <w:szCs w:val="20"/>
                <w:lang w:val="en-GB"/>
              </w:rPr>
              <w:t xml:space="preserve"> </w:t>
            </w:r>
            <w:r w:rsidRPr="000C2164">
              <w:rPr>
                <w:rFonts w:ascii="Times New Roman" w:hAnsi="Times New Roman" w:cs="Times New Roman"/>
                <w:spacing w:val="-1"/>
                <w:sz w:val="20"/>
                <w:szCs w:val="20"/>
                <w:lang w:val="en-GB"/>
              </w:rPr>
              <w:t>and</w:t>
            </w:r>
            <w:r w:rsidRPr="000C2164">
              <w:rPr>
                <w:rFonts w:ascii="Times New Roman" w:hAnsi="Times New Roman" w:cs="Times New Roman"/>
                <w:spacing w:val="23"/>
                <w:sz w:val="20"/>
                <w:szCs w:val="20"/>
                <w:lang w:val="en-GB"/>
              </w:rPr>
              <w:t xml:space="preserve"> </w:t>
            </w:r>
            <w:r w:rsidRPr="000C2164">
              <w:rPr>
                <w:rFonts w:ascii="Times New Roman" w:hAnsi="Times New Roman" w:cs="Times New Roman"/>
                <w:spacing w:val="-1"/>
                <w:sz w:val="20"/>
                <w:szCs w:val="20"/>
                <w:lang w:val="en-GB"/>
              </w:rPr>
              <w:t>equipment;</w:t>
            </w:r>
            <w:r w:rsidRPr="000C2164">
              <w:rPr>
                <w:rFonts w:ascii="Times New Roman" w:hAnsi="Times New Roman" w:cs="Times New Roman"/>
                <w:spacing w:val="24"/>
                <w:sz w:val="20"/>
                <w:szCs w:val="20"/>
                <w:lang w:val="en-GB"/>
              </w:rPr>
              <w:t xml:space="preserve"> </w:t>
            </w:r>
            <w:r w:rsidRPr="000C2164">
              <w:rPr>
                <w:rFonts w:ascii="Times New Roman" w:hAnsi="Times New Roman" w:cs="Times New Roman"/>
                <w:spacing w:val="-1"/>
                <w:sz w:val="20"/>
                <w:szCs w:val="20"/>
                <w:lang w:val="en-GB"/>
              </w:rPr>
              <w:t>Methane</w:t>
            </w:r>
            <w:r w:rsidRPr="000C2164">
              <w:rPr>
                <w:rFonts w:ascii="Times New Roman" w:hAnsi="Times New Roman" w:cs="Times New Roman"/>
                <w:spacing w:val="23"/>
                <w:sz w:val="20"/>
                <w:szCs w:val="20"/>
                <w:lang w:val="en-GB"/>
              </w:rPr>
              <w:t xml:space="preserve"> </w:t>
            </w:r>
            <w:r w:rsidRPr="000C2164">
              <w:rPr>
                <w:rFonts w:ascii="Times New Roman" w:hAnsi="Times New Roman" w:cs="Times New Roman"/>
                <w:spacing w:val="-1"/>
                <w:sz w:val="20"/>
                <w:szCs w:val="20"/>
                <w:lang w:val="en-GB"/>
              </w:rPr>
              <w:t>emission</w:t>
            </w:r>
            <w:r w:rsidRPr="000C2164">
              <w:rPr>
                <w:rFonts w:ascii="Times New Roman" w:hAnsi="Times New Roman" w:cs="Times New Roman"/>
                <w:spacing w:val="24"/>
                <w:sz w:val="20"/>
                <w:szCs w:val="20"/>
                <w:lang w:val="en-GB"/>
              </w:rPr>
              <w:t xml:space="preserve"> </w:t>
            </w:r>
            <w:r w:rsidRPr="000C2164">
              <w:rPr>
                <w:rFonts w:ascii="Times New Roman" w:hAnsi="Times New Roman" w:cs="Times New Roman"/>
                <w:spacing w:val="-1"/>
                <w:sz w:val="20"/>
                <w:szCs w:val="20"/>
                <w:lang w:val="en-GB"/>
              </w:rPr>
              <w:t>reduction</w:t>
            </w:r>
            <w:r w:rsidRPr="000C2164">
              <w:rPr>
                <w:rFonts w:ascii="Times New Roman" w:hAnsi="Times New Roman" w:cs="Times New Roman"/>
                <w:spacing w:val="59"/>
                <w:sz w:val="20"/>
                <w:szCs w:val="20"/>
                <w:lang w:val="en-GB"/>
              </w:rPr>
              <w:t xml:space="preserve"> </w:t>
            </w:r>
            <w:r w:rsidRPr="000C2164">
              <w:rPr>
                <w:rFonts w:ascii="Times New Roman" w:hAnsi="Times New Roman" w:cs="Times New Roman"/>
                <w:spacing w:val="-1"/>
                <w:sz w:val="20"/>
                <w:szCs w:val="20"/>
                <w:lang w:val="en-GB"/>
              </w:rPr>
              <w:t>through</w:t>
            </w:r>
            <w:r w:rsidRPr="000C2164">
              <w:rPr>
                <w:rFonts w:ascii="Times New Roman" w:hAnsi="Times New Roman" w:cs="Times New Roman"/>
                <w:spacing w:val="40"/>
                <w:sz w:val="20"/>
                <w:szCs w:val="20"/>
                <w:lang w:val="en-GB"/>
              </w:rPr>
              <w:t xml:space="preserve"> </w:t>
            </w:r>
            <w:r w:rsidRPr="000C2164">
              <w:rPr>
                <w:rFonts w:ascii="Times New Roman" w:hAnsi="Times New Roman" w:cs="Times New Roman"/>
                <w:spacing w:val="-1"/>
                <w:sz w:val="20"/>
                <w:szCs w:val="20"/>
                <w:lang w:val="en-GB"/>
              </w:rPr>
              <w:t>waste</w:t>
            </w:r>
            <w:r w:rsidRPr="000C2164">
              <w:rPr>
                <w:rFonts w:ascii="Times New Roman" w:hAnsi="Times New Roman" w:cs="Times New Roman"/>
                <w:spacing w:val="39"/>
                <w:sz w:val="20"/>
                <w:szCs w:val="20"/>
                <w:lang w:val="en-GB"/>
              </w:rPr>
              <w:t xml:space="preserve"> </w:t>
            </w:r>
            <w:r w:rsidRPr="000C2164">
              <w:rPr>
                <w:rFonts w:ascii="Times New Roman" w:hAnsi="Times New Roman" w:cs="Times New Roman"/>
                <w:spacing w:val="-1"/>
                <w:sz w:val="20"/>
                <w:szCs w:val="20"/>
                <w:lang w:val="en-GB"/>
              </w:rPr>
              <w:t>management</w:t>
            </w:r>
            <w:r w:rsidRPr="000C2164">
              <w:rPr>
                <w:rFonts w:ascii="Times New Roman" w:hAnsi="Times New Roman" w:cs="Times New Roman"/>
                <w:spacing w:val="41"/>
                <w:sz w:val="20"/>
                <w:szCs w:val="20"/>
                <w:lang w:val="en-GB"/>
              </w:rPr>
              <w:t xml:space="preserve"> </w:t>
            </w:r>
            <w:r w:rsidRPr="000C2164">
              <w:rPr>
                <w:rFonts w:ascii="Times New Roman" w:hAnsi="Times New Roman" w:cs="Times New Roman"/>
                <w:sz w:val="20"/>
                <w:szCs w:val="20"/>
                <w:lang w:val="en-GB"/>
              </w:rPr>
              <w:t>or</w:t>
            </w:r>
            <w:r w:rsidRPr="000C2164">
              <w:rPr>
                <w:rFonts w:ascii="Times New Roman" w:hAnsi="Times New Roman" w:cs="Times New Roman"/>
                <w:spacing w:val="42"/>
                <w:sz w:val="20"/>
                <w:szCs w:val="20"/>
                <w:lang w:val="en-GB"/>
              </w:rPr>
              <w:t xml:space="preserve"> </w:t>
            </w:r>
            <w:r w:rsidRPr="000C2164">
              <w:rPr>
                <w:rFonts w:ascii="Times New Roman" w:hAnsi="Times New Roman" w:cs="Times New Roman"/>
                <w:spacing w:val="-1"/>
                <w:sz w:val="20"/>
                <w:szCs w:val="20"/>
                <w:lang w:val="en-GB"/>
              </w:rPr>
              <w:t>sewage</w:t>
            </w:r>
            <w:r w:rsidRPr="000C2164">
              <w:rPr>
                <w:rFonts w:ascii="Times New Roman" w:hAnsi="Times New Roman" w:cs="Times New Roman"/>
                <w:spacing w:val="41"/>
                <w:sz w:val="20"/>
                <w:szCs w:val="20"/>
                <w:lang w:val="en-GB"/>
              </w:rPr>
              <w:t xml:space="preserve"> </w:t>
            </w:r>
            <w:r w:rsidRPr="000C2164">
              <w:rPr>
                <w:rFonts w:ascii="Times New Roman" w:hAnsi="Times New Roman" w:cs="Times New Roman"/>
                <w:spacing w:val="-1"/>
                <w:sz w:val="20"/>
                <w:szCs w:val="20"/>
                <w:lang w:val="en-GB"/>
              </w:rPr>
              <w:t>treatment;</w:t>
            </w:r>
            <w:r w:rsidRPr="000C2164">
              <w:rPr>
                <w:rFonts w:ascii="Times New Roman" w:hAnsi="Times New Roman" w:cs="Times New Roman"/>
                <w:spacing w:val="42"/>
                <w:sz w:val="20"/>
                <w:szCs w:val="20"/>
                <w:lang w:val="en-GB"/>
              </w:rPr>
              <w:t xml:space="preserve"> </w:t>
            </w:r>
            <w:r w:rsidRPr="000C2164">
              <w:rPr>
                <w:rFonts w:ascii="Times New Roman" w:hAnsi="Times New Roman" w:cs="Times New Roman"/>
                <w:spacing w:val="-1"/>
                <w:sz w:val="20"/>
                <w:szCs w:val="20"/>
                <w:lang w:val="en-GB"/>
              </w:rPr>
              <w:t>Introduction</w:t>
            </w:r>
            <w:r w:rsidRPr="000C2164">
              <w:rPr>
                <w:rFonts w:ascii="Times New Roman" w:hAnsi="Times New Roman" w:cs="Times New Roman"/>
                <w:spacing w:val="40"/>
                <w:sz w:val="20"/>
                <w:szCs w:val="20"/>
                <w:lang w:val="en-GB"/>
              </w:rPr>
              <w:t xml:space="preserve"> </w:t>
            </w:r>
            <w:r w:rsidRPr="000C2164">
              <w:rPr>
                <w:rFonts w:ascii="Times New Roman" w:hAnsi="Times New Roman" w:cs="Times New Roman"/>
                <w:sz w:val="20"/>
                <w:szCs w:val="20"/>
                <w:lang w:val="en-GB"/>
              </w:rPr>
              <w:t>of</w:t>
            </w:r>
            <w:r w:rsidRPr="000C2164">
              <w:rPr>
                <w:rFonts w:ascii="Times New Roman" w:hAnsi="Times New Roman" w:cs="Times New Roman"/>
                <w:spacing w:val="35"/>
                <w:sz w:val="20"/>
                <w:szCs w:val="20"/>
                <w:lang w:val="en-GB"/>
              </w:rPr>
              <w:t xml:space="preserve"> </w:t>
            </w:r>
            <w:r w:rsidRPr="000C2164">
              <w:rPr>
                <w:rFonts w:ascii="Times New Roman" w:hAnsi="Times New Roman" w:cs="Times New Roman"/>
                <w:spacing w:val="-1"/>
                <w:sz w:val="20"/>
                <w:szCs w:val="20"/>
                <w:lang w:val="en-GB"/>
              </w:rPr>
              <w:t>new</w:t>
            </w:r>
            <w:r w:rsidRPr="000C2164">
              <w:rPr>
                <w:rFonts w:ascii="Times New Roman" w:hAnsi="Times New Roman" w:cs="Times New Roman"/>
                <w:spacing w:val="13"/>
                <w:sz w:val="20"/>
                <w:szCs w:val="20"/>
                <w:lang w:val="en-GB"/>
              </w:rPr>
              <w:t xml:space="preserve"> </w:t>
            </w:r>
            <w:r w:rsidRPr="000C2164">
              <w:rPr>
                <w:rFonts w:ascii="Times New Roman" w:hAnsi="Times New Roman" w:cs="Times New Roman"/>
                <w:spacing w:val="-1"/>
                <w:sz w:val="20"/>
                <w:szCs w:val="20"/>
                <w:lang w:val="en-GB"/>
              </w:rPr>
              <w:t>technologies</w:t>
            </w:r>
            <w:r w:rsidRPr="000C2164">
              <w:rPr>
                <w:rFonts w:ascii="Times New Roman" w:hAnsi="Times New Roman" w:cs="Times New Roman"/>
                <w:spacing w:val="13"/>
                <w:sz w:val="20"/>
                <w:szCs w:val="20"/>
                <w:lang w:val="en-GB"/>
              </w:rPr>
              <w:t xml:space="preserve"> </w:t>
            </w:r>
            <w:r w:rsidRPr="000C2164">
              <w:rPr>
                <w:rFonts w:ascii="Times New Roman" w:hAnsi="Times New Roman" w:cs="Times New Roman"/>
                <w:spacing w:val="-1"/>
                <w:sz w:val="20"/>
                <w:szCs w:val="20"/>
                <w:lang w:val="en-GB"/>
              </w:rPr>
              <w:t>and</w:t>
            </w:r>
            <w:r w:rsidRPr="000C2164">
              <w:rPr>
                <w:rFonts w:ascii="Times New Roman" w:hAnsi="Times New Roman" w:cs="Times New Roman"/>
                <w:spacing w:val="9"/>
                <w:sz w:val="20"/>
                <w:szCs w:val="20"/>
                <w:lang w:val="en-GB"/>
              </w:rPr>
              <w:t xml:space="preserve"> </w:t>
            </w:r>
            <w:r w:rsidRPr="000C2164">
              <w:rPr>
                <w:rFonts w:ascii="Times New Roman" w:hAnsi="Times New Roman" w:cs="Times New Roman"/>
                <w:spacing w:val="-1"/>
                <w:sz w:val="20"/>
                <w:szCs w:val="20"/>
                <w:lang w:val="en-GB"/>
              </w:rPr>
              <w:t>know-how</w:t>
            </w:r>
            <w:r w:rsidRPr="000C2164">
              <w:rPr>
                <w:rFonts w:ascii="Times New Roman" w:hAnsi="Times New Roman" w:cs="Times New Roman"/>
                <w:spacing w:val="12"/>
                <w:sz w:val="20"/>
                <w:szCs w:val="20"/>
                <w:lang w:val="en-GB"/>
              </w:rPr>
              <w:t xml:space="preserve"> </w:t>
            </w:r>
            <w:r w:rsidRPr="000C2164">
              <w:rPr>
                <w:rFonts w:ascii="Times New Roman" w:hAnsi="Times New Roman" w:cs="Times New Roman"/>
                <w:spacing w:val="-1"/>
                <w:sz w:val="20"/>
                <w:szCs w:val="20"/>
                <w:lang w:val="en-GB"/>
              </w:rPr>
              <w:t>that</w:t>
            </w:r>
            <w:r w:rsidRPr="000C2164">
              <w:rPr>
                <w:rFonts w:ascii="Times New Roman" w:hAnsi="Times New Roman" w:cs="Times New Roman"/>
                <w:spacing w:val="13"/>
                <w:sz w:val="20"/>
                <w:szCs w:val="20"/>
                <w:lang w:val="en-GB"/>
              </w:rPr>
              <w:t xml:space="preserve"> </w:t>
            </w:r>
            <w:r w:rsidRPr="000C2164">
              <w:rPr>
                <w:rFonts w:ascii="Times New Roman" w:hAnsi="Times New Roman" w:cs="Times New Roman"/>
                <w:spacing w:val="-1"/>
                <w:sz w:val="20"/>
                <w:szCs w:val="20"/>
                <w:lang w:val="en-GB"/>
              </w:rPr>
              <w:t>reduce</w:t>
            </w:r>
            <w:r w:rsidRPr="000C2164">
              <w:rPr>
                <w:rFonts w:ascii="Times New Roman" w:hAnsi="Times New Roman" w:cs="Times New Roman"/>
                <w:spacing w:val="14"/>
                <w:sz w:val="20"/>
                <w:szCs w:val="20"/>
                <w:lang w:val="en-GB"/>
              </w:rPr>
              <w:t xml:space="preserve"> </w:t>
            </w:r>
            <w:r w:rsidRPr="000C2164">
              <w:rPr>
                <w:rFonts w:ascii="Times New Roman" w:hAnsi="Times New Roman" w:cs="Times New Roman"/>
                <w:spacing w:val="-2"/>
                <w:sz w:val="20"/>
                <w:szCs w:val="20"/>
                <w:lang w:val="en-GB"/>
              </w:rPr>
              <w:t>GHG</w:t>
            </w:r>
            <w:r w:rsidRPr="000C2164">
              <w:rPr>
                <w:rFonts w:ascii="Times New Roman" w:hAnsi="Times New Roman" w:cs="Times New Roman"/>
                <w:spacing w:val="12"/>
                <w:sz w:val="20"/>
                <w:szCs w:val="20"/>
                <w:lang w:val="en-GB"/>
              </w:rPr>
              <w:t xml:space="preserve"> </w:t>
            </w:r>
            <w:r w:rsidRPr="000C2164">
              <w:rPr>
                <w:rFonts w:ascii="Times New Roman" w:hAnsi="Times New Roman" w:cs="Times New Roman"/>
                <w:spacing w:val="-1"/>
                <w:sz w:val="20"/>
                <w:szCs w:val="20"/>
                <w:lang w:val="en-GB"/>
              </w:rPr>
              <w:t>emissions</w:t>
            </w:r>
            <w:r w:rsidRPr="000C2164">
              <w:rPr>
                <w:rFonts w:ascii="Times New Roman" w:hAnsi="Times New Roman" w:cs="Times New Roman"/>
                <w:spacing w:val="11"/>
                <w:sz w:val="20"/>
                <w:szCs w:val="20"/>
                <w:lang w:val="en-GB"/>
              </w:rPr>
              <w:t xml:space="preserve"> </w:t>
            </w:r>
            <w:r w:rsidRPr="000C2164">
              <w:rPr>
                <w:rFonts w:ascii="Times New Roman" w:hAnsi="Times New Roman" w:cs="Times New Roman"/>
                <w:spacing w:val="-1"/>
                <w:sz w:val="20"/>
                <w:szCs w:val="20"/>
                <w:lang w:val="en-GB"/>
              </w:rPr>
              <w:t>(in</w:t>
            </w:r>
            <w:r w:rsidRPr="000C2164">
              <w:rPr>
                <w:rFonts w:ascii="Times New Roman" w:hAnsi="Times New Roman" w:cs="Times New Roman"/>
                <w:spacing w:val="49"/>
                <w:sz w:val="20"/>
                <w:szCs w:val="20"/>
                <w:lang w:val="en-GB"/>
              </w:rPr>
              <w:t xml:space="preserve"> </w:t>
            </w:r>
            <w:r w:rsidRPr="000C2164">
              <w:rPr>
                <w:rFonts w:ascii="Times New Roman" w:hAnsi="Times New Roman" w:cs="Times New Roman"/>
                <w:spacing w:val="-1"/>
                <w:sz w:val="20"/>
                <w:szCs w:val="20"/>
                <w:lang w:val="en-GB"/>
              </w:rPr>
              <w:t>waste</w:t>
            </w:r>
            <w:r w:rsidRPr="000C2164">
              <w:rPr>
                <w:rFonts w:ascii="Times New Roman" w:hAnsi="Times New Roman" w:cs="Times New Roman"/>
                <w:spacing w:val="-2"/>
                <w:sz w:val="20"/>
                <w:szCs w:val="20"/>
                <w:lang w:val="en-GB"/>
              </w:rPr>
              <w:t xml:space="preserve"> </w:t>
            </w:r>
            <w:r w:rsidRPr="000C2164">
              <w:rPr>
                <w:rFonts w:ascii="Times New Roman" w:hAnsi="Times New Roman" w:cs="Times New Roman"/>
                <w:spacing w:val="-1"/>
                <w:sz w:val="20"/>
                <w:szCs w:val="20"/>
                <w:lang w:val="en-GB"/>
              </w:rPr>
              <w:t>management,</w:t>
            </w:r>
            <w:r w:rsidRPr="000C2164">
              <w:rPr>
                <w:rFonts w:ascii="Times New Roman" w:hAnsi="Times New Roman" w:cs="Times New Roman"/>
                <w:spacing w:val="-2"/>
                <w:sz w:val="20"/>
                <w:szCs w:val="20"/>
                <w:lang w:val="en-GB"/>
              </w:rPr>
              <w:t xml:space="preserve"> </w:t>
            </w:r>
            <w:r w:rsidRPr="000C2164">
              <w:rPr>
                <w:rFonts w:ascii="Times New Roman" w:hAnsi="Times New Roman" w:cs="Times New Roman"/>
                <w:spacing w:val="-1"/>
                <w:sz w:val="20"/>
                <w:szCs w:val="20"/>
                <w:lang w:val="en-GB"/>
              </w:rPr>
              <w:t>transport,</w:t>
            </w:r>
            <w:r w:rsidRPr="000C2164">
              <w:rPr>
                <w:rFonts w:ascii="Times New Roman" w:hAnsi="Times New Roman" w:cs="Times New Roman"/>
                <w:spacing w:val="-2"/>
                <w:sz w:val="20"/>
                <w:szCs w:val="20"/>
                <w:lang w:val="en-GB"/>
              </w:rPr>
              <w:t xml:space="preserve"> </w:t>
            </w:r>
            <w:r w:rsidRPr="000C2164">
              <w:rPr>
                <w:rFonts w:ascii="Times New Roman" w:hAnsi="Times New Roman" w:cs="Times New Roman"/>
                <w:spacing w:val="-1"/>
                <w:sz w:val="20"/>
                <w:szCs w:val="20"/>
                <w:lang w:val="en-GB"/>
              </w:rPr>
              <w:t>energy).</w:t>
            </w:r>
          </w:p>
        </w:tc>
      </w:tr>
      <w:tr w:rsidR="00A34BE5" w:rsidRPr="000C2164" w14:paraId="084C450D" w14:textId="77777777" w:rsidTr="0081078D">
        <w:trPr>
          <w:trHeight w:hRule="exact" w:val="2254"/>
        </w:trPr>
        <w:tc>
          <w:tcPr>
            <w:tcW w:w="1132" w:type="pct"/>
          </w:tcPr>
          <w:p w14:paraId="6ABEEC3A" w14:textId="77777777" w:rsidR="00A34BE5" w:rsidRPr="000C2164" w:rsidRDefault="00A34BE5" w:rsidP="006534AD">
            <w:pPr>
              <w:pStyle w:val="TableParagraph"/>
              <w:tabs>
                <w:tab w:val="left" w:pos="1337"/>
              </w:tabs>
              <w:spacing w:before="200" w:line="276" w:lineRule="auto"/>
              <w:ind w:left="113" w:right="113"/>
              <w:rPr>
                <w:rFonts w:ascii="Times New Roman" w:eastAsia="Calibri" w:hAnsi="Times New Roman" w:cs="Times New Roman"/>
                <w:sz w:val="20"/>
                <w:szCs w:val="20"/>
                <w:lang w:val="en-GB"/>
              </w:rPr>
            </w:pPr>
            <w:r w:rsidRPr="000C2164">
              <w:rPr>
                <w:rFonts w:ascii="Times New Roman" w:hAnsi="Times New Roman" w:cs="Times New Roman"/>
                <w:spacing w:val="-1"/>
                <w:sz w:val="20"/>
                <w:szCs w:val="20"/>
                <w:lang w:val="en-GB"/>
              </w:rPr>
              <w:t>Climate change</w:t>
            </w:r>
            <w:r w:rsidRPr="000C2164">
              <w:rPr>
                <w:rFonts w:ascii="Times New Roman" w:hAnsi="Times New Roman" w:cs="Times New Roman"/>
                <w:spacing w:val="25"/>
                <w:sz w:val="20"/>
                <w:szCs w:val="20"/>
                <w:lang w:val="en-GB"/>
              </w:rPr>
              <w:t xml:space="preserve"> </w:t>
            </w:r>
            <w:r w:rsidRPr="000C2164">
              <w:rPr>
                <w:rFonts w:ascii="Times New Roman" w:hAnsi="Times New Roman" w:cs="Times New Roman"/>
                <w:spacing w:val="-1"/>
                <w:sz w:val="20"/>
                <w:szCs w:val="20"/>
                <w:lang w:val="en-GB"/>
              </w:rPr>
              <w:t>adaptation</w:t>
            </w:r>
            <w:r w:rsidRPr="000C2164">
              <w:rPr>
                <w:rFonts w:ascii="Times New Roman" w:hAnsi="Times New Roman" w:cs="Times New Roman"/>
                <w:spacing w:val="-3"/>
                <w:sz w:val="20"/>
                <w:szCs w:val="20"/>
                <w:lang w:val="en-GB"/>
              </w:rPr>
              <w:t xml:space="preserve"> </w:t>
            </w:r>
            <w:r w:rsidRPr="000C2164">
              <w:rPr>
                <w:rFonts w:ascii="Times New Roman" w:hAnsi="Times New Roman" w:cs="Times New Roman"/>
                <w:spacing w:val="-1"/>
                <w:sz w:val="20"/>
                <w:szCs w:val="20"/>
                <w:lang w:val="en-GB"/>
              </w:rPr>
              <w:t>marker</w:t>
            </w:r>
          </w:p>
        </w:tc>
        <w:tc>
          <w:tcPr>
            <w:tcW w:w="3868" w:type="pct"/>
          </w:tcPr>
          <w:p w14:paraId="3979524D" w14:textId="77777777" w:rsidR="00A34BE5" w:rsidRPr="000C2164" w:rsidRDefault="00A34BE5" w:rsidP="009F5C86">
            <w:pPr>
              <w:pStyle w:val="ListParagraph"/>
              <w:numPr>
                <w:ilvl w:val="0"/>
                <w:numId w:val="9"/>
              </w:numPr>
              <w:tabs>
                <w:tab w:val="left" w:pos="823"/>
              </w:tabs>
              <w:spacing w:before="100" w:line="276" w:lineRule="auto"/>
              <w:ind w:right="113"/>
              <w:jc w:val="both"/>
              <w:rPr>
                <w:rFonts w:ascii="Times New Roman" w:eastAsia="Calibri" w:hAnsi="Times New Roman" w:cs="Times New Roman"/>
                <w:sz w:val="20"/>
                <w:szCs w:val="20"/>
                <w:lang w:val="en-GB"/>
              </w:rPr>
            </w:pPr>
            <w:r w:rsidRPr="000C2164">
              <w:rPr>
                <w:rFonts w:ascii="Times New Roman" w:hAnsi="Times New Roman" w:cs="Times New Roman"/>
                <w:spacing w:val="-1"/>
                <w:sz w:val="20"/>
                <w:szCs w:val="20"/>
                <w:lang w:val="en-GB"/>
              </w:rPr>
              <w:t>Project</w:t>
            </w:r>
            <w:r w:rsidRPr="000C2164">
              <w:rPr>
                <w:rFonts w:ascii="Times New Roman" w:hAnsi="Times New Roman" w:cs="Times New Roman"/>
                <w:spacing w:val="1"/>
                <w:sz w:val="20"/>
                <w:szCs w:val="20"/>
                <w:lang w:val="en-GB"/>
              </w:rPr>
              <w:t xml:space="preserve"> </w:t>
            </w:r>
            <w:r w:rsidRPr="000C2164">
              <w:rPr>
                <w:rFonts w:ascii="Times New Roman" w:hAnsi="Times New Roman" w:cs="Times New Roman"/>
                <w:spacing w:val="-1"/>
                <w:sz w:val="20"/>
                <w:szCs w:val="20"/>
                <w:lang w:val="en-GB"/>
              </w:rPr>
              <w:t>contributes</w:t>
            </w:r>
            <w:r w:rsidRPr="000C2164">
              <w:rPr>
                <w:rFonts w:ascii="Times New Roman" w:hAnsi="Times New Roman" w:cs="Times New Roman"/>
                <w:spacing w:val="4"/>
                <w:sz w:val="20"/>
                <w:szCs w:val="20"/>
                <w:lang w:val="en-GB"/>
              </w:rPr>
              <w:t xml:space="preserve"> </w:t>
            </w:r>
            <w:r w:rsidRPr="000C2164">
              <w:rPr>
                <w:rFonts w:ascii="Times New Roman" w:hAnsi="Times New Roman" w:cs="Times New Roman"/>
                <w:spacing w:val="-1"/>
                <w:sz w:val="20"/>
                <w:szCs w:val="20"/>
                <w:lang w:val="en-GB"/>
              </w:rPr>
              <w:t>to</w:t>
            </w:r>
            <w:r w:rsidRPr="000C2164">
              <w:rPr>
                <w:rFonts w:ascii="Times New Roman" w:hAnsi="Times New Roman" w:cs="Times New Roman"/>
                <w:spacing w:val="4"/>
                <w:sz w:val="20"/>
                <w:szCs w:val="20"/>
                <w:lang w:val="en-GB"/>
              </w:rPr>
              <w:t xml:space="preserve"> </w:t>
            </w:r>
            <w:r w:rsidRPr="000C2164">
              <w:rPr>
                <w:rFonts w:ascii="Times New Roman" w:hAnsi="Times New Roman" w:cs="Times New Roman"/>
                <w:spacing w:val="-2"/>
                <w:sz w:val="20"/>
                <w:szCs w:val="20"/>
                <w:lang w:val="en-GB"/>
              </w:rPr>
              <w:t>reducing</w:t>
            </w:r>
            <w:r w:rsidRPr="000C2164">
              <w:rPr>
                <w:rFonts w:ascii="Times New Roman" w:hAnsi="Times New Roman" w:cs="Times New Roman"/>
                <w:spacing w:val="3"/>
                <w:sz w:val="20"/>
                <w:szCs w:val="20"/>
                <w:lang w:val="en-GB"/>
              </w:rPr>
              <w:t xml:space="preserve"> </w:t>
            </w:r>
            <w:r w:rsidRPr="000C2164">
              <w:rPr>
                <w:rFonts w:ascii="Times New Roman" w:hAnsi="Times New Roman" w:cs="Times New Roman"/>
                <w:spacing w:val="-1"/>
                <w:sz w:val="20"/>
                <w:szCs w:val="20"/>
                <w:lang w:val="en-GB"/>
              </w:rPr>
              <w:t>vulnerability</w:t>
            </w:r>
            <w:r w:rsidRPr="000C2164">
              <w:rPr>
                <w:rFonts w:ascii="Times New Roman" w:hAnsi="Times New Roman" w:cs="Times New Roman"/>
                <w:spacing w:val="1"/>
                <w:sz w:val="20"/>
                <w:szCs w:val="20"/>
                <w:lang w:val="en-GB"/>
              </w:rPr>
              <w:t xml:space="preserve"> </w:t>
            </w:r>
            <w:r w:rsidRPr="000C2164">
              <w:rPr>
                <w:rFonts w:ascii="Times New Roman" w:hAnsi="Times New Roman" w:cs="Times New Roman"/>
                <w:sz w:val="20"/>
                <w:szCs w:val="20"/>
                <w:lang w:val="en-GB"/>
              </w:rPr>
              <w:t>of</w:t>
            </w:r>
            <w:r w:rsidRPr="000C2164">
              <w:rPr>
                <w:rFonts w:ascii="Times New Roman" w:hAnsi="Times New Roman" w:cs="Times New Roman"/>
                <w:spacing w:val="4"/>
                <w:sz w:val="20"/>
                <w:szCs w:val="20"/>
                <w:lang w:val="en-GB"/>
              </w:rPr>
              <w:t xml:space="preserve"> </w:t>
            </w:r>
            <w:r w:rsidRPr="000C2164">
              <w:rPr>
                <w:rFonts w:ascii="Times New Roman" w:hAnsi="Times New Roman" w:cs="Times New Roman"/>
                <w:spacing w:val="-1"/>
                <w:sz w:val="20"/>
                <w:szCs w:val="20"/>
                <w:lang w:val="en-GB"/>
              </w:rPr>
              <w:t>human</w:t>
            </w:r>
            <w:r w:rsidRPr="000C2164">
              <w:rPr>
                <w:rFonts w:ascii="Times New Roman" w:hAnsi="Times New Roman" w:cs="Times New Roman"/>
                <w:spacing w:val="2"/>
                <w:sz w:val="20"/>
                <w:szCs w:val="20"/>
                <w:lang w:val="en-GB"/>
              </w:rPr>
              <w:t xml:space="preserve"> </w:t>
            </w:r>
            <w:r w:rsidRPr="000C2164">
              <w:rPr>
                <w:rFonts w:ascii="Times New Roman" w:hAnsi="Times New Roman" w:cs="Times New Roman"/>
                <w:spacing w:val="-1"/>
                <w:sz w:val="20"/>
                <w:szCs w:val="20"/>
                <w:lang w:val="en-GB"/>
              </w:rPr>
              <w:t>or</w:t>
            </w:r>
            <w:r w:rsidRPr="000C2164">
              <w:rPr>
                <w:rFonts w:ascii="Times New Roman" w:hAnsi="Times New Roman" w:cs="Times New Roman"/>
                <w:spacing w:val="4"/>
                <w:sz w:val="20"/>
                <w:szCs w:val="20"/>
                <w:lang w:val="en-GB"/>
              </w:rPr>
              <w:t xml:space="preserve"> </w:t>
            </w:r>
            <w:r w:rsidRPr="000C2164">
              <w:rPr>
                <w:rFonts w:ascii="Times New Roman" w:hAnsi="Times New Roman" w:cs="Times New Roman"/>
                <w:spacing w:val="-1"/>
                <w:sz w:val="20"/>
                <w:szCs w:val="20"/>
                <w:lang w:val="en-GB"/>
              </w:rPr>
              <w:t>natural</w:t>
            </w:r>
            <w:r w:rsidRPr="000C2164">
              <w:rPr>
                <w:rFonts w:ascii="Times New Roman" w:hAnsi="Times New Roman" w:cs="Times New Roman"/>
                <w:spacing w:val="53"/>
                <w:sz w:val="20"/>
                <w:szCs w:val="20"/>
                <w:lang w:val="en-GB"/>
              </w:rPr>
              <w:t xml:space="preserve"> </w:t>
            </w:r>
            <w:r w:rsidRPr="000C2164">
              <w:rPr>
                <w:rFonts w:ascii="Times New Roman" w:hAnsi="Times New Roman" w:cs="Times New Roman"/>
                <w:sz w:val="20"/>
                <w:szCs w:val="20"/>
                <w:lang w:val="en-GB"/>
              </w:rPr>
              <w:t>systems</w:t>
            </w:r>
            <w:r w:rsidRPr="000C2164">
              <w:rPr>
                <w:rFonts w:ascii="Times New Roman" w:hAnsi="Times New Roman" w:cs="Times New Roman"/>
                <w:spacing w:val="-2"/>
                <w:sz w:val="20"/>
                <w:szCs w:val="20"/>
                <w:lang w:val="en-GB"/>
              </w:rPr>
              <w:t xml:space="preserve"> </w:t>
            </w:r>
            <w:r w:rsidRPr="000C2164">
              <w:rPr>
                <w:rFonts w:ascii="Times New Roman" w:hAnsi="Times New Roman" w:cs="Times New Roman"/>
                <w:sz w:val="20"/>
                <w:szCs w:val="20"/>
                <w:lang w:val="en-GB"/>
              </w:rPr>
              <w:t>to</w:t>
            </w:r>
            <w:r w:rsidRPr="000C2164">
              <w:rPr>
                <w:rFonts w:ascii="Times New Roman" w:hAnsi="Times New Roman" w:cs="Times New Roman"/>
                <w:spacing w:val="1"/>
                <w:sz w:val="20"/>
                <w:szCs w:val="20"/>
                <w:lang w:val="en-GB"/>
              </w:rPr>
              <w:t xml:space="preserve"> </w:t>
            </w:r>
            <w:r w:rsidRPr="000C2164">
              <w:rPr>
                <w:rFonts w:ascii="Times New Roman" w:hAnsi="Times New Roman" w:cs="Times New Roman"/>
                <w:spacing w:val="-2"/>
                <w:sz w:val="20"/>
                <w:szCs w:val="20"/>
                <w:lang w:val="en-GB"/>
              </w:rPr>
              <w:t>the</w:t>
            </w:r>
            <w:r w:rsidRPr="000C2164">
              <w:rPr>
                <w:rFonts w:ascii="Times New Roman" w:hAnsi="Times New Roman" w:cs="Times New Roman"/>
                <w:spacing w:val="1"/>
                <w:sz w:val="20"/>
                <w:szCs w:val="20"/>
                <w:lang w:val="en-GB"/>
              </w:rPr>
              <w:t xml:space="preserve"> </w:t>
            </w:r>
            <w:r w:rsidRPr="000C2164">
              <w:rPr>
                <w:rFonts w:ascii="Times New Roman" w:hAnsi="Times New Roman" w:cs="Times New Roman"/>
                <w:spacing w:val="-1"/>
                <w:sz w:val="20"/>
                <w:szCs w:val="20"/>
                <w:lang w:val="en-GB"/>
              </w:rPr>
              <w:t>impacts</w:t>
            </w:r>
            <w:r w:rsidRPr="000C2164">
              <w:rPr>
                <w:rFonts w:ascii="Times New Roman" w:hAnsi="Times New Roman" w:cs="Times New Roman"/>
                <w:spacing w:val="1"/>
                <w:sz w:val="20"/>
                <w:szCs w:val="20"/>
                <w:lang w:val="en-GB"/>
              </w:rPr>
              <w:t xml:space="preserve"> </w:t>
            </w:r>
            <w:r w:rsidRPr="000C2164">
              <w:rPr>
                <w:rFonts w:ascii="Times New Roman" w:hAnsi="Times New Roman" w:cs="Times New Roman"/>
                <w:sz w:val="20"/>
                <w:szCs w:val="20"/>
                <w:lang w:val="en-GB"/>
              </w:rPr>
              <w:t>of</w:t>
            </w:r>
            <w:r w:rsidRPr="000C2164">
              <w:rPr>
                <w:rFonts w:ascii="Times New Roman" w:hAnsi="Times New Roman" w:cs="Times New Roman"/>
                <w:spacing w:val="-3"/>
                <w:sz w:val="20"/>
                <w:szCs w:val="20"/>
                <w:lang w:val="en-GB"/>
              </w:rPr>
              <w:t xml:space="preserve"> </w:t>
            </w:r>
            <w:r w:rsidRPr="000C2164">
              <w:rPr>
                <w:rFonts w:ascii="Times New Roman" w:hAnsi="Times New Roman" w:cs="Times New Roman"/>
                <w:spacing w:val="-1"/>
                <w:sz w:val="20"/>
                <w:szCs w:val="20"/>
                <w:lang w:val="en-GB"/>
              </w:rPr>
              <w:t>climate</w:t>
            </w:r>
            <w:r w:rsidRPr="000C2164">
              <w:rPr>
                <w:rFonts w:ascii="Times New Roman" w:hAnsi="Times New Roman" w:cs="Times New Roman"/>
                <w:spacing w:val="-2"/>
                <w:sz w:val="20"/>
                <w:szCs w:val="20"/>
                <w:lang w:val="en-GB"/>
              </w:rPr>
              <w:t xml:space="preserve"> </w:t>
            </w:r>
            <w:r w:rsidRPr="000C2164">
              <w:rPr>
                <w:rFonts w:ascii="Times New Roman" w:hAnsi="Times New Roman" w:cs="Times New Roman"/>
                <w:spacing w:val="-1"/>
                <w:sz w:val="20"/>
                <w:szCs w:val="20"/>
                <w:lang w:val="en-GB"/>
              </w:rPr>
              <w:t>change</w:t>
            </w:r>
            <w:r w:rsidRPr="000C2164">
              <w:rPr>
                <w:rFonts w:ascii="Times New Roman" w:hAnsi="Times New Roman" w:cs="Times New Roman"/>
                <w:spacing w:val="1"/>
                <w:sz w:val="20"/>
                <w:szCs w:val="20"/>
                <w:lang w:val="en-GB"/>
              </w:rPr>
              <w:t xml:space="preserve"> </w:t>
            </w:r>
            <w:r w:rsidRPr="000C2164">
              <w:rPr>
                <w:rFonts w:ascii="Times New Roman" w:hAnsi="Times New Roman" w:cs="Times New Roman"/>
                <w:spacing w:val="-1"/>
                <w:sz w:val="20"/>
                <w:szCs w:val="20"/>
                <w:lang w:val="en-GB"/>
              </w:rPr>
              <w:t>and</w:t>
            </w:r>
            <w:r w:rsidRPr="000C2164">
              <w:rPr>
                <w:rFonts w:ascii="Times New Roman" w:hAnsi="Times New Roman" w:cs="Times New Roman"/>
                <w:sz w:val="20"/>
                <w:szCs w:val="20"/>
                <w:lang w:val="en-GB"/>
              </w:rPr>
              <w:t xml:space="preserve"> </w:t>
            </w:r>
            <w:r w:rsidRPr="000C2164">
              <w:rPr>
                <w:rFonts w:ascii="Times New Roman" w:hAnsi="Times New Roman" w:cs="Times New Roman"/>
                <w:spacing w:val="-1"/>
                <w:sz w:val="20"/>
                <w:szCs w:val="20"/>
                <w:lang w:val="en-GB"/>
              </w:rPr>
              <w:t>climate-related risks</w:t>
            </w:r>
            <w:r w:rsidRPr="000C2164">
              <w:rPr>
                <w:rFonts w:ascii="Times New Roman" w:hAnsi="Times New Roman" w:cs="Times New Roman"/>
                <w:sz w:val="20"/>
                <w:szCs w:val="20"/>
                <w:lang w:val="en-GB"/>
              </w:rPr>
              <w:t xml:space="preserve"> </w:t>
            </w:r>
            <w:r w:rsidRPr="000C2164">
              <w:rPr>
                <w:rFonts w:ascii="Times New Roman" w:hAnsi="Times New Roman" w:cs="Times New Roman"/>
                <w:spacing w:val="-1"/>
                <w:sz w:val="20"/>
                <w:szCs w:val="20"/>
                <w:lang w:val="en-GB"/>
              </w:rPr>
              <w:t>by</w:t>
            </w:r>
            <w:r w:rsidRPr="000C2164">
              <w:rPr>
                <w:rFonts w:ascii="Times New Roman" w:hAnsi="Times New Roman" w:cs="Times New Roman"/>
                <w:spacing w:val="35"/>
                <w:sz w:val="20"/>
                <w:szCs w:val="20"/>
                <w:lang w:val="en-GB"/>
              </w:rPr>
              <w:t xml:space="preserve"> </w:t>
            </w:r>
            <w:r w:rsidRPr="000C2164">
              <w:rPr>
                <w:rFonts w:ascii="Times New Roman" w:hAnsi="Times New Roman" w:cs="Times New Roman"/>
                <w:spacing w:val="-1"/>
                <w:sz w:val="20"/>
                <w:szCs w:val="20"/>
                <w:lang w:val="en-GB"/>
              </w:rPr>
              <w:t xml:space="preserve">maintaining </w:t>
            </w:r>
            <w:r w:rsidRPr="000C2164">
              <w:rPr>
                <w:rFonts w:ascii="Times New Roman" w:hAnsi="Times New Roman" w:cs="Times New Roman"/>
                <w:sz w:val="20"/>
                <w:szCs w:val="20"/>
                <w:lang w:val="en-GB"/>
              </w:rPr>
              <w:t>or</w:t>
            </w:r>
            <w:r w:rsidRPr="000C2164">
              <w:rPr>
                <w:rFonts w:ascii="Times New Roman" w:hAnsi="Times New Roman" w:cs="Times New Roman"/>
                <w:spacing w:val="-3"/>
                <w:sz w:val="20"/>
                <w:szCs w:val="20"/>
                <w:lang w:val="en-GB"/>
              </w:rPr>
              <w:t xml:space="preserve"> </w:t>
            </w:r>
            <w:r w:rsidRPr="000C2164">
              <w:rPr>
                <w:rFonts w:ascii="Times New Roman" w:hAnsi="Times New Roman" w:cs="Times New Roman"/>
                <w:spacing w:val="-1"/>
                <w:sz w:val="20"/>
                <w:szCs w:val="20"/>
                <w:lang w:val="en-GB"/>
              </w:rPr>
              <w:t>increasing adaptive capacity</w:t>
            </w:r>
            <w:r w:rsidRPr="000C2164">
              <w:rPr>
                <w:rFonts w:ascii="Times New Roman" w:hAnsi="Times New Roman" w:cs="Times New Roman"/>
                <w:spacing w:val="1"/>
                <w:sz w:val="20"/>
                <w:szCs w:val="20"/>
                <w:lang w:val="en-GB"/>
              </w:rPr>
              <w:t xml:space="preserve"> </w:t>
            </w:r>
            <w:r w:rsidRPr="000C2164">
              <w:rPr>
                <w:rFonts w:ascii="Times New Roman" w:hAnsi="Times New Roman" w:cs="Times New Roman"/>
                <w:spacing w:val="-1"/>
                <w:sz w:val="20"/>
                <w:szCs w:val="20"/>
                <w:lang w:val="en-GB"/>
              </w:rPr>
              <w:t>and resilience;</w:t>
            </w:r>
          </w:p>
          <w:p w14:paraId="7E5716A8" w14:textId="5FDF1C1F" w:rsidR="00A34BE5" w:rsidRPr="000C2164" w:rsidRDefault="00A34BE5" w:rsidP="009F5C86">
            <w:pPr>
              <w:pStyle w:val="ListParagraph"/>
              <w:numPr>
                <w:ilvl w:val="0"/>
                <w:numId w:val="9"/>
              </w:numPr>
              <w:tabs>
                <w:tab w:val="left" w:pos="823"/>
              </w:tabs>
              <w:spacing w:before="100" w:line="276" w:lineRule="auto"/>
              <w:ind w:right="113"/>
              <w:jc w:val="both"/>
              <w:rPr>
                <w:rFonts w:ascii="Times New Roman" w:eastAsia="Calibri" w:hAnsi="Times New Roman" w:cs="Times New Roman"/>
                <w:sz w:val="20"/>
                <w:szCs w:val="20"/>
                <w:lang w:val="en-GB"/>
              </w:rPr>
            </w:pPr>
            <w:r w:rsidRPr="000C2164">
              <w:rPr>
                <w:rFonts w:ascii="Times New Roman" w:hAnsi="Times New Roman" w:cs="Times New Roman"/>
                <w:spacing w:val="-1"/>
                <w:sz w:val="20"/>
                <w:szCs w:val="20"/>
                <w:lang w:val="en-GB"/>
              </w:rPr>
              <w:t>Typical</w:t>
            </w:r>
            <w:r w:rsidRPr="000C2164">
              <w:rPr>
                <w:rFonts w:ascii="Times New Roman" w:hAnsi="Times New Roman" w:cs="Times New Roman"/>
                <w:spacing w:val="12"/>
                <w:sz w:val="20"/>
                <w:szCs w:val="20"/>
                <w:lang w:val="en-GB"/>
              </w:rPr>
              <w:t xml:space="preserve"> </w:t>
            </w:r>
            <w:r w:rsidRPr="000C2164">
              <w:rPr>
                <w:rFonts w:ascii="Times New Roman" w:hAnsi="Times New Roman" w:cs="Times New Roman"/>
                <w:spacing w:val="-1"/>
                <w:sz w:val="20"/>
                <w:szCs w:val="20"/>
                <w:lang w:val="en-GB"/>
              </w:rPr>
              <w:t>sectors</w:t>
            </w:r>
            <w:r w:rsidRPr="000C2164">
              <w:rPr>
                <w:rFonts w:ascii="Times New Roman" w:hAnsi="Times New Roman" w:cs="Times New Roman"/>
                <w:spacing w:val="13"/>
                <w:sz w:val="20"/>
                <w:szCs w:val="20"/>
                <w:lang w:val="en-GB"/>
              </w:rPr>
              <w:t xml:space="preserve"> </w:t>
            </w:r>
            <w:r w:rsidR="001F3498" w:rsidRPr="000C2164">
              <w:rPr>
                <w:rFonts w:ascii="Times New Roman" w:hAnsi="Times New Roman" w:cs="Times New Roman"/>
                <w:spacing w:val="-1"/>
                <w:sz w:val="20"/>
                <w:szCs w:val="20"/>
                <w:lang w:val="en-GB"/>
              </w:rPr>
              <w:t>include</w:t>
            </w:r>
            <w:r w:rsidRPr="000C2164">
              <w:rPr>
                <w:rFonts w:ascii="Times New Roman" w:hAnsi="Times New Roman" w:cs="Times New Roman"/>
                <w:spacing w:val="13"/>
                <w:sz w:val="20"/>
                <w:szCs w:val="20"/>
                <w:lang w:val="en-GB"/>
              </w:rPr>
              <w:t xml:space="preserve"> </w:t>
            </w:r>
            <w:r w:rsidRPr="000C2164">
              <w:rPr>
                <w:rFonts w:ascii="Times New Roman" w:hAnsi="Times New Roman" w:cs="Times New Roman"/>
                <w:spacing w:val="-1"/>
                <w:sz w:val="20"/>
                <w:szCs w:val="20"/>
                <w:lang w:val="en-GB"/>
              </w:rPr>
              <w:t>health,</w:t>
            </w:r>
            <w:r w:rsidRPr="000C2164">
              <w:rPr>
                <w:rFonts w:ascii="Times New Roman" w:hAnsi="Times New Roman" w:cs="Times New Roman"/>
                <w:spacing w:val="14"/>
                <w:sz w:val="20"/>
                <w:szCs w:val="20"/>
                <w:lang w:val="en-GB"/>
              </w:rPr>
              <w:t xml:space="preserve"> </w:t>
            </w:r>
            <w:r w:rsidRPr="000C2164">
              <w:rPr>
                <w:rFonts w:ascii="Times New Roman" w:hAnsi="Times New Roman" w:cs="Times New Roman"/>
                <w:spacing w:val="-1"/>
                <w:sz w:val="20"/>
                <w:szCs w:val="20"/>
                <w:lang w:val="en-GB"/>
              </w:rPr>
              <w:t>water</w:t>
            </w:r>
            <w:r w:rsidRPr="000C2164">
              <w:rPr>
                <w:rFonts w:ascii="Times New Roman" w:hAnsi="Times New Roman" w:cs="Times New Roman"/>
                <w:spacing w:val="10"/>
                <w:sz w:val="20"/>
                <w:szCs w:val="20"/>
                <w:lang w:val="en-GB"/>
              </w:rPr>
              <w:t xml:space="preserve"> </w:t>
            </w:r>
            <w:r w:rsidRPr="000C2164">
              <w:rPr>
                <w:rFonts w:ascii="Times New Roman" w:hAnsi="Times New Roman" w:cs="Times New Roman"/>
                <w:spacing w:val="-1"/>
                <w:sz w:val="20"/>
                <w:szCs w:val="20"/>
                <w:lang w:val="en-GB"/>
              </w:rPr>
              <w:t>and</w:t>
            </w:r>
            <w:r w:rsidRPr="000C2164">
              <w:rPr>
                <w:rFonts w:ascii="Times New Roman" w:hAnsi="Times New Roman" w:cs="Times New Roman"/>
                <w:spacing w:val="12"/>
                <w:sz w:val="20"/>
                <w:szCs w:val="20"/>
                <w:lang w:val="en-GB"/>
              </w:rPr>
              <w:t xml:space="preserve"> </w:t>
            </w:r>
            <w:r w:rsidRPr="000C2164">
              <w:rPr>
                <w:rFonts w:ascii="Times New Roman" w:hAnsi="Times New Roman" w:cs="Times New Roman"/>
                <w:spacing w:val="-1"/>
                <w:sz w:val="20"/>
                <w:szCs w:val="20"/>
                <w:lang w:val="en-GB"/>
              </w:rPr>
              <w:t>sanitation,</w:t>
            </w:r>
            <w:r w:rsidRPr="000C2164">
              <w:rPr>
                <w:rFonts w:ascii="Times New Roman" w:hAnsi="Times New Roman" w:cs="Times New Roman"/>
                <w:spacing w:val="13"/>
                <w:sz w:val="20"/>
                <w:szCs w:val="20"/>
                <w:lang w:val="en-GB"/>
              </w:rPr>
              <w:t xml:space="preserve"> </w:t>
            </w:r>
            <w:r w:rsidRPr="000C2164">
              <w:rPr>
                <w:rFonts w:ascii="Times New Roman" w:hAnsi="Times New Roman" w:cs="Times New Roman"/>
                <w:spacing w:val="-1"/>
                <w:sz w:val="20"/>
                <w:szCs w:val="20"/>
                <w:lang w:val="en-GB"/>
              </w:rPr>
              <w:t>agriculture,</w:t>
            </w:r>
            <w:r w:rsidRPr="000C2164">
              <w:rPr>
                <w:rFonts w:ascii="Times New Roman" w:hAnsi="Times New Roman" w:cs="Times New Roman"/>
                <w:spacing w:val="35"/>
                <w:sz w:val="20"/>
                <w:szCs w:val="20"/>
                <w:lang w:val="en-GB"/>
              </w:rPr>
              <w:t xml:space="preserve"> </w:t>
            </w:r>
            <w:r w:rsidRPr="000C2164">
              <w:rPr>
                <w:rFonts w:ascii="Times New Roman" w:hAnsi="Times New Roman" w:cs="Times New Roman"/>
                <w:spacing w:val="-1"/>
                <w:sz w:val="20"/>
                <w:szCs w:val="20"/>
                <w:lang w:val="en-GB"/>
              </w:rPr>
              <w:t>forestry,</w:t>
            </w:r>
            <w:r w:rsidRPr="000C2164">
              <w:rPr>
                <w:rFonts w:ascii="Times New Roman" w:hAnsi="Times New Roman" w:cs="Times New Roman"/>
                <w:spacing w:val="22"/>
                <w:sz w:val="20"/>
                <w:szCs w:val="20"/>
                <w:lang w:val="en-GB"/>
              </w:rPr>
              <w:t xml:space="preserve"> </w:t>
            </w:r>
            <w:r w:rsidRPr="000C2164">
              <w:rPr>
                <w:rFonts w:ascii="Times New Roman" w:hAnsi="Times New Roman" w:cs="Times New Roman"/>
                <w:spacing w:val="-1"/>
                <w:sz w:val="20"/>
                <w:szCs w:val="20"/>
                <w:lang w:val="en-GB"/>
              </w:rPr>
              <w:t>fishing,</w:t>
            </w:r>
            <w:r w:rsidRPr="000C2164">
              <w:rPr>
                <w:rFonts w:ascii="Times New Roman" w:hAnsi="Times New Roman" w:cs="Times New Roman"/>
                <w:spacing w:val="22"/>
                <w:sz w:val="20"/>
                <w:szCs w:val="20"/>
                <w:lang w:val="en-GB"/>
              </w:rPr>
              <w:t xml:space="preserve"> </w:t>
            </w:r>
            <w:r w:rsidRPr="000C2164">
              <w:rPr>
                <w:rFonts w:ascii="Times New Roman" w:hAnsi="Times New Roman" w:cs="Times New Roman"/>
                <w:spacing w:val="-1"/>
                <w:sz w:val="20"/>
                <w:szCs w:val="20"/>
                <w:lang w:val="en-GB"/>
              </w:rPr>
              <w:t>flood</w:t>
            </w:r>
            <w:r w:rsidRPr="000C2164">
              <w:rPr>
                <w:rFonts w:ascii="Times New Roman" w:hAnsi="Times New Roman" w:cs="Times New Roman"/>
                <w:spacing w:val="18"/>
                <w:sz w:val="20"/>
                <w:szCs w:val="20"/>
                <w:lang w:val="en-GB"/>
              </w:rPr>
              <w:t xml:space="preserve"> </w:t>
            </w:r>
            <w:r w:rsidRPr="000C2164">
              <w:rPr>
                <w:rFonts w:ascii="Times New Roman" w:hAnsi="Times New Roman" w:cs="Times New Roman"/>
                <w:spacing w:val="-1"/>
                <w:sz w:val="20"/>
                <w:szCs w:val="20"/>
                <w:lang w:val="en-GB"/>
              </w:rPr>
              <w:t>protection,</w:t>
            </w:r>
            <w:r w:rsidRPr="000C2164">
              <w:rPr>
                <w:rFonts w:ascii="Times New Roman" w:hAnsi="Times New Roman" w:cs="Times New Roman"/>
                <w:spacing w:val="22"/>
                <w:sz w:val="20"/>
                <w:szCs w:val="20"/>
                <w:lang w:val="en-GB"/>
              </w:rPr>
              <w:t xml:space="preserve"> </w:t>
            </w:r>
            <w:r w:rsidRPr="000C2164">
              <w:rPr>
                <w:rFonts w:ascii="Times New Roman" w:hAnsi="Times New Roman" w:cs="Times New Roman"/>
                <w:spacing w:val="-1"/>
                <w:sz w:val="20"/>
                <w:szCs w:val="20"/>
                <w:lang w:val="en-GB"/>
              </w:rPr>
              <w:t>disaster</w:t>
            </w:r>
            <w:r w:rsidRPr="000C2164">
              <w:rPr>
                <w:rFonts w:ascii="Times New Roman" w:hAnsi="Times New Roman" w:cs="Times New Roman"/>
                <w:spacing w:val="19"/>
                <w:sz w:val="20"/>
                <w:szCs w:val="20"/>
                <w:lang w:val="en-GB"/>
              </w:rPr>
              <w:t xml:space="preserve"> </w:t>
            </w:r>
            <w:r w:rsidRPr="000C2164">
              <w:rPr>
                <w:rFonts w:ascii="Times New Roman" w:hAnsi="Times New Roman" w:cs="Times New Roman"/>
                <w:spacing w:val="-1"/>
                <w:sz w:val="20"/>
                <w:szCs w:val="20"/>
                <w:lang w:val="en-GB"/>
              </w:rPr>
              <w:t>prevention</w:t>
            </w:r>
            <w:r w:rsidRPr="000C2164">
              <w:rPr>
                <w:rFonts w:ascii="Times New Roman" w:hAnsi="Times New Roman" w:cs="Times New Roman"/>
                <w:spacing w:val="20"/>
                <w:sz w:val="20"/>
                <w:szCs w:val="20"/>
                <w:lang w:val="en-GB"/>
              </w:rPr>
              <w:t xml:space="preserve"> </w:t>
            </w:r>
            <w:r w:rsidRPr="000C2164">
              <w:rPr>
                <w:rFonts w:ascii="Times New Roman" w:hAnsi="Times New Roman" w:cs="Times New Roman"/>
                <w:spacing w:val="-1"/>
                <w:sz w:val="20"/>
                <w:szCs w:val="20"/>
                <w:lang w:val="en-GB"/>
              </w:rPr>
              <w:t>and</w:t>
            </w:r>
            <w:r w:rsidRPr="000C2164">
              <w:rPr>
                <w:rFonts w:ascii="Times New Roman" w:hAnsi="Times New Roman" w:cs="Times New Roman"/>
                <w:spacing w:val="51"/>
                <w:sz w:val="20"/>
                <w:szCs w:val="20"/>
                <w:lang w:val="en-GB"/>
              </w:rPr>
              <w:t xml:space="preserve"> </w:t>
            </w:r>
            <w:r w:rsidRPr="000C2164">
              <w:rPr>
                <w:rFonts w:ascii="Times New Roman" w:hAnsi="Times New Roman" w:cs="Times New Roman"/>
                <w:spacing w:val="-1"/>
                <w:sz w:val="20"/>
                <w:szCs w:val="20"/>
                <w:lang w:val="en-GB"/>
              </w:rPr>
              <w:t>preparedness;</w:t>
            </w:r>
          </w:p>
          <w:p w14:paraId="6E0D1E32" w14:textId="6F57A57D" w:rsidR="00A34BE5" w:rsidRPr="000C2164" w:rsidRDefault="00A34BE5" w:rsidP="009F5C86">
            <w:pPr>
              <w:pStyle w:val="ListParagraph"/>
              <w:numPr>
                <w:ilvl w:val="0"/>
                <w:numId w:val="9"/>
              </w:numPr>
              <w:tabs>
                <w:tab w:val="left" w:pos="823"/>
              </w:tabs>
              <w:spacing w:before="100" w:line="276" w:lineRule="auto"/>
              <w:ind w:right="113"/>
              <w:jc w:val="both"/>
              <w:rPr>
                <w:rFonts w:ascii="Times New Roman" w:eastAsia="Calibri" w:hAnsi="Times New Roman" w:cs="Times New Roman"/>
                <w:sz w:val="20"/>
                <w:szCs w:val="20"/>
                <w:lang w:val="en-GB"/>
              </w:rPr>
            </w:pPr>
            <w:r w:rsidRPr="000C2164">
              <w:rPr>
                <w:rFonts w:ascii="Times New Roman" w:hAnsi="Times New Roman" w:cs="Times New Roman"/>
                <w:spacing w:val="-1"/>
                <w:sz w:val="20"/>
                <w:szCs w:val="20"/>
                <w:lang w:val="en-GB"/>
              </w:rPr>
              <w:t>Examples</w:t>
            </w:r>
            <w:r w:rsidRPr="000C2164">
              <w:rPr>
                <w:rFonts w:ascii="Times New Roman" w:hAnsi="Times New Roman" w:cs="Times New Roman"/>
                <w:spacing w:val="10"/>
                <w:sz w:val="20"/>
                <w:szCs w:val="20"/>
                <w:lang w:val="en-GB"/>
              </w:rPr>
              <w:t xml:space="preserve"> </w:t>
            </w:r>
            <w:r w:rsidRPr="000C2164">
              <w:rPr>
                <w:rFonts w:ascii="Times New Roman" w:hAnsi="Times New Roman" w:cs="Times New Roman"/>
                <w:sz w:val="20"/>
                <w:szCs w:val="20"/>
                <w:lang w:val="en-GB"/>
              </w:rPr>
              <w:t>of</w:t>
            </w:r>
            <w:r w:rsidRPr="000C2164">
              <w:rPr>
                <w:rFonts w:ascii="Times New Roman" w:hAnsi="Times New Roman" w:cs="Times New Roman"/>
                <w:spacing w:val="9"/>
                <w:sz w:val="20"/>
                <w:szCs w:val="20"/>
                <w:lang w:val="en-GB"/>
              </w:rPr>
              <w:t xml:space="preserve"> </w:t>
            </w:r>
            <w:r w:rsidRPr="000C2164">
              <w:rPr>
                <w:rFonts w:ascii="Times New Roman" w:hAnsi="Times New Roman" w:cs="Times New Roman"/>
                <w:spacing w:val="-1"/>
                <w:sz w:val="20"/>
                <w:szCs w:val="20"/>
                <w:lang w:val="en-GB"/>
              </w:rPr>
              <w:t>projects</w:t>
            </w:r>
            <w:r w:rsidRPr="000C2164">
              <w:rPr>
                <w:rFonts w:ascii="Times New Roman" w:hAnsi="Times New Roman" w:cs="Times New Roman"/>
                <w:spacing w:val="10"/>
                <w:sz w:val="20"/>
                <w:szCs w:val="20"/>
                <w:lang w:val="en-GB"/>
              </w:rPr>
              <w:t xml:space="preserve"> </w:t>
            </w:r>
            <w:r w:rsidR="001F3498" w:rsidRPr="000C2164">
              <w:rPr>
                <w:rFonts w:ascii="Times New Roman" w:hAnsi="Times New Roman" w:cs="Times New Roman"/>
                <w:spacing w:val="-1"/>
                <w:sz w:val="20"/>
                <w:szCs w:val="20"/>
                <w:lang w:val="en-GB"/>
              </w:rPr>
              <w:t>include</w:t>
            </w:r>
            <w:r w:rsidRPr="000C2164">
              <w:rPr>
                <w:rFonts w:ascii="Times New Roman" w:hAnsi="Times New Roman" w:cs="Times New Roman"/>
                <w:spacing w:val="12"/>
                <w:sz w:val="20"/>
                <w:szCs w:val="20"/>
                <w:lang w:val="en-GB"/>
              </w:rPr>
              <w:t xml:space="preserve"> </w:t>
            </w:r>
            <w:r w:rsidRPr="000C2164">
              <w:rPr>
                <w:rFonts w:ascii="Times New Roman" w:hAnsi="Times New Roman" w:cs="Times New Roman"/>
                <w:spacing w:val="-1"/>
                <w:sz w:val="20"/>
                <w:szCs w:val="20"/>
                <w:lang w:val="en-GB"/>
              </w:rPr>
              <w:t>promoting</w:t>
            </w:r>
            <w:r w:rsidRPr="000C2164">
              <w:rPr>
                <w:rFonts w:ascii="Times New Roman" w:hAnsi="Times New Roman" w:cs="Times New Roman"/>
                <w:spacing w:val="9"/>
                <w:sz w:val="20"/>
                <w:szCs w:val="20"/>
                <w:lang w:val="en-GB"/>
              </w:rPr>
              <w:t xml:space="preserve"> </w:t>
            </w:r>
            <w:r w:rsidRPr="000C2164">
              <w:rPr>
                <w:rFonts w:ascii="Times New Roman" w:hAnsi="Times New Roman" w:cs="Times New Roman"/>
                <w:spacing w:val="-1"/>
                <w:sz w:val="20"/>
                <w:szCs w:val="20"/>
                <w:lang w:val="en-GB"/>
              </w:rPr>
              <w:t>water</w:t>
            </w:r>
            <w:r w:rsidRPr="000C2164">
              <w:rPr>
                <w:rFonts w:ascii="Times New Roman" w:hAnsi="Times New Roman" w:cs="Times New Roman"/>
                <w:spacing w:val="9"/>
                <w:sz w:val="20"/>
                <w:szCs w:val="20"/>
                <w:lang w:val="en-GB"/>
              </w:rPr>
              <w:t xml:space="preserve"> </w:t>
            </w:r>
            <w:r w:rsidRPr="000C2164">
              <w:rPr>
                <w:rFonts w:ascii="Times New Roman" w:hAnsi="Times New Roman" w:cs="Times New Roman"/>
                <w:spacing w:val="-1"/>
                <w:sz w:val="20"/>
                <w:szCs w:val="20"/>
                <w:lang w:val="en-GB"/>
              </w:rPr>
              <w:t>conservation</w:t>
            </w:r>
            <w:r w:rsidRPr="000C2164">
              <w:rPr>
                <w:rFonts w:ascii="Times New Roman" w:hAnsi="Times New Roman" w:cs="Times New Roman"/>
                <w:spacing w:val="9"/>
                <w:sz w:val="20"/>
                <w:szCs w:val="20"/>
                <w:lang w:val="en-GB"/>
              </w:rPr>
              <w:t xml:space="preserve"> </w:t>
            </w:r>
            <w:r w:rsidRPr="000C2164">
              <w:rPr>
                <w:rFonts w:ascii="Times New Roman" w:hAnsi="Times New Roman" w:cs="Times New Roman"/>
                <w:spacing w:val="-1"/>
                <w:sz w:val="20"/>
                <w:szCs w:val="20"/>
                <w:lang w:val="en-GB"/>
              </w:rPr>
              <w:t>in</w:t>
            </w:r>
            <w:r w:rsidRPr="000C2164">
              <w:rPr>
                <w:rFonts w:ascii="Times New Roman" w:hAnsi="Times New Roman" w:cs="Times New Roman"/>
                <w:spacing w:val="10"/>
                <w:sz w:val="20"/>
                <w:szCs w:val="20"/>
                <w:lang w:val="en-GB"/>
              </w:rPr>
              <w:t xml:space="preserve"> </w:t>
            </w:r>
            <w:r w:rsidRPr="000C2164">
              <w:rPr>
                <w:rFonts w:ascii="Times New Roman" w:hAnsi="Times New Roman" w:cs="Times New Roman"/>
                <w:spacing w:val="-1"/>
                <w:sz w:val="20"/>
                <w:szCs w:val="20"/>
                <w:lang w:val="en-GB"/>
              </w:rPr>
              <w:t>areas</w:t>
            </w:r>
            <w:r w:rsidRPr="000C2164">
              <w:rPr>
                <w:rFonts w:ascii="Times New Roman" w:hAnsi="Times New Roman" w:cs="Times New Roman"/>
                <w:spacing w:val="41"/>
                <w:sz w:val="20"/>
                <w:szCs w:val="20"/>
                <w:lang w:val="en-GB"/>
              </w:rPr>
              <w:t xml:space="preserve"> </w:t>
            </w:r>
            <w:r w:rsidRPr="000C2164">
              <w:rPr>
                <w:rFonts w:ascii="Times New Roman" w:hAnsi="Times New Roman" w:cs="Times New Roman"/>
                <w:sz w:val="20"/>
                <w:szCs w:val="20"/>
                <w:lang w:val="en-GB"/>
              </w:rPr>
              <w:t>of</w:t>
            </w:r>
            <w:r w:rsidRPr="000C2164">
              <w:rPr>
                <w:rFonts w:ascii="Times New Roman" w:hAnsi="Times New Roman" w:cs="Times New Roman"/>
                <w:spacing w:val="41"/>
                <w:sz w:val="20"/>
                <w:szCs w:val="20"/>
                <w:lang w:val="en-GB"/>
              </w:rPr>
              <w:t xml:space="preserve"> </w:t>
            </w:r>
            <w:r w:rsidRPr="000C2164">
              <w:rPr>
                <w:rFonts w:ascii="Times New Roman" w:hAnsi="Times New Roman" w:cs="Times New Roman"/>
                <w:spacing w:val="-1"/>
                <w:sz w:val="20"/>
                <w:szCs w:val="20"/>
                <w:lang w:val="en-GB"/>
              </w:rPr>
              <w:t>high</w:t>
            </w:r>
            <w:r w:rsidRPr="000C2164">
              <w:rPr>
                <w:rFonts w:ascii="Times New Roman" w:hAnsi="Times New Roman" w:cs="Times New Roman"/>
                <w:spacing w:val="40"/>
                <w:sz w:val="20"/>
                <w:szCs w:val="20"/>
                <w:lang w:val="en-GB"/>
              </w:rPr>
              <w:t xml:space="preserve"> </w:t>
            </w:r>
            <w:r w:rsidRPr="000C2164">
              <w:rPr>
                <w:rFonts w:ascii="Times New Roman" w:hAnsi="Times New Roman" w:cs="Times New Roman"/>
                <w:spacing w:val="-1"/>
                <w:sz w:val="20"/>
                <w:szCs w:val="20"/>
                <w:lang w:val="en-GB"/>
              </w:rPr>
              <w:t>water</w:t>
            </w:r>
            <w:r w:rsidRPr="000C2164">
              <w:rPr>
                <w:rFonts w:ascii="Times New Roman" w:hAnsi="Times New Roman" w:cs="Times New Roman"/>
                <w:spacing w:val="41"/>
                <w:sz w:val="20"/>
                <w:szCs w:val="20"/>
                <w:lang w:val="en-GB"/>
              </w:rPr>
              <w:t xml:space="preserve"> </w:t>
            </w:r>
            <w:r w:rsidRPr="000C2164">
              <w:rPr>
                <w:rFonts w:ascii="Times New Roman" w:hAnsi="Times New Roman" w:cs="Times New Roman"/>
                <w:spacing w:val="-1"/>
                <w:sz w:val="20"/>
                <w:szCs w:val="20"/>
                <w:lang w:val="en-GB"/>
              </w:rPr>
              <w:t>stress;</w:t>
            </w:r>
            <w:r w:rsidRPr="000C2164">
              <w:rPr>
                <w:rFonts w:ascii="Times New Roman" w:hAnsi="Times New Roman" w:cs="Times New Roman"/>
                <w:spacing w:val="43"/>
                <w:sz w:val="20"/>
                <w:szCs w:val="20"/>
                <w:lang w:val="en-GB"/>
              </w:rPr>
              <w:t xml:space="preserve"> </w:t>
            </w:r>
            <w:r w:rsidRPr="000C2164">
              <w:rPr>
                <w:rFonts w:ascii="Times New Roman" w:hAnsi="Times New Roman" w:cs="Times New Roman"/>
                <w:spacing w:val="-1"/>
                <w:sz w:val="20"/>
                <w:szCs w:val="20"/>
                <w:lang w:val="en-GB"/>
              </w:rPr>
              <w:t>implementing</w:t>
            </w:r>
            <w:r w:rsidRPr="000C2164">
              <w:rPr>
                <w:rFonts w:ascii="Times New Roman" w:hAnsi="Times New Roman" w:cs="Times New Roman"/>
                <w:spacing w:val="40"/>
                <w:sz w:val="20"/>
                <w:szCs w:val="20"/>
                <w:lang w:val="en-GB"/>
              </w:rPr>
              <w:t xml:space="preserve"> </w:t>
            </w:r>
            <w:r w:rsidRPr="000C2164">
              <w:rPr>
                <w:rFonts w:ascii="Times New Roman" w:hAnsi="Times New Roman" w:cs="Times New Roman"/>
                <w:spacing w:val="-1"/>
                <w:sz w:val="20"/>
                <w:szCs w:val="20"/>
                <w:lang w:val="en-GB"/>
              </w:rPr>
              <w:t>measures</w:t>
            </w:r>
            <w:r w:rsidRPr="000C2164">
              <w:rPr>
                <w:rFonts w:ascii="Times New Roman" w:hAnsi="Times New Roman" w:cs="Times New Roman"/>
                <w:spacing w:val="41"/>
                <w:sz w:val="20"/>
                <w:szCs w:val="20"/>
                <w:lang w:val="en-GB"/>
              </w:rPr>
              <w:t xml:space="preserve"> </w:t>
            </w:r>
            <w:r w:rsidRPr="000C2164">
              <w:rPr>
                <w:rFonts w:ascii="Times New Roman" w:hAnsi="Times New Roman" w:cs="Times New Roman"/>
                <w:spacing w:val="-1"/>
                <w:sz w:val="20"/>
                <w:szCs w:val="20"/>
                <w:lang w:val="en-GB"/>
              </w:rPr>
              <w:t>for</w:t>
            </w:r>
            <w:r w:rsidRPr="000C2164">
              <w:rPr>
                <w:rFonts w:ascii="Times New Roman" w:hAnsi="Times New Roman" w:cs="Times New Roman"/>
                <w:spacing w:val="41"/>
                <w:sz w:val="20"/>
                <w:szCs w:val="20"/>
                <w:lang w:val="en-GB"/>
              </w:rPr>
              <w:t xml:space="preserve"> </w:t>
            </w:r>
            <w:r w:rsidRPr="000C2164">
              <w:rPr>
                <w:rFonts w:ascii="Times New Roman" w:hAnsi="Times New Roman" w:cs="Times New Roman"/>
                <w:spacing w:val="-1"/>
                <w:sz w:val="20"/>
                <w:szCs w:val="20"/>
                <w:lang w:val="en-GB"/>
              </w:rPr>
              <w:t>flood</w:t>
            </w:r>
            <w:r w:rsidRPr="000C2164">
              <w:rPr>
                <w:rFonts w:ascii="Times New Roman" w:hAnsi="Times New Roman" w:cs="Times New Roman"/>
                <w:spacing w:val="41"/>
                <w:sz w:val="20"/>
                <w:szCs w:val="20"/>
                <w:lang w:val="en-GB"/>
              </w:rPr>
              <w:t xml:space="preserve"> </w:t>
            </w:r>
            <w:r w:rsidRPr="000C2164">
              <w:rPr>
                <w:rFonts w:ascii="Times New Roman" w:hAnsi="Times New Roman" w:cs="Times New Roman"/>
                <w:spacing w:val="-1"/>
                <w:sz w:val="20"/>
                <w:szCs w:val="20"/>
                <w:lang w:val="en-GB"/>
              </w:rPr>
              <w:t>prevention</w:t>
            </w:r>
            <w:r w:rsidRPr="000C2164">
              <w:rPr>
                <w:rFonts w:ascii="Times New Roman" w:hAnsi="Times New Roman" w:cs="Times New Roman"/>
                <w:spacing w:val="39"/>
                <w:sz w:val="20"/>
                <w:szCs w:val="20"/>
                <w:lang w:val="en-GB"/>
              </w:rPr>
              <w:t xml:space="preserve"> </w:t>
            </w:r>
            <w:r w:rsidRPr="000C2164">
              <w:rPr>
                <w:rFonts w:ascii="Times New Roman" w:hAnsi="Times New Roman" w:cs="Times New Roman"/>
                <w:spacing w:val="-1"/>
                <w:sz w:val="20"/>
                <w:szCs w:val="20"/>
                <w:lang w:val="en-GB"/>
              </w:rPr>
              <w:t>and</w:t>
            </w:r>
            <w:r w:rsidRPr="000C2164">
              <w:rPr>
                <w:rFonts w:ascii="Times New Roman" w:hAnsi="Times New Roman" w:cs="Times New Roman"/>
                <w:spacing w:val="14"/>
                <w:sz w:val="20"/>
                <w:szCs w:val="20"/>
                <w:lang w:val="en-GB"/>
              </w:rPr>
              <w:t xml:space="preserve"> </w:t>
            </w:r>
            <w:r w:rsidRPr="000C2164">
              <w:rPr>
                <w:rFonts w:ascii="Times New Roman" w:hAnsi="Times New Roman" w:cs="Times New Roman"/>
                <w:spacing w:val="-1"/>
                <w:sz w:val="20"/>
                <w:szCs w:val="20"/>
                <w:lang w:val="en-GB"/>
              </w:rPr>
              <w:t>management</w:t>
            </w:r>
            <w:r w:rsidRPr="000C2164">
              <w:rPr>
                <w:rFonts w:ascii="Times New Roman" w:hAnsi="Times New Roman" w:cs="Times New Roman"/>
                <w:spacing w:val="16"/>
                <w:sz w:val="20"/>
                <w:szCs w:val="20"/>
                <w:lang w:val="en-GB"/>
              </w:rPr>
              <w:t xml:space="preserve"> </w:t>
            </w:r>
            <w:r w:rsidRPr="000C2164">
              <w:rPr>
                <w:rFonts w:ascii="Times New Roman" w:hAnsi="Times New Roman" w:cs="Times New Roman"/>
                <w:spacing w:val="-1"/>
                <w:sz w:val="20"/>
                <w:szCs w:val="20"/>
                <w:lang w:val="en-GB"/>
              </w:rPr>
              <w:t>(watershed</w:t>
            </w:r>
            <w:r w:rsidRPr="000C2164">
              <w:rPr>
                <w:rFonts w:ascii="Times New Roman" w:hAnsi="Times New Roman" w:cs="Times New Roman"/>
                <w:spacing w:val="14"/>
                <w:sz w:val="20"/>
                <w:szCs w:val="20"/>
                <w:lang w:val="en-GB"/>
              </w:rPr>
              <w:t xml:space="preserve"> </w:t>
            </w:r>
            <w:r w:rsidRPr="000C2164">
              <w:rPr>
                <w:rFonts w:ascii="Times New Roman" w:hAnsi="Times New Roman" w:cs="Times New Roman"/>
                <w:spacing w:val="-1"/>
                <w:sz w:val="20"/>
                <w:szCs w:val="20"/>
                <w:lang w:val="en-GB"/>
              </w:rPr>
              <w:t>management,</w:t>
            </w:r>
            <w:r w:rsidRPr="000C2164">
              <w:rPr>
                <w:rFonts w:ascii="Times New Roman" w:hAnsi="Times New Roman" w:cs="Times New Roman"/>
                <w:spacing w:val="14"/>
                <w:sz w:val="20"/>
                <w:szCs w:val="20"/>
                <w:lang w:val="en-GB"/>
              </w:rPr>
              <w:t xml:space="preserve"> </w:t>
            </w:r>
            <w:r w:rsidRPr="000C2164">
              <w:rPr>
                <w:rFonts w:ascii="Times New Roman" w:hAnsi="Times New Roman" w:cs="Times New Roman"/>
                <w:spacing w:val="-1"/>
                <w:sz w:val="20"/>
                <w:szCs w:val="20"/>
                <w:lang w:val="en-GB"/>
              </w:rPr>
              <w:t>wetland</w:t>
            </w:r>
            <w:r w:rsidRPr="000C2164">
              <w:rPr>
                <w:rFonts w:ascii="Times New Roman" w:hAnsi="Times New Roman" w:cs="Times New Roman"/>
                <w:spacing w:val="14"/>
                <w:sz w:val="20"/>
                <w:szCs w:val="20"/>
                <w:lang w:val="en-GB"/>
              </w:rPr>
              <w:t xml:space="preserve"> </w:t>
            </w:r>
            <w:r w:rsidRPr="000C2164">
              <w:rPr>
                <w:rFonts w:ascii="Times New Roman" w:hAnsi="Times New Roman" w:cs="Times New Roman"/>
                <w:spacing w:val="-1"/>
                <w:sz w:val="20"/>
                <w:szCs w:val="20"/>
                <w:lang w:val="en-GB"/>
              </w:rPr>
              <w:t>restoration),</w:t>
            </w:r>
            <w:r w:rsidRPr="000C2164">
              <w:rPr>
                <w:rFonts w:ascii="Times New Roman" w:hAnsi="Times New Roman" w:cs="Times New Roman"/>
                <w:spacing w:val="37"/>
                <w:sz w:val="20"/>
                <w:szCs w:val="20"/>
                <w:lang w:val="en-GB"/>
              </w:rPr>
              <w:t xml:space="preserve"> </w:t>
            </w:r>
            <w:r w:rsidRPr="000C2164">
              <w:rPr>
                <w:rFonts w:ascii="Times New Roman" w:hAnsi="Times New Roman" w:cs="Times New Roman"/>
                <w:spacing w:val="-1"/>
                <w:sz w:val="20"/>
                <w:szCs w:val="20"/>
                <w:lang w:val="en-GB"/>
              </w:rPr>
              <w:t>water</w:t>
            </w:r>
            <w:r w:rsidRPr="000C2164">
              <w:rPr>
                <w:rFonts w:ascii="Times New Roman" w:hAnsi="Times New Roman" w:cs="Times New Roman"/>
                <w:spacing w:val="-3"/>
                <w:sz w:val="20"/>
                <w:szCs w:val="20"/>
                <w:lang w:val="en-GB"/>
              </w:rPr>
              <w:t xml:space="preserve"> </w:t>
            </w:r>
            <w:r w:rsidRPr="000C2164">
              <w:rPr>
                <w:rFonts w:ascii="Times New Roman" w:hAnsi="Times New Roman" w:cs="Times New Roman"/>
                <w:spacing w:val="-1"/>
                <w:sz w:val="20"/>
                <w:szCs w:val="20"/>
                <w:lang w:val="en-GB"/>
              </w:rPr>
              <w:t>saving irrigation</w:t>
            </w:r>
            <w:r w:rsidRPr="000C2164">
              <w:rPr>
                <w:rFonts w:ascii="Times New Roman" w:hAnsi="Times New Roman" w:cs="Times New Roman"/>
                <w:spacing w:val="-3"/>
                <w:sz w:val="20"/>
                <w:szCs w:val="20"/>
                <w:lang w:val="en-GB"/>
              </w:rPr>
              <w:t xml:space="preserve"> </w:t>
            </w:r>
            <w:r w:rsidRPr="000C2164">
              <w:rPr>
                <w:rFonts w:ascii="Times New Roman" w:hAnsi="Times New Roman" w:cs="Times New Roman"/>
                <w:spacing w:val="-1"/>
                <w:sz w:val="20"/>
                <w:szCs w:val="20"/>
                <w:lang w:val="en-GB"/>
              </w:rPr>
              <w:t>methods.</w:t>
            </w:r>
          </w:p>
        </w:tc>
      </w:tr>
    </w:tbl>
    <w:p w14:paraId="7101B1F3" w14:textId="31AFD35A" w:rsidR="00A34BE5" w:rsidRPr="000C2164" w:rsidRDefault="00A34BE5" w:rsidP="00A34BE5">
      <w:pPr>
        <w:pStyle w:val="BodyTextFirstIndent2"/>
        <w:spacing w:before="200" w:line="276" w:lineRule="auto"/>
        <w:ind w:left="0" w:firstLine="0"/>
        <w:jc w:val="both"/>
        <w:rPr>
          <w:rFonts w:ascii="Times New Roman" w:hAnsi="Times New Roman" w:cs="Times New Roman"/>
        </w:rPr>
      </w:pPr>
      <w:r w:rsidRPr="000C2164">
        <w:rPr>
          <w:rFonts w:ascii="Times New Roman" w:hAnsi="Times New Roman" w:cs="Times New Roman"/>
        </w:rPr>
        <w:t>The</w:t>
      </w:r>
      <w:r w:rsidRPr="000C2164">
        <w:rPr>
          <w:rFonts w:ascii="Times New Roman" w:hAnsi="Times New Roman" w:cs="Times New Roman"/>
          <w:spacing w:val="1"/>
        </w:rPr>
        <w:t xml:space="preserve"> </w:t>
      </w:r>
      <w:r w:rsidRPr="000C2164">
        <w:rPr>
          <w:rFonts w:ascii="Times New Roman" w:hAnsi="Times New Roman" w:cs="Times New Roman"/>
        </w:rPr>
        <w:t>L</w:t>
      </w:r>
      <w:r w:rsidR="00AC6FB6" w:rsidRPr="000C2164">
        <w:rPr>
          <w:rFonts w:ascii="Times New Roman" w:hAnsi="Times New Roman" w:cs="Times New Roman"/>
        </w:rPr>
        <w:t xml:space="preserve">ead </w:t>
      </w:r>
      <w:r w:rsidR="00C14BFC" w:rsidRPr="000C2164">
        <w:rPr>
          <w:rFonts w:ascii="Times New Roman" w:hAnsi="Times New Roman" w:cs="Times New Roman"/>
        </w:rPr>
        <w:t>I</w:t>
      </w:r>
      <w:r w:rsidRPr="000C2164">
        <w:rPr>
          <w:rFonts w:ascii="Times New Roman" w:hAnsi="Times New Roman" w:cs="Times New Roman"/>
        </w:rPr>
        <w:t>FI may</w:t>
      </w:r>
      <w:r w:rsidRPr="000C2164">
        <w:rPr>
          <w:rFonts w:ascii="Times New Roman" w:hAnsi="Times New Roman" w:cs="Times New Roman"/>
          <w:spacing w:val="2"/>
        </w:rPr>
        <w:t xml:space="preserve"> </w:t>
      </w:r>
      <w:r w:rsidRPr="000C2164">
        <w:rPr>
          <w:rFonts w:ascii="Times New Roman" w:hAnsi="Times New Roman" w:cs="Times New Roman"/>
        </w:rPr>
        <w:t>propose</w:t>
      </w:r>
      <w:r w:rsidRPr="000C2164">
        <w:rPr>
          <w:rFonts w:ascii="Times New Roman" w:hAnsi="Times New Roman" w:cs="Times New Roman"/>
          <w:spacing w:val="1"/>
        </w:rPr>
        <w:t xml:space="preserve"> </w:t>
      </w:r>
      <w:r w:rsidRPr="000C2164">
        <w:rPr>
          <w:rFonts w:ascii="Times New Roman" w:hAnsi="Times New Roman" w:cs="Times New Roman"/>
        </w:rPr>
        <w:t>a</w:t>
      </w:r>
      <w:r w:rsidRPr="000C2164">
        <w:rPr>
          <w:rFonts w:ascii="Times New Roman" w:hAnsi="Times New Roman" w:cs="Times New Roman"/>
          <w:spacing w:val="-3"/>
        </w:rPr>
        <w:t xml:space="preserve"> </w:t>
      </w:r>
      <w:r w:rsidRPr="000C2164">
        <w:rPr>
          <w:rFonts w:ascii="Times New Roman" w:hAnsi="Times New Roman" w:cs="Times New Roman"/>
        </w:rPr>
        <w:t>specific percentage</w:t>
      </w:r>
      <w:r w:rsidRPr="000C2164">
        <w:rPr>
          <w:rFonts w:ascii="Times New Roman" w:hAnsi="Times New Roman" w:cs="Times New Roman"/>
          <w:spacing w:val="2"/>
        </w:rPr>
        <w:t xml:space="preserve"> </w:t>
      </w:r>
      <w:r w:rsidRPr="000C2164">
        <w:rPr>
          <w:rFonts w:ascii="Times New Roman" w:hAnsi="Times New Roman" w:cs="Times New Roman"/>
        </w:rPr>
        <w:t>of project budget</w:t>
      </w:r>
      <w:r w:rsidRPr="000C2164">
        <w:rPr>
          <w:rFonts w:ascii="Times New Roman" w:hAnsi="Times New Roman" w:cs="Times New Roman"/>
          <w:spacing w:val="1"/>
        </w:rPr>
        <w:t xml:space="preserve"> </w:t>
      </w:r>
      <w:r w:rsidRPr="000C2164">
        <w:rPr>
          <w:rFonts w:ascii="Times New Roman" w:hAnsi="Times New Roman" w:cs="Times New Roman"/>
        </w:rPr>
        <w:t>which contributes to</w:t>
      </w:r>
      <w:r w:rsidRPr="000C2164">
        <w:rPr>
          <w:rFonts w:ascii="Times New Roman" w:hAnsi="Times New Roman" w:cs="Times New Roman"/>
          <w:spacing w:val="1"/>
        </w:rPr>
        <w:t xml:space="preserve"> </w:t>
      </w:r>
      <w:r w:rsidRPr="000C2164">
        <w:rPr>
          <w:rFonts w:ascii="Times New Roman" w:hAnsi="Times New Roman" w:cs="Times New Roman"/>
        </w:rPr>
        <w:t>climate</w:t>
      </w:r>
      <w:r w:rsidRPr="000C2164">
        <w:rPr>
          <w:rFonts w:ascii="Times New Roman" w:hAnsi="Times New Roman" w:cs="Times New Roman"/>
          <w:spacing w:val="2"/>
        </w:rPr>
        <w:t xml:space="preserve"> </w:t>
      </w:r>
      <w:r w:rsidRPr="000C2164">
        <w:rPr>
          <w:rFonts w:ascii="Times New Roman" w:hAnsi="Times New Roman" w:cs="Times New Roman"/>
        </w:rPr>
        <w:t>change</w:t>
      </w:r>
      <w:r w:rsidRPr="000C2164">
        <w:rPr>
          <w:rFonts w:ascii="Times New Roman" w:hAnsi="Times New Roman" w:cs="Times New Roman"/>
          <w:spacing w:val="73"/>
        </w:rPr>
        <w:t xml:space="preserve"> </w:t>
      </w:r>
      <w:r w:rsidRPr="000C2164">
        <w:rPr>
          <w:rFonts w:ascii="Times New Roman" w:hAnsi="Times New Roman" w:cs="Times New Roman"/>
        </w:rPr>
        <w:t>based</w:t>
      </w:r>
      <w:r w:rsidRPr="000C2164">
        <w:rPr>
          <w:rFonts w:ascii="Times New Roman" w:hAnsi="Times New Roman" w:cs="Times New Roman"/>
          <w:spacing w:val="-2"/>
        </w:rPr>
        <w:t xml:space="preserve"> </w:t>
      </w:r>
      <w:r w:rsidRPr="000C2164">
        <w:rPr>
          <w:rFonts w:ascii="Times New Roman" w:hAnsi="Times New Roman" w:cs="Times New Roman"/>
        </w:rPr>
        <w:t>on its</w:t>
      </w:r>
      <w:r w:rsidRPr="000C2164">
        <w:rPr>
          <w:rFonts w:ascii="Times New Roman" w:hAnsi="Times New Roman" w:cs="Times New Roman"/>
          <w:spacing w:val="-2"/>
        </w:rPr>
        <w:t xml:space="preserve"> </w:t>
      </w:r>
      <w:r w:rsidRPr="000C2164">
        <w:rPr>
          <w:rFonts w:ascii="Times New Roman" w:hAnsi="Times New Roman" w:cs="Times New Roman"/>
        </w:rPr>
        <w:t>own</w:t>
      </w:r>
      <w:r w:rsidRPr="000C2164">
        <w:rPr>
          <w:rFonts w:ascii="Times New Roman" w:hAnsi="Times New Roman" w:cs="Times New Roman"/>
          <w:spacing w:val="-3"/>
        </w:rPr>
        <w:t xml:space="preserve"> </w:t>
      </w:r>
      <w:r w:rsidRPr="000C2164">
        <w:rPr>
          <w:rFonts w:ascii="Times New Roman" w:hAnsi="Times New Roman" w:cs="Times New Roman"/>
        </w:rPr>
        <w:t>methodology</w:t>
      </w:r>
      <w:r w:rsidRPr="000C2164">
        <w:rPr>
          <w:rStyle w:val="FootnoteReference"/>
          <w:rFonts w:ascii="Times New Roman" w:hAnsi="Times New Roman" w:cs="Times New Roman"/>
        </w:rPr>
        <w:footnoteReference w:id="6"/>
      </w:r>
      <w:r w:rsidRPr="000C2164">
        <w:rPr>
          <w:rFonts w:ascii="Times New Roman" w:hAnsi="Times New Roman" w:cs="Times New Roman"/>
        </w:rPr>
        <w:t>.</w:t>
      </w:r>
    </w:p>
    <w:p w14:paraId="6914BA40" w14:textId="5A3B80F0" w:rsidR="00A34BE5" w:rsidRPr="000C2164" w:rsidRDefault="00A34BE5" w:rsidP="00A34BE5">
      <w:pPr>
        <w:pStyle w:val="BodyTextFirstIndent2"/>
        <w:spacing w:before="200" w:line="276" w:lineRule="auto"/>
        <w:ind w:left="0" w:firstLine="0"/>
        <w:jc w:val="both"/>
        <w:rPr>
          <w:rFonts w:ascii="Times New Roman" w:hAnsi="Times New Roman" w:cs="Times New Roman"/>
        </w:rPr>
      </w:pPr>
      <w:r w:rsidRPr="000C2164">
        <w:rPr>
          <w:rFonts w:ascii="Times New Roman" w:hAnsi="Times New Roman" w:cs="Times New Roman"/>
        </w:rPr>
        <w:t>The</w:t>
      </w:r>
      <w:r w:rsidRPr="000C2164">
        <w:rPr>
          <w:rFonts w:ascii="Times New Roman" w:hAnsi="Times New Roman" w:cs="Times New Roman"/>
          <w:spacing w:val="1"/>
        </w:rPr>
        <w:t xml:space="preserve"> </w:t>
      </w:r>
      <w:r w:rsidRPr="000C2164">
        <w:rPr>
          <w:rFonts w:ascii="Times New Roman" w:hAnsi="Times New Roman" w:cs="Times New Roman"/>
        </w:rPr>
        <w:t xml:space="preserve">allocation of Rio Markers </w:t>
      </w:r>
      <w:r w:rsidR="001F3498" w:rsidRPr="000C2164">
        <w:rPr>
          <w:rFonts w:ascii="Times New Roman" w:hAnsi="Times New Roman" w:cs="Times New Roman"/>
        </w:rPr>
        <w:t xml:space="preserve">to a project </w:t>
      </w:r>
      <w:r w:rsidRPr="000C2164">
        <w:rPr>
          <w:rFonts w:ascii="Times New Roman" w:hAnsi="Times New Roman" w:cs="Times New Roman"/>
          <w:spacing w:val="-2"/>
        </w:rPr>
        <w:t>does</w:t>
      </w:r>
      <w:r w:rsidRPr="000C2164">
        <w:rPr>
          <w:rFonts w:ascii="Times New Roman" w:hAnsi="Times New Roman" w:cs="Times New Roman"/>
        </w:rPr>
        <w:t xml:space="preserve"> not</w:t>
      </w:r>
      <w:r w:rsidRPr="000C2164">
        <w:rPr>
          <w:rFonts w:ascii="Times New Roman" w:hAnsi="Times New Roman" w:cs="Times New Roman"/>
          <w:spacing w:val="1"/>
        </w:rPr>
        <w:t xml:space="preserve"> </w:t>
      </w:r>
      <w:r w:rsidRPr="000C2164">
        <w:rPr>
          <w:rFonts w:ascii="Times New Roman" w:hAnsi="Times New Roman" w:cs="Times New Roman"/>
        </w:rPr>
        <w:t>influence</w:t>
      </w:r>
      <w:r w:rsidRPr="000C2164">
        <w:rPr>
          <w:rFonts w:ascii="Times New Roman" w:hAnsi="Times New Roman" w:cs="Times New Roman"/>
          <w:spacing w:val="-2"/>
        </w:rPr>
        <w:t xml:space="preserve"> </w:t>
      </w:r>
      <w:r w:rsidRPr="000C2164">
        <w:rPr>
          <w:rFonts w:ascii="Times New Roman" w:hAnsi="Times New Roman" w:cs="Times New Roman"/>
        </w:rPr>
        <w:t>its scoring</w:t>
      </w:r>
      <w:r w:rsidRPr="000C2164">
        <w:rPr>
          <w:rFonts w:ascii="Times New Roman" w:hAnsi="Times New Roman" w:cs="Times New Roman"/>
          <w:spacing w:val="-3"/>
        </w:rPr>
        <w:t xml:space="preserve"> </w:t>
      </w:r>
      <w:r w:rsidRPr="000C2164">
        <w:rPr>
          <w:rFonts w:ascii="Times New Roman" w:hAnsi="Times New Roman" w:cs="Times New Roman"/>
        </w:rPr>
        <w:t>or</w:t>
      </w:r>
      <w:r w:rsidRPr="000C2164">
        <w:rPr>
          <w:rFonts w:ascii="Times New Roman" w:hAnsi="Times New Roman" w:cs="Times New Roman"/>
          <w:spacing w:val="1"/>
        </w:rPr>
        <w:t xml:space="preserve"> </w:t>
      </w:r>
      <w:r w:rsidRPr="000C2164">
        <w:rPr>
          <w:rFonts w:ascii="Times New Roman" w:hAnsi="Times New Roman" w:cs="Times New Roman"/>
        </w:rPr>
        <w:t>prioritisation</w:t>
      </w:r>
      <w:r w:rsidRPr="000C2164">
        <w:rPr>
          <w:rFonts w:ascii="Times New Roman" w:hAnsi="Times New Roman" w:cs="Times New Roman"/>
          <w:spacing w:val="51"/>
        </w:rPr>
        <w:t xml:space="preserve"> </w:t>
      </w:r>
      <w:r w:rsidRPr="000C2164">
        <w:rPr>
          <w:rFonts w:ascii="Times New Roman" w:hAnsi="Times New Roman" w:cs="Times New Roman"/>
        </w:rPr>
        <w:t>during the</w:t>
      </w:r>
      <w:r w:rsidRPr="000C2164">
        <w:rPr>
          <w:rFonts w:ascii="Times New Roman" w:hAnsi="Times New Roman" w:cs="Times New Roman"/>
          <w:spacing w:val="1"/>
        </w:rPr>
        <w:t xml:space="preserve"> </w:t>
      </w:r>
      <w:r w:rsidRPr="000C2164">
        <w:rPr>
          <w:rFonts w:ascii="Times New Roman" w:hAnsi="Times New Roman" w:cs="Times New Roman"/>
        </w:rPr>
        <w:t>WBIF decision</w:t>
      </w:r>
      <w:r w:rsidRPr="000C2164">
        <w:rPr>
          <w:rFonts w:ascii="Times New Roman" w:hAnsi="Times New Roman" w:cs="Times New Roman"/>
          <w:spacing w:val="-2"/>
        </w:rPr>
        <w:t xml:space="preserve"> </w:t>
      </w:r>
      <w:r w:rsidRPr="000C2164">
        <w:rPr>
          <w:rFonts w:ascii="Times New Roman" w:hAnsi="Times New Roman" w:cs="Times New Roman"/>
        </w:rPr>
        <w:t>making process on</w:t>
      </w:r>
      <w:r w:rsidRPr="000C2164">
        <w:rPr>
          <w:rFonts w:ascii="Times New Roman" w:hAnsi="Times New Roman" w:cs="Times New Roman"/>
          <w:spacing w:val="-3"/>
        </w:rPr>
        <w:t xml:space="preserve"> </w:t>
      </w:r>
      <w:r w:rsidRPr="000C2164">
        <w:rPr>
          <w:rFonts w:ascii="Times New Roman" w:hAnsi="Times New Roman" w:cs="Times New Roman"/>
        </w:rPr>
        <w:t>grant</w:t>
      </w:r>
      <w:r w:rsidRPr="000C2164">
        <w:rPr>
          <w:rFonts w:ascii="Times New Roman" w:hAnsi="Times New Roman" w:cs="Times New Roman"/>
          <w:spacing w:val="1"/>
        </w:rPr>
        <w:t xml:space="preserve"> </w:t>
      </w:r>
      <w:r w:rsidRPr="000C2164">
        <w:rPr>
          <w:rFonts w:ascii="Times New Roman" w:hAnsi="Times New Roman" w:cs="Times New Roman"/>
        </w:rPr>
        <w:t>allocation. It is done</w:t>
      </w:r>
      <w:r w:rsidRPr="000C2164">
        <w:rPr>
          <w:rFonts w:ascii="Times New Roman" w:hAnsi="Times New Roman" w:cs="Times New Roman"/>
          <w:spacing w:val="-2"/>
        </w:rPr>
        <w:t xml:space="preserve"> </w:t>
      </w:r>
      <w:r w:rsidRPr="000C2164">
        <w:rPr>
          <w:rFonts w:ascii="Times New Roman" w:hAnsi="Times New Roman" w:cs="Times New Roman"/>
        </w:rPr>
        <w:t>to</w:t>
      </w:r>
      <w:r w:rsidRPr="000C2164">
        <w:rPr>
          <w:rFonts w:ascii="Times New Roman" w:hAnsi="Times New Roman" w:cs="Times New Roman"/>
          <w:spacing w:val="1"/>
        </w:rPr>
        <w:t xml:space="preserve"> </w:t>
      </w:r>
      <w:r w:rsidRPr="000C2164">
        <w:rPr>
          <w:rFonts w:ascii="Times New Roman" w:hAnsi="Times New Roman" w:cs="Times New Roman"/>
        </w:rPr>
        <w:t>allow</w:t>
      </w:r>
      <w:r w:rsidRPr="000C2164">
        <w:rPr>
          <w:rFonts w:ascii="Times New Roman" w:hAnsi="Times New Roman" w:cs="Times New Roman"/>
          <w:spacing w:val="-2"/>
        </w:rPr>
        <w:t xml:space="preserve"> </w:t>
      </w:r>
      <w:r w:rsidRPr="000C2164">
        <w:rPr>
          <w:rFonts w:ascii="Times New Roman" w:hAnsi="Times New Roman" w:cs="Times New Roman"/>
        </w:rPr>
        <w:t>donors</w:t>
      </w:r>
      <w:r w:rsidR="001F3498" w:rsidRPr="000C2164">
        <w:rPr>
          <w:rFonts w:ascii="Times New Roman" w:hAnsi="Times New Roman" w:cs="Times New Roman"/>
        </w:rPr>
        <w:t>,</w:t>
      </w:r>
      <w:r w:rsidRPr="000C2164">
        <w:rPr>
          <w:rFonts w:ascii="Times New Roman" w:hAnsi="Times New Roman" w:cs="Times New Roman"/>
          <w:spacing w:val="1"/>
        </w:rPr>
        <w:t xml:space="preserve"> </w:t>
      </w:r>
      <w:r w:rsidRPr="000C2164">
        <w:rPr>
          <w:rFonts w:ascii="Times New Roman" w:hAnsi="Times New Roman" w:cs="Times New Roman"/>
        </w:rPr>
        <w:t xml:space="preserve">including </w:t>
      </w:r>
      <w:r w:rsidRPr="000C2164">
        <w:rPr>
          <w:rFonts w:ascii="Times New Roman" w:hAnsi="Times New Roman" w:cs="Times New Roman"/>
          <w:spacing w:val="-2"/>
        </w:rPr>
        <w:t>the</w:t>
      </w:r>
      <w:r w:rsidRPr="000C2164">
        <w:rPr>
          <w:rFonts w:ascii="Times New Roman" w:hAnsi="Times New Roman" w:cs="Times New Roman"/>
          <w:spacing w:val="73"/>
        </w:rPr>
        <w:t xml:space="preserve"> </w:t>
      </w:r>
      <w:r w:rsidRPr="000C2164">
        <w:rPr>
          <w:rFonts w:ascii="Times New Roman" w:hAnsi="Times New Roman" w:cs="Times New Roman"/>
        </w:rPr>
        <w:t>EU</w:t>
      </w:r>
      <w:r w:rsidR="001F3498" w:rsidRPr="000C2164">
        <w:rPr>
          <w:rFonts w:ascii="Times New Roman" w:hAnsi="Times New Roman" w:cs="Times New Roman"/>
        </w:rPr>
        <w:t>,</w:t>
      </w:r>
      <w:r w:rsidRPr="000C2164">
        <w:rPr>
          <w:rFonts w:ascii="Times New Roman" w:hAnsi="Times New Roman" w:cs="Times New Roman"/>
        </w:rPr>
        <w:t xml:space="preserve"> to</w:t>
      </w:r>
      <w:r w:rsidRPr="000C2164">
        <w:rPr>
          <w:rFonts w:ascii="Times New Roman" w:hAnsi="Times New Roman" w:cs="Times New Roman"/>
          <w:spacing w:val="1"/>
        </w:rPr>
        <w:t xml:space="preserve"> </w:t>
      </w:r>
      <w:r w:rsidRPr="000C2164">
        <w:rPr>
          <w:rFonts w:ascii="Times New Roman" w:hAnsi="Times New Roman" w:cs="Times New Roman"/>
        </w:rPr>
        <w:t>report</w:t>
      </w:r>
      <w:r w:rsidRPr="000C2164">
        <w:rPr>
          <w:rFonts w:ascii="Times New Roman" w:hAnsi="Times New Roman" w:cs="Times New Roman"/>
          <w:spacing w:val="-2"/>
        </w:rPr>
        <w:t xml:space="preserve"> </w:t>
      </w:r>
      <w:r w:rsidRPr="000C2164">
        <w:rPr>
          <w:rFonts w:ascii="Times New Roman" w:hAnsi="Times New Roman" w:cs="Times New Roman"/>
        </w:rPr>
        <w:t>on</w:t>
      </w:r>
      <w:r w:rsidRPr="000C2164">
        <w:rPr>
          <w:rFonts w:ascii="Times New Roman" w:hAnsi="Times New Roman" w:cs="Times New Roman"/>
          <w:spacing w:val="-2"/>
        </w:rPr>
        <w:t xml:space="preserve"> </w:t>
      </w:r>
      <w:r w:rsidRPr="000C2164">
        <w:rPr>
          <w:rFonts w:ascii="Times New Roman" w:hAnsi="Times New Roman" w:cs="Times New Roman"/>
        </w:rPr>
        <w:t>their commitments</w:t>
      </w:r>
      <w:r w:rsidRPr="000C2164">
        <w:rPr>
          <w:rFonts w:ascii="Times New Roman" w:hAnsi="Times New Roman" w:cs="Times New Roman"/>
          <w:spacing w:val="-2"/>
        </w:rPr>
        <w:t xml:space="preserve"> </w:t>
      </w:r>
      <w:r w:rsidRPr="000C2164">
        <w:rPr>
          <w:rFonts w:ascii="Times New Roman" w:hAnsi="Times New Roman" w:cs="Times New Roman"/>
        </w:rPr>
        <w:t>to</w:t>
      </w:r>
      <w:r w:rsidRPr="000C2164">
        <w:rPr>
          <w:rFonts w:ascii="Times New Roman" w:hAnsi="Times New Roman" w:cs="Times New Roman"/>
          <w:spacing w:val="1"/>
        </w:rPr>
        <w:t xml:space="preserve"> </w:t>
      </w:r>
      <w:r w:rsidRPr="000C2164">
        <w:rPr>
          <w:rFonts w:ascii="Times New Roman" w:hAnsi="Times New Roman" w:cs="Times New Roman"/>
        </w:rPr>
        <w:t>climate</w:t>
      </w:r>
      <w:r w:rsidRPr="000C2164">
        <w:rPr>
          <w:rFonts w:ascii="Times New Roman" w:hAnsi="Times New Roman" w:cs="Times New Roman"/>
          <w:spacing w:val="2"/>
        </w:rPr>
        <w:t xml:space="preserve"> </w:t>
      </w:r>
      <w:r w:rsidRPr="000C2164">
        <w:rPr>
          <w:rFonts w:ascii="Times New Roman" w:hAnsi="Times New Roman" w:cs="Times New Roman"/>
        </w:rPr>
        <w:t>finance.</w:t>
      </w:r>
    </w:p>
    <w:p w14:paraId="5B3A1692" w14:textId="14838D27" w:rsidR="000F7C1D" w:rsidRPr="000C2164" w:rsidRDefault="000F7C1D">
      <w:pPr>
        <w:rPr>
          <w:rFonts w:ascii="Times New Roman" w:hAnsi="Times New Roman" w:cs="Times New Roman"/>
          <w:sz w:val="20"/>
          <w:szCs w:val="20"/>
        </w:rPr>
      </w:pPr>
      <w:r w:rsidRPr="000C2164">
        <w:rPr>
          <w:rFonts w:ascii="Times New Roman" w:hAnsi="Times New Roman" w:cs="Times New Roman"/>
          <w:sz w:val="20"/>
          <w:szCs w:val="20"/>
        </w:rPr>
        <w:br w:type="page"/>
      </w:r>
    </w:p>
    <w:p w14:paraId="369DCFB9" w14:textId="34406200" w:rsidR="008C1C64" w:rsidRPr="000C2164" w:rsidRDefault="00C14BFC" w:rsidP="008C1C64">
      <w:pPr>
        <w:keepNext/>
        <w:keepLines/>
        <w:spacing w:before="360" w:after="0"/>
        <w:jc w:val="center"/>
        <w:outlineLvl w:val="0"/>
        <w:rPr>
          <w:rFonts w:ascii="Times New Roman" w:eastAsiaTheme="majorEastAsia" w:hAnsi="Times New Roman" w:cs="Times New Roman"/>
          <w:b/>
          <w:bCs/>
          <w:sz w:val="24"/>
          <w:szCs w:val="24"/>
        </w:rPr>
      </w:pPr>
      <w:bookmarkStart w:id="281" w:name="_Toc452975875"/>
      <w:bookmarkStart w:id="282" w:name="_Toc455571271"/>
      <w:bookmarkStart w:id="283" w:name="_Toc60946016"/>
      <w:r w:rsidRPr="000C2164">
        <w:rPr>
          <w:rFonts w:ascii="Times New Roman" w:eastAsiaTheme="majorEastAsia" w:hAnsi="Times New Roman" w:cs="Times New Roman"/>
          <w:b/>
          <w:bCs/>
          <w:sz w:val="24"/>
          <w:szCs w:val="24"/>
        </w:rPr>
        <w:t xml:space="preserve">Annex </w:t>
      </w:r>
      <w:r w:rsidR="00607293" w:rsidRPr="000C2164">
        <w:rPr>
          <w:rFonts w:ascii="Times New Roman" w:eastAsiaTheme="majorEastAsia" w:hAnsi="Times New Roman" w:cs="Times New Roman"/>
          <w:b/>
          <w:bCs/>
          <w:sz w:val="24"/>
          <w:szCs w:val="24"/>
        </w:rPr>
        <w:t>6</w:t>
      </w:r>
      <w:r w:rsidRPr="000C2164">
        <w:rPr>
          <w:rFonts w:ascii="Times New Roman" w:eastAsiaTheme="majorEastAsia" w:hAnsi="Times New Roman" w:cs="Times New Roman"/>
          <w:b/>
          <w:bCs/>
          <w:sz w:val="24"/>
          <w:szCs w:val="24"/>
        </w:rPr>
        <w:t xml:space="preserve">: </w:t>
      </w:r>
      <w:bookmarkEnd w:id="281"/>
      <w:bookmarkEnd w:id="282"/>
      <w:r w:rsidR="003F1ADE" w:rsidRPr="000C2164">
        <w:rPr>
          <w:rFonts w:ascii="Times New Roman" w:eastAsiaTheme="majorEastAsia" w:hAnsi="Times New Roman" w:cs="Times New Roman"/>
          <w:b/>
          <w:bCs/>
          <w:sz w:val="24"/>
          <w:szCs w:val="24"/>
        </w:rPr>
        <w:t xml:space="preserve">WBIF </w:t>
      </w:r>
      <w:r w:rsidR="00D97922" w:rsidRPr="000C2164">
        <w:rPr>
          <w:rFonts w:ascii="Times New Roman" w:eastAsiaTheme="majorEastAsia" w:hAnsi="Times New Roman" w:cs="Times New Roman"/>
          <w:b/>
          <w:bCs/>
          <w:sz w:val="24"/>
          <w:szCs w:val="24"/>
        </w:rPr>
        <w:t>s</w:t>
      </w:r>
      <w:r w:rsidR="00257536" w:rsidRPr="000C2164">
        <w:rPr>
          <w:rFonts w:ascii="Times New Roman" w:eastAsiaTheme="majorEastAsia" w:hAnsi="Times New Roman" w:cs="Times New Roman"/>
          <w:b/>
          <w:bCs/>
          <w:sz w:val="24"/>
          <w:szCs w:val="24"/>
        </w:rPr>
        <w:t>creening and a</w:t>
      </w:r>
      <w:r w:rsidR="00A85D1D" w:rsidRPr="000C2164">
        <w:rPr>
          <w:rFonts w:ascii="Times New Roman" w:eastAsiaTheme="majorEastAsia" w:hAnsi="Times New Roman" w:cs="Times New Roman"/>
          <w:b/>
          <w:bCs/>
          <w:sz w:val="24"/>
          <w:szCs w:val="24"/>
        </w:rPr>
        <w:t>ssessment grid</w:t>
      </w:r>
      <w:bookmarkEnd w:id="283"/>
    </w:p>
    <w:p w14:paraId="0C8D6DE8" w14:textId="63094EC2" w:rsidR="005206EE" w:rsidRPr="000C2164" w:rsidRDefault="00D8406E" w:rsidP="005206EE">
      <w:pPr>
        <w:spacing w:before="120" w:after="120"/>
        <w:jc w:val="both"/>
        <w:rPr>
          <w:rFonts w:ascii="Times New Roman" w:hAnsi="Times New Roman" w:cs="Times New Roman"/>
        </w:rPr>
      </w:pPr>
      <w:r w:rsidRPr="000C2164">
        <w:rPr>
          <w:rFonts w:ascii="Times New Roman" w:hAnsi="Times New Roman" w:cs="Times New Roman"/>
        </w:rPr>
        <w:t xml:space="preserve">The aim of this annex is twofold: </w:t>
      </w:r>
      <w:r w:rsidR="005206EE" w:rsidRPr="000C2164">
        <w:rPr>
          <w:rFonts w:ascii="Times New Roman" w:hAnsi="Times New Roman" w:cs="Times New Roman"/>
        </w:rPr>
        <w:t>(i) facilitate the screening and assessment of grant applications</w:t>
      </w:r>
      <w:r w:rsidR="00B50CFE">
        <w:rPr>
          <w:rFonts w:ascii="Times New Roman" w:hAnsi="Times New Roman" w:cs="Times New Roman"/>
        </w:rPr>
        <w:t>;</w:t>
      </w:r>
      <w:r w:rsidR="005206EE" w:rsidRPr="000C2164">
        <w:rPr>
          <w:rFonts w:ascii="Times New Roman" w:hAnsi="Times New Roman" w:cs="Times New Roman"/>
        </w:rPr>
        <w:t xml:space="preserve"> and (ii) ensure a consistent approach and understanding of requirements by applicants and those involved in </w:t>
      </w:r>
      <w:r w:rsidR="004C5B72">
        <w:rPr>
          <w:rFonts w:ascii="Times New Roman" w:hAnsi="Times New Roman" w:cs="Times New Roman"/>
        </w:rPr>
        <w:t xml:space="preserve">the </w:t>
      </w:r>
      <w:r w:rsidR="005206EE" w:rsidRPr="000C2164">
        <w:rPr>
          <w:rFonts w:ascii="Times New Roman" w:hAnsi="Times New Roman" w:cs="Times New Roman"/>
        </w:rPr>
        <w:t xml:space="preserve">screening and assessment of </w:t>
      </w:r>
      <w:r w:rsidR="001E34A8" w:rsidRPr="000C2164">
        <w:rPr>
          <w:rFonts w:ascii="Times New Roman" w:hAnsi="Times New Roman" w:cs="Times New Roman"/>
        </w:rPr>
        <w:t xml:space="preserve">WBIF </w:t>
      </w:r>
      <w:r w:rsidR="005206EE" w:rsidRPr="000C2164">
        <w:rPr>
          <w:rFonts w:ascii="Times New Roman" w:hAnsi="Times New Roman" w:cs="Times New Roman"/>
        </w:rPr>
        <w:t xml:space="preserve">projects. </w:t>
      </w:r>
      <w:r w:rsidR="00F27E14">
        <w:rPr>
          <w:rFonts w:ascii="Times New Roman" w:hAnsi="Times New Roman" w:cs="Times New Roman"/>
        </w:rPr>
        <w:t xml:space="preserve">Its purpose </w:t>
      </w:r>
      <w:r w:rsidR="005206EE" w:rsidRPr="000C2164">
        <w:rPr>
          <w:rFonts w:ascii="Times New Roman" w:hAnsi="Times New Roman" w:cs="Times New Roman"/>
        </w:rPr>
        <w:t>is to:</w:t>
      </w:r>
    </w:p>
    <w:p w14:paraId="34BC4A86" w14:textId="77777777" w:rsidR="00F27E14" w:rsidRDefault="005206EE" w:rsidP="009F5C86">
      <w:pPr>
        <w:pStyle w:val="ListParagraph"/>
        <w:numPr>
          <w:ilvl w:val="0"/>
          <w:numId w:val="20"/>
        </w:numPr>
        <w:spacing w:before="120" w:after="120"/>
        <w:jc w:val="both"/>
        <w:rPr>
          <w:rFonts w:ascii="Times New Roman" w:hAnsi="Times New Roman" w:cs="Times New Roman"/>
        </w:rPr>
      </w:pPr>
      <w:r w:rsidRPr="000C2164">
        <w:rPr>
          <w:rFonts w:ascii="Times New Roman" w:hAnsi="Times New Roman" w:cs="Times New Roman"/>
        </w:rPr>
        <w:t xml:space="preserve">Help applicants </w:t>
      </w:r>
      <w:r w:rsidR="00F27E14">
        <w:rPr>
          <w:rFonts w:ascii="Times New Roman" w:hAnsi="Times New Roman" w:cs="Times New Roman"/>
        </w:rPr>
        <w:t xml:space="preserve">in </w:t>
      </w:r>
      <w:r w:rsidRPr="000C2164">
        <w:rPr>
          <w:rFonts w:ascii="Times New Roman" w:hAnsi="Times New Roman" w:cs="Times New Roman"/>
        </w:rPr>
        <w:t>double</w:t>
      </w:r>
      <w:r w:rsidR="00B50CFE">
        <w:rPr>
          <w:rFonts w:ascii="Times New Roman" w:hAnsi="Times New Roman" w:cs="Times New Roman"/>
        </w:rPr>
        <w:t>-</w:t>
      </w:r>
      <w:r w:rsidRPr="000C2164">
        <w:rPr>
          <w:rFonts w:ascii="Times New Roman" w:hAnsi="Times New Roman" w:cs="Times New Roman"/>
        </w:rPr>
        <w:t xml:space="preserve">checking that all </w:t>
      </w:r>
      <w:r w:rsidR="00F27E14">
        <w:rPr>
          <w:rFonts w:ascii="Times New Roman" w:hAnsi="Times New Roman" w:cs="Times New Roman"/>
        </w:rPr>
        <w:t xml:space="preserve">the </w:t>
      </w:r>
      <w:r w:rsidRPr="000C2164">
        <w:rPr>
          <w:rFonts w:ascii="Times New Roman" w:hAnsi="Times New Roman" w:cs="Times New Roman"/>
        </w:rPr>
        <w:t>sections of the INV GAF are duly filled in</w:t>
      </w:r>
      <w:r w:rsidR="00F27E14">
        <w:rPr>
          <w:rFonts w:ascii="Times New Roman" w:hAnsi="Times New Roman" w:cs="Times New Roman"/>
        </w:rPr>
        <w:t>;</w:t>
      </w:r>
    </w:p>
    <w:p w14:paraId="28BE1614" w14:textId="6147918A" w:rsidR="005206EE" w:rsidRPr="000C2164" w:rsidRDefault="00F27E14" w:rsidP="009F5C86">
      <w:pPr>
        <w:pStyle w:val="ListParagraph"/>
        <w:numPr>
          <w:ilvl w:val="0"/>
          <w:numId w:val="20"/>
        </w:numPr>
        <w:spacing w:before="120" w:after="120"/>
        <w:jc w:val="both"/>
        <w:rPr>
          <w:rFonts w:ascii="Times New Roman" w:hAnsi="Times New Roman" w:cs="Times New Roman"/>
        </w:rPr>
      </w:pPr>
      <w:r>
        <w:rPr>
          <w:rFonts w:ascii="Times New Roman" w:hAnsi="Times New Roman" w:cs="Times New Roman"/>
        </w:rPr>
        <w:t>I</w:t>
      </w:r>
      <w:r w:rsidR="00B50CFE" w:rsidRPr="000C2164">
        <w:rPr>
          <w:rFonts w:ascii="Times New Roman" w:hAnsi="Times New Roman" w:cs="Times New Roman"/>
        </w:rPr>
        <w:t>ncrease</w:t>
      </w:r>
      <w:r w:rsidR="005206EE" w:rsidRPr="000C2164">
        <w:rPr>
          <w:rFonts w:ascii="Times New Roman" w:hAnsi="Times New Roman" w:cs="Times New Roman"/>
        </w:rPr>
        <w:t xml:space="preserve"> the transparency of the selection process;</w:t>
      </w:r>
    </w:p>
    <w:p w14:paraId="1F61CAF8" w14:textId="5D89389F" w:rsidR="005206EE" w:rsidRPr="000C2164" w:rsidRDefault="005206EE" w:rsidP="009F5C86">
      <w:pPr>
        <w:pStyle w:val="ListParagraph"/>
        <w:numPr>
          <w:ilvl w:val="0"/>
          <w:numId w:val="20"/>
        </w:numPr>
        <w:spacing w:before="120" w:after="120"/>
        <w:jc w:val="both"/>
        <w:rPr>
          <w:rFonts w:ascii="Times New Roman" w:hAnsi="Times New Roman" w:cs="Times New Roman"/>
        </w:rPr>
      </w:pPr>
      <w:r w:rsidRPr="000C2164">
        <w:rPr>
          <w:rFonts w:ascii="Times New Roman" w:hAnsi="Times New Roman" w:cs="Times New Roman"/>
        </w:rPr>
        <w:t xml:space="preserve">Provide additional information to those involved in the screening and assessment of applications </w:t>
      </w:r>
      <w:r w:rsidR="001E34A8" w:rsidRPr="000C2164">
        <w:rPr>
          <w:rFonts w:ascii="Times New Roman" w:hAnsi="Times New Roman" w:cs="Times New Roman"/>
        </w:rPr>
        <w:t xml:space="preserve">with </w:t>
      </w:r>
      <w:r w:rsidRPr="000C2164">
        <w:rPr>
          <w:rFonts w:ascii="Times New Roman" w:hAnsi="Times New Roman" w:cs="Times New Roman"/>
        </w:rPr>
        <w:t xml:space="preserve">respect </w:t>
      </w:r>
      <w:r w:rsidR="001E34A8" w:rsidRPr="000C2164">
        <w:rPr>
          <w:rFonts w:ascii="Times New Roman" w:hAnsi="Times New Roman" w:cs="Times New Roman"/>
        </w:rPr>
        <w:t>to</w:t>
      </w:r>
      <w:r w:rsidRPr="000C2164">
        <w:rPr>
          <w:rFonts w:ascii="Times New Roman" w:hAnsi="Times New Roman" w:cs="Times New Roman"/>
        </w:rPr>
        <w:t xml:space="preserve"> key aspects </w:t>
      </w:r>
      <w:r w:rsidR="001E34A8" w:rsidRPr="000C2164">
        <w:rPr>
          <w:rFonts w:ascii="Times New Roman" w:hAnsi="Times New Roman" w:cs="Times New Roman"/>
        </w:rPr>
        <w:t>which</w:t>
      </w:r>
      <w:r w:rsidRPr="000C2164">
        <w:rPr>
          <w:rFonts w:ascii="Times New Roman" w:hAnsi="Times New Roman" w:cs="Times New Roman"/>
        </w:rPr>
        <w:t xml:space="preserve"> should be followed in the evaluation of each section of the INV GAF and, </w:t>
      </w:r>
      <w:r w:rsidR="001E34A8" w:rsidRPr="000C2164">
        <w:rPr>
          <w:rFonts w:ascii="Times New Roman" w:hAnsi="Times New Roman" w:cs="Times New Roman"/>
        </w:rPr>
        <w:t>thus</w:t>
      </w:r>
      <w:r w:rsidRPr="000C2164">
        <w:rPr>
          <w:rFonts w:ascii="Times New Roman" w:hAnsi="Times New Roman" w:cs="Times New Roman"/>
        </w:rPr>
        <w:t xml:space="preserve">, ensure that </w:t>
      </w:r>
      <w:r w:rsidR="00B50CFE">
        <w:rPr>
          <w:rFonts w:ascii="Times New Roman" w:hAnsi="Times New Roman" w:cs="Times New Roman"/>
        </w:rPr>
        <w:t xml:space="preserve">the </w:t>
      </w:r>
      <w:r w:rsidRPr="000C2164">
        <w:rPr>
          <w:rFonts w:ascii="Times New Roman" w:hAnsi="Times New Roman" w:cs="Times New Roman"/>
        </w:rPr>
        <w:t>criteria are applied in a coherent and consistent manner</w:t>
      </w:r>
      <w:r w:rsidR="00C73BBC">
        <w:rPr>
          <w:rFonts w:ascii="Times New Roman" w:hAnsi="Times New Roman" w:cs="Times New Roman"/>
        </w:rPr>
        <w:t>;</w:t>
      </w:r>
    </w:p>
    <w:p w14:paraId="05B44D6F" w14:textId="29B03AAC" w:rsidR="005206EE" w:rsidRPr="000C2164" w:rsidRDefault="005206EE" w:rsidP="009F5C86">
      <w:pPr>
        <w:pStyle w:val="ListParagraph"/>
        <w:numPr>
          <w:ilvl w:val="0"/>
          <w:numId w:val="20"/>
        </w:numPr>
        <w:spacing w:before="120" w:after="120"/>
        <w:jc w:val="both"/>
        <w:rPr>
          <w:rFonts w:ascii="Times New Roman" w:hAnsi="Times New Roman" w:cs="Times New Roman"/>
        </w:rPr>
      </w:pPr>
      <w:r w:rsidRPr="000C2164">
        <w:rPr>
          <w:rFonts w:ascii="Times New Roman" w:hAnsi="Times New Roman" w:cs="Times New Roman"/>
        </w:rPr>
        <w:t>Enhance the efficiency of the selection process by assigning the evaluation of the INV GAF’s sections to relevant screening</w:t>
      </w:r>
      <w:r w:rsidR="00B50CFE">
        <w:rPr>
          <w:rFonts w:ascii="Times New Roman" w:hAnsi="Times New Roman" w:cs="Times New Roman"/>
        </w:rPr>
        <w:t xml:space="preserve"> and </w:t>
      </w:r>
      <w:r w:rsidRPr="000C2164">
        <w:rPr>
          <w:rFonts w:ascii="Times New Roman" w:hAnsi="Times New Roman" w:cs="Times New Roman"/>
        </w:rPr>
        <w:t>assessment organisations</w:t>
      </w:r>
      <w:r w:rsidR="00C73BBC">
        <w:rPr>
          <w:rFonts w:ascii="Times New Roman" w:hAnsi="Times New Roman" w:cs="Times New Roman"/>
        </w:rPr>
        <w:t>.</w:t>
      </w:r>
      <w:r w:rsidRPr="000C2164">
        <w:rPr>
          <w:rFonts w:ascii="Times New Roman" w:hAnsi="Times New Roman" w:cs="Times New Roman"/>
        </w:rPr>
        <w:t xml:space="preserve"> </w:t>
      </w:r>
    </w:p>
    <w:p w14:paraId="710B5DC8" w14:textId="5CD21495" w:rsidR="005206EE" w:rsidRPr="000C2164" w:rsidRDefault="005206EE" w:rsidP="005206EE">
      <w:pPr>
        <w:spacing w:before="120" w:after="120"/>
        <w:jc w:val="both"/>
        <w:rPr>
          <w:rFonts w:ascii="Times New Roman" w:hAnsi="Times New Roman" w:cs="Times New Roman"/>
        </w:rPr>
      </w:pPr>
      <w:r w:rsidRPr="000C2164">
        <w:rPr>
          <w:rFonts w:ascii="Times New Roman" w:hAnsi="Times New Roman" w:cs="Times New Roman"/>
        </w:rPr>
        <w:t xml:space="preserve">Part 1 </w:t>
      </w:r>
      <w:r w:rsidR="00971A81" w:rsidRPr="000C2164">
        <w:rPr>
          <w:rFonts w:ascii="Times New Roman" w:hAnsi="Times New Roman" w:cs="Times New Roman"/>
        </w:rPr>
        <w:t>of the grid</w:t>
      </w:r>
      <w:r w:rsidRPr="000C2164">
        <w:rPr>
          <w:rFonts w:ascii="Times New Roman" w:hAnsi="Times New Roman" w:cs="Times New Roman"/>
        </w:rPr>
        <w:t xml:space="preserve"> </w:t>
      </w:r>
      <w:r w:rsidR="00971A81" w:rsidRPr="000C2164">
        <w:rPr>
          <w:rFonts w:ascii="Times New Roman" w:hAnsi="Times New Roman" w:cs="Times New Roman"/>
        </w:rPr>
        <w:t>covers</w:t>
      </w:r>
      <w:r w:rsidRPr="000C2164">
        <w:rPr>
          <w:rFonts w:ascii="Times New Roman" w:hAnsi="Times New Roman" w:cs="Times New Roman"/>
        </w:rPr>
        <w:t xml:space="preserve"> general information about the </w:t>
      </w:r>
      <w:r w:rsidR="00B50CFE">
        <w:rPr>
          <w:rFonts w:ascii="Times New Roman" w:hAnsi="Times New Roman" w:cs="Times New Roman"/>
        </w:rPr>
        <w:t>p</w:t>
      </w:r>
      <w:r w:rsidRPr="000C2164">
        <w:rPr>
          <w:rFonts w:ascii="Times New Roman" w:hAnsi="Times New Roman" w:cs="Times New Roman"/>
        </w:rPr>
        <w:t xml:space="preserve">roject and a summary of the screening/ assessment </w:t>
      </w:r>
      <w:r w:rsidR="00994878" w:rsidRPr="000C2164">
        <w:rPr>
          <w:rFonts w:ascii="Times New Roman" w:hAnsi="Times New Roman" w:cs="Times New Roman"/>
        </w:rPr>
        <w:t>comments</w:t>
      </w:r>
      <w:r w:rsidRPr="000C2164">
        <w:rPr>
          <w:rFonts w:ascii="Times New Roman" w:hAnsi="Times New Roman" w:cs="Times New Roman"/>
        </w:rPr>
        <w:t xml:space="preserve">. This part should be completed by all those involved in the screening and assessment of grant applications. </w:t>
      </w:r>
    </w:p>
    <w:p w14:paraId="63D87F1D" w14:textId="71597E08" w:rsidR="005206EE" w:rsidRDefault="005206EE" w:rsidP="00994878">
      <w:pPr>
        <w:spacing w:before="120" w:after="120"/>
        <w:jc w:val="both"/>
        <w:rPr>
          <w:rFonts w:ascii="Times New Roman" w:hAnsi="Times New Roman" w:cs="Times New Roman"/>
        </w:rPr>
      </w:pPr>
      <w:r w:rsidRPr="000C2164">
        <w:rPr>
          <w:rFonts w:ascii="Times New Roman" w:hAnsi="Times New Roman" w:cs="Times New Roman"/>
        </w:rPr>
        <w:t xml:space="preserve">Part 2 </w:t>
      </w:r>
      <w:r w:rsidR="00971A81" w:rsidRPr="000C2164">
        <w:rPr>
          <w:rFonts w:ascii="Times New Roman" w:hAnsi="Times New Roman" w:cs="Times New Roman"/>
        </w:rPr>
        <w:t xml:space="preserve">of the grid </w:t>
      </w:r>
      <w:r w:rsidRPr="000C2164">
        <w:rPr>
          <w:rFonts w:ascii="Times New Roman" w:hAnsi="Times New Roman" w:cs="Times New Roman"/>
        </w:rPr>
        <w:t xml:space="preserve">contains sets of questions for each section of the INV GAF. The questions are for guidance only and their purpose is to support </w:t>
      </w:r>
      <w:r w:rsidR="00B50CFE">
        <w:rPr>
          <w:rFonts w:ascii="Times New Roman" w:hAnsi="Times New Roman" w:cs="Times New Roman"/>
        </w:rPr>
        <w:t xml:space="preserve">the </w:t>
      </w:r>
      <w:r w:rsidRPr="000C2164">
        <w:rPr>
          <w:rFonts w:ascii="Times New Roman" w:hAnsi="Times New Roman" w:cs="Times New Roman"/>
        </w:rPr>
        <w:t xml:space="preserve">comments </w:t>
      </w:r>
      <w:r w:rsidR="00994878" w:rsidRPr="000C2164">
        <w:rPr>
          <w:rFonts w:ascii="Times New Roman" w:hAnsi="Times New Roman" w:cs="Times New Roman"/>
        </w:rPr>
        <w:t>included</w:t>
      </w:r>
      <w:r w:rsidRPr="000C2164">
        <w:rPr>
          <w:rFonts w:ascii="Times New Roman" w:hAnsi="Times New Roman" w:cs="Times New Roman"/>
        </w:rPr>
        <w:t xml:space="preserve"> in the boxes “</w:t>
      </w:r>
      <w:r w:rsidR="00205287" w:rsidRPr="000C2164">
        <w:rPr>
          <w:rFonts w:ascii="Times New Roman" w:hAnsi="Times New Roman" w:cs="Times New Roman"/>
        </w:rPr>
        <w:t>Conditionality for the approval of the project</w:t>
      </w:r>
      <w:r w:rsidRPr="000C2164">
        <w:rPr>
          <w:rFonts w:ascii="Times New Roman" w:hAnsi="Times New Roman" w:cs="Times New Roman"/>
        </w:rPr>
        <w:t>” and “General comments”</w:t>
      </w:r>
      <w:r w:rsidR="00994878" w:rsidRPr="000C2164">
        <w:rPr>
          <w:rFonts w:ascii="Times New Roman" w:hAnsi="Times New Roman" w:cs="Times New Roman"/>
        </w:rPr>
        <w:t>.</w:t>
      </w:r>
      <w:r w:rsidRPr="000C2164">
        <w:rPr>
          <w:rFonts w:ascii="Times New Roman" w:hAnsi="Times New Roman" w:cs="Times New Roman"/>
        </w:rPr>
        <w:t xml:space="preserve"> </w:t>
      </w:r>
      <w:r w:rsidR="00F27E14">
        <w:rPr>
          <w:rFonts w:ascii="Times New Roman" w:hAnsi="Times New Roman" w:cs="Times New Roman"/>
        </w:rPr>
        <w:t>T</w:t>
      </w:r>
      <w:r w:rsidR="00BF7C01" w:rsidRPr="000C2164">
        <w:rPr>
          <w:rFonts w:ascii="Times New Roman" w:hAnsi="Times New Roman" w:cs="Times New Roman"/>
        </w:rPr>
        <w:t xml:space="preserve">he overall review of each section can be summarised as </w:t>
      </w:r>
      <w:r w:rsidRPr="000C2164">
        <w:rPr>
          <w:rFonts w:ascii="Times New Roman" w:hAnsi="Times New Roman" w:cs="Times New Roman"/>
        </w:rPr>
        <w:t>“Yes”, “Partially”, “No”</w:t>
      </w:r>
      <w:r w:rsidR="00BF7C01" w:rsidRPr="000C2164">
        <w:rPr>
          <w:rFonts w:ascii="Times New Roman" w:hAnsi="Times New Roman" w:cs="Times New Roman"/>
        </w:rPr>
        <w:t xml:space="preserve"> in response to the set of questions</w:t>
      </w:r>
      <w:r w:rsidRPr="000C2164">
        <w:rPr>
          <w:rFonts w:ascii="Times New Roman" w:hAnsi="Times New Roman" w:cs="Times New Roman"/>
        </w:rPr>
        <w:t>.</w:t>
      </w:r>
      <w:r w:rsidR="00994878" w:rsidRPr="000C2164">
        <w:rPr>
          <w:rFonts w:ascii="Times New Roman" w:hAnsi="Times New Roman" w:cs="Times New Roman"/>
        </w:rPr>
        <w:t xml:space="preserve"> </w:t>
      </w:r>
      <w:r w:rsidRPr="000C2164">
        <w:rPr>
          <w:rFonts w:ascii="Times New Roman" w:hAnsi="Times New Roman" w:cs="Times New Roman"/>
        </w:rPr>
        <w:t xml:space="preserve">If the answer is “No” or “Partially”, the screeners/assessors </w:t>
      </w:r>
      <w:r w:rsidR="00607F28">
        <w:rPr>
          <w:rFonts w:ascii="Times New Roman" w:hAnsi="Times New Roman" w:cs="Times New Roman"/>
        </w:rPr>
        <w:t xml:space="preserve">should </w:t>
      </w:r>
      <w:r w:rsidR="00AB4B74" w:rsidRPr="000C2164">
        <w:rPr>
          <w:rFonts w:ascii="Times New Roman" w:hAnsi="Times New Roman" w:cs="Times New Roman"/>
        </w:rPr>
        <w:t>provide detailed comments</w:t>
      </w:r>
      <w:r w:rsidRPr="000C2164">
        <w:rPr>
          <w:rFonts w:ascii="Times New Roman" w:hAnsi="Times New Roman" w:cs="Times New Roman"/>
        </w:rPr>
        <w:t>.</w:t>
      </w:r>
      <w:r w:rsidR="00575A42">
        <w:rPr>
          <w:rFonts w:ascii="Times New Roman" w:hAnsi="Times New Roman" w:cs="Times New Roman"/>
        </w:rPr>
        <w:t xml:space="preserve"> The Lead IFI</w:t>
      </w:r>
      <w:r w:rsidR="00DF36EE">
        <w:rPr>
          <w:rFonts w:ascii="Times New Roman" w:hAnsi="Times New Roman" w:cs="Times New Roman"/>
        </w:rPr>
        <w:t>s</w:t>
      </w:r>
      <w:r w:rsidR="00575A42">
        <w:rPr>
          <w:rFonts w:ascii="Times New Roman" w:hAnsi="Times New Roman" w:cs="Times New Roman"/>
        </w:rPr>
        <w:t xml:space="preserve"> should also </w:t>
      </w:r>
      <w:r w:rsidR="00DF36EE">
        <w:rPr>
          <w:rFonts w:ascii="Times New Roman" w:hAnsi="Times New Roman" w:cs="Times New Roman"/>
        </w:rPr>
        <w:t>describe</w:t>
      </w:r>
      <w:r w:rsidR="00575A42">
        <w:rPr>
          <w:rFonts w:ascii="Times New Roman" w:hAnsi="Times New Roman" w:cs="Times New Roman"/>
        </w:rPr>
        <w:t xml:space="preserve"> in the assessment grid how </w:t>
      </w:r>
      <w:r w:rsidR="00575A42" w:rsidRPr="00575A42">
        <w:rPr>
          <w:rFonts w:ascii="Times New Roman" w:hAnsi="Times New Roman" w:cs="Times New Roman"/>
        </w:rPr>
        <w:t xml:space="preserve">the clarifications, corrections and/or improvements </w:t>
      </w:r>
      <w:r w:rsidR="00575A42">
        <w:rPr>
          <w:rFonts w:ascii="Times New Roman" w:hAnsi="Times New Roman" w:cs="Times New Roman"/>
        </w:rPr>
        <w:t xml:space="preserve">to the INV GAF </w:t>
      </w:r>
      <w:r w:rsidR="00575A42" w:rsidRPr="00575A42">
        <w:rPr>
          <w:rFonts w:ascii="Times New Roman" w:hAnsi="Times New Roman" w:cs="Times New Roman"/>
        </w:rPr>
        <w:t>formulated in the screening conclusion</w:t>
      </w:r>
      <w:r w:rsidR="00575A42">
        <w:rPr>
          <w:rFonts w:ascii="Times New Roman" w:hAnsi="Times New Roman" w:cs="Times New Roman"/>
        </w:rPr>
        <w:t xml:space="preserve"> </w:t>
      </w:r>
      <w:r w:rsidR="0026463F">
        <w:rPr>
          <w:rFonts w:ascii="Times New Roman" w:hAnsi="Times New Roman" w:cs="Times New Roman"/>
        </w:rPr>
        <w:t>are</w:t>
      </w:r>
      <w:r w:rsidR="00575A42">
        <w:rPr>
          <w:rFonts w:ascii="Times New Roman" w:hAnsi="Times New Roman" w:cs="Times New Roman"/>
        </w:rPr>
        <w:t xml:space="preserve"> addressed in the INV GAF revised during the </w:t>
      </w:r>
      <w:r w:rsidR="0026463F">
        <w:rPr>
          <w:rFonts w:ascii="Times New Roman" w:hAnsi="Times New Roman" w:cs="Times New Roman"/>
        </w:rPr>
        <w:t xml:space="preserve">assessment. </w:t>
      </w:r>
    </w:p>
    <w:p w14:paraId="039155E7" w14:textId="1D6DE7E0" w:rsidR="005206EE" w:rsidRPr="000C2164" w:rsidRDefault="005206EE" w:rsidP="005206EE">
      <w:pPr>
        <w:spacing w:after="160" w:line="259" w:lineRule="auto"/>
        <w:rPr>
          <w:rFonts w:ascii="Times New Roman" w:eastAsiaTheme="majorEastAsia" w:hAnsi="Times New Roman" w:cs="Times New Roman"/>
          <w:b/>
          <w:bCs/>
          <w:sz w:val="24"/>
          <w:szCs w:val="24"/>
        </w:rPr>
      </w:pPr>
    </w:p>
    <w:p w14:paraId="04B421A2" w14:textId="77777777" w:rsidR="005206EE" w:rsidRPr="000C2164" w:rsidRDefault="005206EE" w:rsidP="005206EE">
      <w:pPr>
        <w:rPr>
          <w:rFonts w:ascii="Times New Roman" w:hAnsi="Times New Roman" w:cs="Times New Roman"/>
          <w:b/>
        </w:rPr>
        <w:sectPr w:rsidR="005206EE" w:rsidRPr="000C2164" w:rsidSect="00022B8E">
          <w:pgSz w:w="11906" w:h="16838"/>
          <w:pgMar w:top="1418" w:right="1440" w:bottom="1418" w:left="1440" w:header="709" w:footer="709" w:gutter="0"/>
          <w:cols w:space="708"/>
          <w:docGrid w:linePitch="360"/>
        </w:sectPr>
      </w:pPr>
    </w:p>
    <w:p w14:paraId="799934A3" w14:textId="27E7DA72" w:rsidR="005206EE" w:rsidRPr="000C2164" w:rsidRDefault="005206EE" w:rsidP="005206EE">
      <w:pPr>
        <w:rPr>
          <w:rFonts w:ascii="Times New Roman" w:hAnsi="Times New Roman" w:cs="Times New Roman"/>
          <w:b/>
        </w:rPr>
      </w:pPr>
      <w:r w:rsidRPr="000C2164">
        <w:rPr>
          <w:rFonts w:ascii="Times New Roman" w:hAnsi="Times New Roman" w:cs="Times New Roman"/>
          <w:b/>
        </w:rPr>
        <w:t>Part 1</w:t>
      </w:r>
    </w:p>
    <w:tbl>
      <w:tblPr>
        <w:tblW w:w="5000" w:type="pct"/>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CellMar>
          <w:left w:w="57" w:type="dxa"/>
          <w:right w:w="57" w:type="dxa"/>
        </w:tblCellMar>
        <w:tblLook w:val="04A0" w:firstRow="1" w:lastRow="0" w:firstColumn="1" w:lastColumn="0" w:noHBand="0" w:noVBand="1"/>
      </w:tblPr>
      <w:tblGrid>
        <w:gridCol w:w="706"/>
        <w:gridCol w:w="2643"/>
        <w:gridCol w:w="2088"/>
        <w:gridCol w:w="442"/>
        <w:gridCol w:w="204"/>
        <w:gridCol w:w="1654"/>
        <w:gridCol w:w="663"/>
        <w:gridCol w:w="2514"/>
        <w:gridCol w:w="3082"/>
      </w:tblGrid>
      <w:tr w:rsidR="00403835" w:rsidRPr="000C2164" w14:paraId="0A8FAAD9" w14:textId="77777777" w:rsidTr="00F806DC">
        <w:trPr>
          <w:trHeight w:val="530"/>
        </w:trPr>
        <w:tc>
          <w:tcPr>
            <w:tcW w:w="252" w:type="pct"/>
            <w:hideMark/>
          </w:tcPr>
          <w:p w14:paraId="79F87A7F" w14:textId="77777777" w:rsidR="00403835" w:rsidRPr="000C2164" w:rsidRDefault="00403835" w:rsidP="0068231B">
            <w:pPr>
              <w:spacing w:before="20" w:after="20" w:line="240" w:lineRule="auto"/>
              <w:jc w:val="center"/>
              <w:rPr>
                <w:rFonts w:ascii="Times New Roman" w:hAnsi="Times New Roman" w:cs="Times New Roman"/>
                <w:b/>
              </w:rPr>
            </w:pPr>
            <w:r w:rsidRPr="000C2164">
              <w:rPr>
                <w:rFonts w:ascii="Times New Roman" w:hAnsi="Times New Roman" w:cs="Times New Roman"/>
                <w:b/>
              </w:rPr>
              <w:t>1</w:t>
            </w:r>
          </w:p>
        </w:tc>
        <w:tc>
          <w:tcPr>
            <w:tcW w:w="944" w:type="pct"/>
            <w:hideMark/>
          </w:tcPr>
          <w:p w14:paraId="4C804476" w14:textId="4C0E3302" w:rsidR="00403835" w:rsidRPr="000C2164" w:rsidRDefault="00403835" w:rsidP="0068231B">
            <w:pPr>
              <w:spacing w:before="20" w:after="20" w:line="240" w:lineRule="auto"/>
              <w:rPr>
                <w:rFonts w:ascii="Times New Roman" w:hAnsi="Times New Roman" w:cs="Times New Roman"/>
              </w:rPr>
            </w:pPr>
            <w:r w:rsidRPr="000C2164">
              <w:rPr>
                <w:rFonts w:ascii="Times New Roman" w:hAnsi="Times New Roman" w:cs="Times New Roman"/>
              </w:rPr>
              <w:t xml:space="preserve">Blending </w:t>
            </w:r>
            <w:r w:rsidR="005030AF" w:rsidRPr="000C2164">
              <w:rPr>
                <w:rFonts w:ascii="Times New Roman" w:hAnsi="Times New Roman" w:cs="Times New Roman"/>
              </w:rPr>
              <w:t>f</w:t>
            </w:r>
            <w:r w:rsidRPr="000C2164">
              <w:rPr>
                <w:rFonts w:ascii="Times New Roman" w:hAnsi="Times New Roman" w:cs="Times New Roman"/>
              </w:rPr>
              <w:t>acility</w:t>
            </w:r>
          </w:p>
        </w:tc>
        <w:tc>
          <w:tcPr>
            <w:tcW w:w="746" w:type="pct"/>
            <w:hideMark/>
          </w:tcPr>
          <w:p w14:paraId="6FCF331D" w14:textId="77777777" w:rsidR="00403835" w:rsidRPr="000C2164" w:rsidRDefault="00403835" w:rsidP="0068231B">
            <w:pPr>
              <w:spacing w:before="20" w:after="20" w:line="240" w:lineRule="auto"/>
              <w:rPr>
                <w:rFonts w:ascii="Times New Roman" w:hAnsi="Times New Roman" w:cs="Times New Roman"/>
              </w:rPr>
            </w:pPr>
            <w:r w:rsidRPr="000C2164">
              <w:rPr>
                <w:rFonts w:ascii="Times New Roman" w:hAnsi="Times New Roman" w:cs="Times New Roman"/>
              </w:rPr>
              <w:t>WBIF</w:t>
            </w:r>
          </w:p>
        </w:tc>
        <w:tc>
          <w:tcPr>
            <w:tcW w:w="231" w:type="pct"/>
            <w:gridSpan w:val="2"/>
            <w:hideMark/>
          </w:tcPr>
          <w:p w14:paraId="7AE8CDFA" w14:textId="77777777" w:rsidR="00403835" w:rsidRPr="000C2164" w:rsidRDefault="00403835" w:rsidP="0068231B">
            <w:pPr>
              <w:spacing w:before="20" w:after="20" w:line="240" w:lineRule="auto"/>
              <w:jc w:val="center"/>
              <w:rPr>
                <w:rFonts w:ascii="Times New Roman" w:hAnsi="Times New Roman" w:cs="Times New Roman"/>
                <w:b/>
              </w:rPr>
            </w:pPr>
            <w:r w:rsidRPr="000C2164">
              <w:rPr>
                <w:rFonts w:ascii="Times New Roman" w:hAnsi="Times New Roman" w:cs="Times New Roman"/>
                <w:b/>
              </w:rPr>
              <w:t>2</w:t>
            </w:r>
          </w:p>
        </w:tc>
        <w:tc>
          <w:tcPr>
            <w:tcW w:w="828" w:type="pct"/>
            <w:gridSpan w:val="2"/>
            <w:hideMark/>
          </w:tcPr>
          <w:p w14:paraId="5032E622" w14:textId="4124C962" w:rsidR="00403835" w:rsidRPr="000C2164" w:rsidRDefault="00403835" w:rsidP="0068231B">
            <w:pPr>
              <w:spacing w:before="20" w:after="20" w:line="240" w:lineRule="auto"/>
              <w:rPr>
                <w:rFonts w:ascii="Times New Roman" w:hAnsi="Times New Roman" w:cs="Times New Roman"/>
              </w:rPr>
            </w:pPr>
            <w:r w:rsidRPr="000C2164">
              <w:rPr>
                <w:rFonts w:ascii="Times New Roman" w:hAnsi="Times New Roman" w:cs="Times New Roman"/>
              </w:rPr>
              <w:t>Grant code</w:t>
            </w:r>
          </w:p>
        </w:tc>
        <w:tc>
          <w:tcPr>
            <w:tcW w:w="1999" w:type="pct"/>
            <w:gridSpan w:val="2"/>
          </w:tcPr>
          <w:p w14:paraId="4BB378FF" w14:textId="022FACB4" w:rsidR="00403835" w:rsidRPr="000C2164" w:rsidRDefault="00693E15" w:rsidP="0068231B">
            <w:pPr>
              <w:spacing w:before="20" w:after="20" w:line="240" w:lineRule="auto"/>
              <w:rPr>
                <w:rFonts w:ascii="Times New Roman" w:hAnsi="Times New Roman" w:cs="Times New Roman"/>
              </w:rPr>
            </w:pPr>
            <w:r w:rsidRPr="000C2164">
              <w:rPr>
                <w:rFonts w:ascii="Times New Roman" w:hAnsi="Times New Roman" w:cs="Times New Roman"/>
              </w:rPr>
              <w:t>[</w:t>
            </w:r>
            <w:r w:rsidRPr="000C2164">
              <w:rPr>
                <w:rFonts w:ascii="Times New Roman" w:hAnsi="Times New Roman" w:cs="Times New Roman"/>
                <w:i/>
                <w:iCs/>
              </w:rPr>
              <w:t>This section is filled in automatically</w:t>
            </w:r>
            <w:r w:rsidR="0050433B">
              <w:rPr>
                <w:rFonts w:ascii="Times New Roman" w:hAnsi="Times New Roman" w:cs="Times New Roman"/>
                <w:i/>
                <w:iCs/>
              </w:rPr>
              <w:t xml:space="preserve"> in MIS</w:t>
            </w:r>
            <w:r w:rsidRPr="000C2164">
              <w:rPr>
                <w:rFonts w:ascii="Times New Roman" w:hAnsi="Times New Roman" w:cs="Times New Roman"/>
                <w:i/>
                <w:iCs/>
              </w:rPr>
              <w:t>.]</w:t>
            </w:r>
          </w:p>
        </w:tc>
      </w:tr>
      <w:tr w:rsidR="00D613D2" w:rsidRPr="000C2164" w14:paraId="255B7E07" w14:textId="77777777" w:rsidTr="00F806DC">
        <w:trPr>
          <w:trHeight w:val="530"/>
        </w:trPr>
        <w:tc>
          <w:tcPr>
            <w:tcW w:w="252" w:type="pct"/>
          </w:tcPr>
          <w:p w14:paraId="6282C8A3" w14:textId="60FBAC1B" w:rsidR="00D613D2" w:rsidRPr="000C2164" w:rsidRDefault="00D613D2" w:rsidP="0068231B">
            <w:pPr>
              <w:spacing w:before="20" w:after="20" w:line="240" w:lineRule="auto"/>
              <w:jc w:val="center"/>
              <w:rPr>
                <w:rFonts w:ascii="Times New Roman" w:hAnsi="Times New Roman" w:cs="Times New Roman"/>
                <w:b/>
              </w:rPr>
            </w:pPr>
            <w:r w:rsidRPr="000C2164">
              <w:rPr>
                <w:rFonts w:ascii="Times New Roman" w:hAnsi="Times New Roman" w:cs="Times New Roman"/>
                <w:b/>
              </w:rPr>
              <w:t>3</w:t>
            </w:r>
          </w:p>
        </w:tc>
        <w:tc>
          <w:tcPr>
            <w:tcW w:w="944" w:type="pct"/>
          </w:tcPr>
          <w:p w14:paraId="4E57FA38" w14:textId="32AF1EA6" w:rsidR="00D613D2" w:rsidRPr="000C2164" w:rsidRDefault="00D613D2" w:rsidP="0068231B">
            <w:pPr>
              <w:spacing w:before="20" w:after="20" w:line="240" w:lineRule="auto"/>
              <w:rPr>
                <w:rFonts w:ascii="Times New Roman" w:hAnsi="Times New Roman" w:cs="Times New Roman"/>
              </w:rPr>
            </w:pPr>
            <w:r w:rsidRPr="000C2164">
              <w:rPr>
                <w:rFonts w:ascii="Times New Roman" w:hAnsi="Times New Roman" w:cs="Times New Roman"/>
              </w:rPr>
              <w:t>WBIF approval date</w:t>
            </w:r>
          </w:p>
        </w:tc>
        <w:tc>
          <w:tcPr>
            <w:tcW w:w="746" w:type="pct"/>
          </w:tcPr>
          <w:p w14:paraId="20270A7E" w14:textId="30AFCA02" w:rsidR="00D613D2" w:rsidRPr="000C2164" w:rsidRDefault="00D613D2" w:rsidP="0068231B">
            <w:pPr>
              <w:spacing w:before="20" w:after="20" w:line="240" w:lineRule="auto"/>
              <w:rPr>
                <w:rFonts w:ascii="Times New Roman" w:hAnsi="Times New Roman" w:cs="Times New Roman"/>
              </w:rPr>
            </w:pPr>
            <w:r w:rsidRPr="000C2164">
              <w:rPr>
                <w:rFonts w:ascii="Times New Roman" w:hAnsi="Times New Roman" w:cs="Times New Roman"/>
              </w:rPr>
              <w:t>[</w:t>
            </w:r>
            <w:r w:rsidRPr="000C2164">
              <w:rPr>
                <w:rFonts w:ascii="Times New Roman" w:hAnsi="Times New Roman" w:cs="Times New Roman"/>
                <w:i/>
                <w:iCs/>
              </w:rPr>
              <w:t>This section is filled in automatically</w:t>
            </w:r>
            <w:r w:rsidR="00122EB0">
              <w:rPr>
                <w:rFonts w:ascii="Times New Roman" w:hAnsi="Times New Roman" w:cs="Times New Roman"/>
                <w:i/>
                <w:iCs/>
              </w:rPr>
              <w:t xml:space="preserve"> in MIS</w:t>
            </w:r>
            <w:r w:rsidRPr="000C2164">
              <w:rPr>
                <w:rFonts w:ascii="Times New Roman" w:hAnsi="Times New Roman" w:cs="Times New Roman"/>
                <w:i/>
                <w:iCs/>
              </w:rPr>
              <w:t>.]</w:t>
            </w:r>
          </w:p>
        </w:tc>
        <w:tc>
          <w:tcPr>
            <w:tcW w:w="231" w:type="pct"/>
            <w:gridSpan w:val="2"/>
          </w:tcPr>
          <w:p w14:paraId="14CA3694" w14:textId="2CCBD29E" w:rsidR="00D613D2" w:rsidRPr="000C2164" w:rsidRDefault="00D613D2" w:rsidP="0068231B">
            <w:pPr>
              <w:spacing w:before="20" w:after="20" w:line="240" w:lineRule="auto"/>
              <w:jc w:val="center"/>
              <w:rPr>
                <w:rFonts w:ascii="Times New Roman" w:hAnsi="Times New Roman" w:cs="Times New Roman"/>
                <w:b/>
              </w:rPr>
            </w:pPr>
            <w:r>
              <w:rPr>
                <w:rFonts w:ascii="Times New Roman" w:hAnsi="Times New Roman" w:cs="Times New Roman"/>
                <w:b/>
              </w:rPr>
              <w:t>4</w:t>
            </w:r>
          </w:p>
        </w:tc>
        <w:tc>
          <w:tcPr>
            <w:tcW w:w="828" w:type="pct"/>
            <w:gridSpan w:val="2"/>
          </w:tcPr>
          <w:p w14:paraId="2C9C8516" w14:textId="428BFA01" w:rsidR="00D613D2" w:rsidRPr="000C2164" w:rsidRDefault="00D613D2" w:rsidP="0068231B">
            <w:pPr>
              <w:spacing w:before="20" w:after="20" w:line="240" w:lineRule="auto"/>
              <w:rPr>
                <w:rFonts w:ascii="Times New Roman" w:hAnsi="Times New Roman" w:cs="Times New Roman"/>
              </w:rPr>
            </w:pPr>
            <w:r>
              <w:rPr>
                <w:rFonts w:ascii="Times New Roman" w:hAnsi="Times New Roman" w:cs="Times New Roman"/>
              </w:rPr>
              <w:t>Flagship</w:t>
            </w:r>
          </w:p>
        </w:tc>
        <w:tc>
          <w:tcPr>
            <w:tcW w:w="1999" w:type="pct"/>
            <w:gridSpan w:val="2"/>
          </w:tcPr>
          <w:p w14:paraId="0BAA751D" w14:textId="650124A8" w:rsidR="00D613D2" w:rsidRPr="000C2164" w:rsidRDefault="00D613D2" w:rsidP="0068231B">
            <w:pPr>
              <w:spacing w:before="20" w:after="20" w:line="240" w:lineRule="auto"/>
              <w:rPr>
                <w:rFonts w:ascii="Times New Roman" w:hAnsi="Times New Roman" w:cs="Times New Roman"/>
              </w:rPr>
            </w:pPr>
            <w:r w:rsidRPr="000C2164">
              <w:rPr>
                <w:rFonts w:ascii="Times New Roman" w:hAnsi="Times New Roman" w:cs="Times New Roman"/>
              </w:rPr>
              <w:t>[</w:t>
            </w:r>
            <w:r w:rsidRPr="000C2164">
              <w:rPr>
                <w:rFonts w:ascii="Times New Roman" w:hAnsi="Times New Roman" w:cs="Times New Roman"/>
                <w:i/>
                <w:iCs/>
              </w:rPr>
              <w:t>This section is filled in automatically</w:t>
            </w:r>
            <w:r w:rsidR="00122EB0">
              <w:rPr>
                <w:rFonts w:ascii="Times New Roman" w:hAnsi="Times New Roman" w:cs="Times New Roman"/>
                <w:i/>
                <w:iCs/>
              </w:rPr>
              <w:t xml:space="preserve"> in MIS</w:t>
            </w:r>
            <w:r w:rsidRPr="000C2164">
              <w:rPr>
                <w:rFonts w:ascii="Times New Roman" w:hAnsi="Times New Roman" w:cs="Times New Roman"/>
                <w:i/>
                <w:iCs/>
              </w:rPr>
              <w:t>.]</w:t>
            </w:r>
          </w:p>
        </w:tc>
      </w:tr>
      <w:tr w:rsidR="00403835" w:rsidRPr="000C2164" w14:paraId="3CC80158" w14:textId="77777777" w:rsidTr="00F806DC">
        <w:trPr>
          <w:trHeight w:val="530"/>
        </w:trPr>
        <w:tc>
          <w:tcPr>
            <w:tcW w:w="252" w:type="pct"/>
            <w:hideMark/>
          </w:tcPr>
          <w:p w14:paraId="4499F117" w14:textId="25F33C6C" w:rsidR="00403835" w:rsidRPr="000C2164" w:rsidRDefault="00D613D2" w:rsidP="0068231B">
            <w:pPr>
              <w:spacing w:before="20" w:after="20" w:line="240" w:lineRule="auto"/>
              <w:jc w:val="center"/>
              <w:rPr>
                <w:rFonts w:ascii="Times New Roman" w:hAnsi="Times New Roman" w:cs="Times New Roman"/>
                <w:b/>
              </w:rPr>
            </w:pPr>
            <w:r>
              <w:rPr>
                <w:rFonts w:ascii="Times New Roman" w:hAnsi="Times New Roman" w:cs="Times New Roman"/>
                <w:b/>
              </w:rPr>
              <w:t>5</w:t>
            </w:r>
          </w:p>
        </w:tc>
        <w:tc>
          <w:tcPr>
            <w:tcW w:w="944" w:type="pct"/>
            <w:hideMark/>
          </w:tcPr>
          <w:p w14:paraId="60C2EA47" w14:textId="4C7F7BF8" w:rsidR="00403835" w:rsidRPr="000C2164" w:rsidRDefault="00403835" w:rsidP="0068231B">
            <w:pPr>
              <w:spacing w:before="20" w:after="20" w:line="240" w:lineRule="auto"/>
              <w:rPr>
                <w:rFonts w:ascii="Times New Roman" w:hAnsi="Times New Roman" w:cs="Times New Roman"/>
              </w:rPr>
            </w:pPr>
            <w:r w:rsidRPr="000C2164">
              <w:rPr>
                <w:rFonts w:ascii="Times New Roman" w:hAnsi="Times New Roman" w:cs="Times New Roman"/>
              </w:rPr>
              <w:t>Sector</w:t>
            </w:r>
          </w:p>
        </w:tc>
        <w:tc>
          <w:tcPr>
            <w:tcW w:w="746" w:type="pct"/>
            <w:hideMark/>
          </w:tcPr>
          <w:p w14:paraId="30A2875A" w14:textId="6BD84F77" w:rsidR="00403835" w:rsidRPr="000C2164" w:rsidRDefault="00693E15" w:rsidP="0068231B">
            <w:pPr>
              <w:spacing w:before="20" w:after="20" w:line="240" w:lineRule="auto"/>
              <w:rPr>
                <w:rFonts w:ascii="Times New Roman" w:hAnsi="Times New Roman" w:cs="Times New Roman"/>
              </w:rPr>
            </w:pPr>
            <w:r w:rsidRPr="000C2164">
              <w:rPr>
                <w:rFonts w:ascii="Times New Roman" w:hAnsi="Times New Roman" w:cs="Times New Roman"/>
              </w:rPr>
              <w:t>[</w:t>
            </w:r>
            <w:r w:rsidRPr="000C2164">
              <w:rPr>
                <w:rFonts w:ascii="Times New Roman" w:hAnsi="Times New Roman" w:cs="Times New Roman"/>
                <w:i/>
                <w:iCs/>
              </w:rPr>
              <w:t>This section is filled in automatically</w:t>
            </w:r>
            <w:r w:rsidR="0050433B">
              <w:rPr>
                <w:rFonts w:ascii="Times New Roman" w:hAnsi="Times New Roman" w:cs="Times New Roman"/>
                <w:i/>
                <w:iCs/>
              </w:rPr>
              <w:t xml:space="preserve"> in MIS</w:t>
            </w:r>
            <w:r w:rsidRPr="000C2164">
              <w:rPr>
                <w:rFonts w:ascii="Times New Roman" w:hAnsi="Times New Roman" w:cs="Times New Roman"/>
                <w:i/>
                <w:iCs/>
              </w:rPr>
              <w:t>.]</w:t>
            </w:r>
            <w:r w:rsidR="00403835" w:rsidRPr="000C2164">
              <w:rPr>
                <w:rFonts w:ascii="Times New Roman" w:hAnsi="Times New Roman" w:cs="Times New Roman"/>
              </w:rPr>
              <w:br/>
            </w:r>
          </w:p>
        </w:tc>
        <w:tc>
          <w:tcPr>
            <w:tcW w:w="231" w:type="pct"/>
            <w:gridSpan w:val="2"/>
            <w:hideMark/>
          </w:tcPr>
          <w:p w14:paraId="662F4E33" w14:textId="623BC4FE" w:rsidR="00403835" w:rsidRPr="000C2164" w:rsidRDefault="00D613D2" w:rsidP="0068231B">
            <w:pPr>
              <w:spacing w:before="20" w:after="20" w:line="240" w:lineRule="auto"/>
              <w:jc w:val="center"/>
              <w:rPr>
                <w:rFonts w:ascii="Times New Roman" w:hAnsi="Times New Roman" w:cs="Times New Roman"/>
                <w:b/>
              </w:rPr>
            </w:pPr>
            <w:r>
              <w:rPr>
                <w:rFonts w:ascii="Times New Roman" w:hAnsi="Times New Roman" w:cs="Times New Roman"/>
                <w:b/>
              </w:rPr>
              <w:t>6</w:t>
            </w:r>
          </w:p>
        </w:tc>
        <w:tc>
          <w:tcPr>
            <w:tcW w:w="828" w:type="pct"/>
            <w:gridSpan w:val="2"/>
            <w:hideMark/>
          </w:tcPr>
          <w:p w14:paraId="3FD7F7CF" w14:textId="77777777" w:rsidR="00403835" w:rsidRPr="000C2164" w:rsidRDefault="00403835" w:rsidP="0068231B">
            <w:pPr>
              <w:spacing w:before="20" w:after="20" w:line="240" w:lineRule="auto"/>
              <w:rPr>
                <w:rFonts w:ascii="Times New Roman" w:hAnsi="Times New Roman" w:cs="Times New Roman"/>
              </w:rPr>
            </w:pPr>
            <w:r w:rsidRPr="000C2164">
              <w:rPr>
                <w:rFonts w:ascii="Times New Roman" w:hAnsi="Times New Roman" w:cs="Times New Roman"/>
              </w:rPr>
              <w:t>CRS-code</w:t>
            </w:r>
          </w:p>
        </w:tc>
        <w:tc>
          <w:tcPr>
            <w:tcW w:w="1999" w:type="pct"/>
            <w:gridSpan w:val="2"/>
          </w:tcPr>
          <w:p w14:paraId="5B4A8EA6" w14:textId="54548AA2" w:rsidR="00403835" w:rsidRPr="000C2164" w:rsidRDefault="00693E15" w:rsidP="0068231B">
            <w:pPr>
              <w:spacing w:before="20" w:after="20" w:line="240" w:lineRule="auto"/>
              <w:rPr>
                <w:rFonts w:ascii="Times New Roman" w:hAnsi="Times New Roman" w:cs="Times New Roman"/>
              </w:rPr>
            </w:pPr>
            <w:r w:rsidRPr="000C2164">
              <w:rPr>
                <w:rFonts w:ascii="Times New Roman" w:hAnsi="Times New Roman" w:cs="Times New Roman"/>
              </w:rPr>
              <w:t>[</w:t>
            </w:r>
            <w:r w:rsidRPr="000C2164">
              <w:rPr>
                <w:rFonts w:ascii="Times New Roman" w:hAnsi="Times New Roman" w:cs="Times New Roman"/>
                <w:i/>
                <w:iCs/>
              </w:rPr>
              <w:t>This section is filled in automatically</w:t>
            </w:r>
            <w:r w:rsidR="0050433B">
              <w:rPr>
                <w:rFonts w:ascii="Times New Roman" w:hAnsi="Times New Roman" w:cs="Times New Roman"/>
                <w:i/>
                <w:iCs/>
              </w:rPr>
              <w:t xml:space="preserve"> in MIS</w:t>
            </w:r>
            <w:r w:rsidRPr="000C2164">
              <w:rPr>
                <w:rFonts w:ascii="Times New Roman" w:hAnsi="Times New Roman" w:cs="Times New Roman"/>
                <w:i/>
                <w:iCs/>
              </w:rPr>
              <w:t>.]</w:t>
            </w:r>
          </w:p>
        </w:tc>
      </w:tr>
      <w:tr w:rsidR="00D613D2" w:rsidRPr="000C2164" w14:paraId="2F6F265B" w14:textId="77777777" w:rsidTr="00D613D2">
        <w:trPr>
          <w:trHeight w:val="530"/>
        </w:trPr>
        <w:tc>
          <w:tcPr>
            <w:tcW w:w="252" w:type="pct"/>
          </w:tcPr>
          <w:p w14:paraId="10CED077" w14:textId="78250C9A" w:rsidR="00D613D2" w:rsidRDefault="00D613D2" w:rsidP="00D613D2">
            <w:pPr>
              <w:spacing w:before="20" w:after="20" w:line="240" w:lineRule="auto"/>
              <w:jc w:val="center"/>
              <w:rPr>
                <w:rFonts w:ascii="Times New Roman" w:hAnsi="Times New Roman" w:cs="Times New Roman"/>
                <w:b/>
              </w:rPr>
            </w:pPr>
            <w:r>
              <w:rPr>
                <w:rFonts w:ascii="Times New Roman" w:hAnsi="Times New Roman" w:cs="Times New Roman"/>
                <w:b/>
              </w:rPr>
              <w:t>7</w:t>
            </w:r>
          </w:p>
        </w:tc>
        <w:tc>
          <w:tcPr>
            <w:tcW w:w="944" w:type="pct"/>
          </w:tcPr>
          <w:p w14:paraId="692019AE" w14:textId="406170D3" w:rsidR="00D613D2" w:rsidRPr="000C2164" w:rsidRDefault="00D613D2" w:rsidP="00D613D2">
            <w:pPr>
              <w:spacing w:before="20" w:after="20" w:line="240" w:lineRule="auto"/>
              <w:rPr>
                <w:rFonts w:ascii="Times New Roman" w:hAnsi="Times New Roman" w:cs="Times New Roman"/>
              </w:rPr>
            </w:pPr>
            <w:r w:rsidRPr="000C2164">
              <w:rPr>
                <w:rFonts w:ascii="Times New Roman" w:hAnsi="Times New Roman" w:cs="Times New Roman"/>
              </w:rPr>
              <w:t>Beneficiary country</w:t>
            </w:r>
          </w:p>
        </w:tc>
        <w:tc>
          <w:tcPr>
            <w:tcW w:w="3804" w:type="pct"/>
            <w:gridSpan w:val="7"/>
          </w:tcPr>
          <w:p w14:paraId="1CC43D44" w14:textId="06873DC2" w:rsidR="00D613D2" w:rsidRPr="000C2164" w:rsidRDefault="00D613D2" w:rsidP="00D613D2">
            <w:pPr>
              <w:spacing w:before="20" w:after="20" w:line="240" w:lineRule="auto"/>
              <w:rPr>
                <w:rFonts w:ascii="Times New Roman" w:hAnsi="Times New Roman" w:cs="Times New Roman"/>
              </w:rPr>
            </w:pPr>
            <w:r w:rsidRPr="000C2164">
              <w:rPr>
                <w:rFonts w:ascii="Times New Roman" w:hAnsi="Times New Roman" w:cs="Times New Roman"/>
              </w:rPr>
              <w:t>[</w:t>
            </w:r>
            <w:r w:rsidRPr="000C2164">
              <w:rPr>
                <w:rFonts w:ascii="Times New Roman" w:hAnsi="Times New Roman" w:cs="Times New Roman"/>
                <w:i/>
                <w:iCs/>
              </w:rPr>
              <w:t>This section is filled in automatically</w:t>
            </w:r>
            <w:r>
              <w:rPr>
                <w:rFonts w:ascii="Times New Roman" w:hAnsi="Times New Roman" w:cs="Times New Roman"/>
                <w:i/>
                <w:iCs/>
              </w:rPr>
              <w:t xml:space="preserve"> in MIS</w:t>
            </w:r>
            <w:r w:rsidRPr="000C2164">
              <w:rPr>
                <w:rFonts w:ascii="Times New Roman" w:hAnsi="Times New Roman" w:cs="Times New Roman"/>
                <w:i/>
                <w:iCs/>
              </w:rPr>
              <w:t>.]</w:t>
            </w:r>
          </w:p>
        </w:tc>
      </w:tr>
      <w:tr w:rsidR="00D613D2" w:rsidRPr="000C2164" w14:paraId="1DAC5949" w14:textId="77777777" w:rsidTr="00F806DC">
        <w:trPr>
          <w:trHeight w:val="530"/>
        </w:trPr>
        <w:tc>
          <w:tcPr>
            <w:tcW w:w="252" w:type="pct"/>
          </w:tcPr>
          <w:p w14:paraId="7CB06A6A" w14:textId="5238B8FA" w:rsidR="00D613D2" w:rsidRDefault="00D613D2" w:rsidP="00D613D2">
            <w:pPr>
              <w:spacing w:before="20" w:after="20" w:line="240" w:lineRule="auto"/>
              <w:jc w:val="center"/>
              <w:rPr>
                <w:rFonts w:ascii="Times New Roman" w:hAnsi="Times New Roman" w:cs="Times New Roman"/>
                <w:b/>
              </w:rPr>
            </w:pPr>
            <w:r>
              <w:rPr>
                <w:rFonts w:ascii="Times New Roman" w:hAnsi="Times New Roman" w:cs="Times New Roman"/>
                <w:b/>
              </w:rPr>
              <w:t>8</w:t>
            </w:r>
          </w:p>
        </w:tc>
        <w:tc>
          <w:tcPr>
            <w:tcW w:w="944" w:type="pct"/>
          </w:tcPr>
          <w:p w14:paraId="16EF5A4C" w14:textId="651D3997" w:rsidR="00D613D2" w:rsidRPr="000C2164" w:rsidRDefault="00D613D2" w:rsidP="00D613D2">
            <w:pPr>
              <w:spacing w:before="20" w:after="20" w:line="240" w:lineRule="auto"/>
              <w:rPr>
                <w:rFonts w:ascii="Times New Roman" w:hAnsi="Times New Roman" w:cs="Times New Roman"/>
              </w:rPr>
            </w:pPr>
            <w:r w:rsidRPr="000C2164">
              <w:rPr>
                <w:rFonts w:ascii="Times New Roman" w:hAnsi="Times New Roman" w:cs="Times New Roman"/>
              </w:rPr>
              <w:t>Project title</w:t>
            </w:r>
          </w:p>
        </w:tc>
        <w:tc>
          <w:tcPr>
            <w:tcW w:w="746" w:type="pct"/>
          </w:tcPr>
          <w:p w14:paraId="7767DDC3" w14:textId="2D374FD7" w:rsidR="00D613D2" w:rsidRPr="000C2164" w:rsidRDefault="00D613D2" w:rsidP="00D613D2">
            <w:pPr>
              <w:spacing w:before="20" w:after="20" w:line="240" w:lineRule="auto"/>
              <w:rPr>
                <w:rFonts w:ascii="Times New Roman" w:hAnsi="Times New Roman" w:cs="Times New Roman"/>
              </w:rPr>
            </w:pPr>
            <w:r w:rsidRPr="000C2164">
              <w:rPr>
                <w:rFonts w:ascii="Times New Roman" w:hAnsi="Times New Roman" w:cs="Times New Roman"/>
              </w:rPr>
              <w:t>[</w:t>
            </w:r>
            <w:r w:rsidRPr="000C2164">
              <w:rPr>
                <w:rFonts w:ascii="Times New Roman" w:hAnsi="Times New Roman" w:cs="Times New Roman"/>
                <w:i/>
                <w:iCs/>
              </w:rPr>
              <w:t>This section is filled in automatically</w:t>
            </w:r>
            <w:r>
              <w:rPr>
                <w:rFonts w:ascii="Times New Roman" w:hAnsi="Times New Roman" w:cs="Times New Roman"/>
                <w:i/>
                <w:iCs/>
              </w:rPr>
              <w:t xml:space="preserve"> in MIS</w:t>
            </w:r>
            <w:r w:rsidRPr="000C2164">
              <w:rPr>
                <w:rFonts w:ascii="Times New Roman" w:hAnsi="Times New Roman" w:cs="Times New Roman"/>
                <w:i/>
                <w:iCs/>
              </w:rPr>
              <w:t>.]</w:t>
            </w:r>
          </w:p>
        </w:tc>
        <w:tc>
          <w:tcPr>
            <w:tcW w:w="231" w:type="pct"/>
            <w:gridSpan w:val="2"/>
          </w:tcPr>
          <w:p w14:paraId="66B37EF8" w14:textId="3DFEB9DB" w:rsidR="00D613D2" w:rsidRDefault="00D613D2" w:rsidP="00D613D2">
            <w:pPr>
              <w:spacing w:before="20" w:after="20" w:line="240" w:lineRule="auto"/>
              <w:jc w:val="center"/>
              <w:rPr>
                <w:rFonts w:ascii="Times New Roman" w:hAnsi="Times New Roman" w:cs="Times New Roman"/>
                <w:b/>
              </w:rPr>
            </w:pPr>
            <w:r w:rsidRPr="00D613D2">
              <w:rPr>
                <w:rFonts w:ascii="Times New Roman" w:hAnsi="Times New Roman" w:cs="Times New Roman"/>
                <w:b/>
                <w:bCs/>
              </w:rPr>
              <w:t>9</w:t>
            </w:r>
          </w:p>
        </w:tc>
        <w:tc>
          <w:tcPr>
            <w:tcW w:w="828" w:type="pct"/>
            <w:gridSpan w:val="2"/>
          </w:tcPr>
          <w:p w14:paraId="0F1AD720" w14:textId="702CDCB9" w:rsidR="00D613D2" w:rsidRPr="000C2164" w:rsidRDefault="00D613D2" w:rsidP="00D613D2">
            <w:pPr>
              <w:spacing w:before="20" w:after="20" w:line="240" w:lineRule="auto"/>
              <w:rPr>
                <w:rFonts w:ascii="Times New Roman" w:hAnsi="Times New Roman" w:cs="Times New Roman"/>
              </w:rPr>
            </w:pPr>
            <w:r w:rsidRPr="000C2164">
              <w:rPr>
                <w:rFonts w:ascii="Times New Roman" w:hAnsi="Times New Roman" w:cs="Times New Roman"/>
              </w:rPr>
              <w:t>Project code</w:t>
            </w:r>
          </w:p>
        </w:tc>
        <w:tc>
          <w:tcPr>
            <w:tcW w:w="1999" w:type="pct"/>
            <w:gridSpan w:val="2"/>
          </w:tcPr>
          <w:p w14:paraId="13BB90BD" w14:textId="041CA111" w:rsidR="00D613D2" w:rsidRPr="000C2164" w:rsidRDefault="00D613D2" w:rsidP="00D613D2">
            <w:pPr>
              <w:spacing w:before="20" w:after="20" w:line="240" w:lineRule="auto"/>
              <w:rPr>
                <w:rFonts w:ascii="Times New Roman" w:hAnsi="Times New Roman" w:cs="Times New Roman"/>
              </w:rPr>
            </w:pPr>
            <w:r w:rsidRPr="000C2164">
              <w:rPr>
                <w:rFonts w:ascii="Times New Roman" w:hAnsi="Times New Roman" w:cs="Times New Roman"/>
              </w:rPr>
              <w:t>[</w:t>
            </w:r>
            <w:r w:rsidRPr="000C2164">
              <w:rPr>
                <w:rFonts w:ascii="Times New Roman" w:hAnsi="Times New Roman" w:cs="Times New Roman"/>
                <w:i/>
                <w:iCs/>
              </w:rPr>
              <w:t>This section is filled in automatically</w:t>
            </w:r>
            <w:r>
              <w:rPr>
                <w:rFonts w:ascii="Times New Roman" w:hAnsi="Times New Roman" w:cs="Times New Roman"/>
                <w:i/>
                <w:iCs/>
              </w:rPr>
              <w:t xml:space="preserve"> in MIS</w:t>
            </w:r>
            <w:r w:rsidRPr="000C2164">
              <w:rPr>
                <w:rFonts w:ascii="Times New Roman" w:hAnsi="Times New Roman" w:cs="Times New Roman"/>
                <w:i/>
                <w:iCs/>
              </w:rPr>
              <w:t>.]</w:t>
            </w:r>
          </w:p>
        </w:tc>
      </w:tr>
      <w:tr w:rsidR="00403835" w:rsidRPr="000C2164" w14:paraId="229F3C2B" w14:textId="77777777" w:rsidTr="00D613D2">
        <w:trPr>
          <w:trHeight w:val="288"/>
        </w:trPr>
        <w:tc>
          <w:tcPr>
            <w:tcW w:w="1196" w:type="pct"/>
            <w:gridSpan w:val="2"/>
            <w:vMerge w:val="restart"/>
            <w:vAlign w:val="center"/>
            <w:hideMark/>
          </w:tcPr>
          <w:p w14:paraId="17703DC2" w14:textId="77777777" w:rsidR="00403835" w:rsidRPr="000C2164" w:rsidRDefault="00403835" w:rsidP="0068231B">
            <w:pPr>
              <w:spacing w:before="20" w:after="20" w:line="240" w:lineRule="auto"/>
              <w:rPr>
                <w:rFonts w:ascii="Times New Roman" w:hAnsi="Times New Roman" w:cs="Times New Roman"/>
                <w:b/>
              </w:rPr>
            </w:pPr>
            <w:r w:rsidRPr="000C2164">
              <w:rPr>
                <w:rFonts w:ascii="Times New Roman" w:hAnsi="Times New Roman" w:cs="Times New Roman"/>
                <w:b/>
              </w:rPr>
              <w:t xml:space="preserve">Summary of recommendation </w:t>
            </w:r>
          </w:p>
          <w:p w14:paraId="47FE038F" w14:textId="77777777" w:rsidR="00403835" w:rsidRPr="000C2164" w:rsidRDefault="00403835" w:rsidP="0068231B">
            <w:pPr>
              <w:spacing w:before="20" w:after="20" w:line="240" w:lineRule="auto"/>
              <w:rPr>
                <w:rFonts w:ascii="Times New Roman" w:hAnsi="Times New Roman" w:cs="Times New Roman"/>
                <w:i/>
              </w:rPr>
            </w:pPr>
            <w:r w:rsidRPr="000C2164">
              <w:rPr>
                <w:rFonts w:ascii="Times New Roman" w:hAnsi="Times New Roman" w:cs="Times New Roman"/>
                <w:i/>
              </w:rPr>
              <w:t>[to be filled by all screeners/assessors]</w:t>
            </w:r>
          </w:p>
        </w:tc>
        <w:tc>
          <w:tcPr>
            <w:tcW w:w="1568" w:type="pct"/>
            <w:gridSpan w:val="4"/>
            <w:vAlign w:val="center"/>
            <w:hideMark/>
          </w:tcPr>
          <w:p w14:paraId="07006521" w14:textId="061BA2ED" w:rsidR="00403835" w:rsidRPr="000C2164" w:rsidRDefault="00403835" w:rsidP="0068231B">
            <w:pPr>
              <w:spacing w:before="20" w:after="20" w:line="240" w:lineRule="auto"/>
              <w:rPr>
                <w:rFonts w:ascii="Times New Roman" w:hAnsi="Times New Roman" w:cs="Times New Roman"/>
              </w:rPr>
            </w:pPr>
            <w:r w:rsidRPr="000C2164">
              <w:rPr>
                <w:rFonts w:ascii="Times New Roman" w:hAnsi="Times New Roman" w:cs="Times New Roman"/>
              </w:rPr>
              <w:t xml:space="preserve">Recommendation of submission </w:t>
            </w:r>
            <w:r w:rsidR="00292586">
              <w:rPr>
                <w:rFonts w:ascii="Times New Roman" w:hAnsi="Times New Roman" w:cs="Times New Roman"/>
              </w:rPr>
              <w:t>for approval</w:t>
            </w:r>
          </w:p>
          <w:p w14:paraId="76DB54BF" w14:textId="7D14CE02" w:rsidR="00403835" w:rsidRPr="000C2164" w:rsidRDefault="00403835" w:rsidP="0068231B">
            <w:pPr>
              <w:spacing w:before="20" w:after="20" w:line="240" w:lineRule="auto"/>
              <w:rPr>
                <w:rFonts w:ascii="Times New Roman" w:hAnsi="Times New Roman" w:cs="Times New Roman"/>
                <w:i/>
                <w:iCs/>
              </w:rPr>
            </w:pPr>
            <w:r w:rsidRPr="000C2164">
              <w:rPr>
                <w:rFonts w:ascii="Times New Roman" w:hAnsi="Times New Roman" w:cs="Times New Roman"/>
                <w:i/>
                <w:iCs/>
              </w:rPr>
              <w:t>[Select Yes or No]</w:t>
            </w:r>
          </w:p>
        </w:tc>
        <w:tc>
          <w:tcPr>
            <w:tcW w:w="1135" w:type="pct"/>
            <w:gridSpan w:val="2"/>
            <w:vAlign w:val="center"/>
            <w:hideMark/>
          </w:tcPr>
          <w:p w14:paraId="574F0E62" w14:textId="37214579" w:rsidR="00403835" w:rsidRPr="000C2164" w:rsidRDefault="00403835" w:rsidP="0068231B">
            <w:pPr>
              <w:spacing w:before="20" w:after="20" w:line="240" w:lineRule="auto"/>
              <w:jc w:val="center"/>
              <w:rPr>
                <w:rFonts w:ascii="Times New Roman" w:hAnsi="Times New Roman" w:cs="Times New Roman"/>
                <w:b/>
              </w:rPr>
            </w:pPr>
            <w:r w:rsidRPr="000C2164">
              <w:rPr>
                <w:rFonts w:ascii="Times New Roman" w:hAnsi="Times New Roman" w:cs="Times New Roman"/>
                <w:b/>
              </w:rPr>
              <w:t>Yes</w:t>
            </w:r>
            <w:r w:rsidR="007B521E">
              <w:rPr>
                <w:rFonts w:ascii="Times New Roman" w:hAnsi="Times New Roman" w:cs="Times New Roman"/>
                <w:b/>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p>
        </w:tc>
        <w:tc>
          <w:tcPr>
            <w:tcW w:w="1101" w:type="pct"/>
            <w:vAlign w:val="center"/>
            <w:hideMark/>
          </w:tcPr>
          <w:p w14:paraId="0EE7AE21" w14:textId="5FC2222E" w:rsidR="00403835" w:rsidRPr="000C2164" w:rsidRDefault="00403835" w:rsidP="0068231B">
            <w:pPr>
              <w:spacing w:before="20" w:after="20" w:line="240" w:lineRule="auto"/>
              <w:jc w:val="center"/>
              <w:rPr>
                <w:rFonts w:ascii="Times New Roman" w:hAnsi="Times New Roman" w:cs="Times New Roman"/>
                <w:b/>
              </w:rPr>
            </w:pPr>
            <w:r w:rsidRPr="000C2164">
              <w:rPr>
                <w:rFonts w:ascii="Times New Roman" w:hAnsi="Times New Roman" w:cs="Times New Roman"/>
                <w:b/>
              </w:rPr>
              <w:t>No</w:t>
            </w:r>
            <w:r w:rsidR="007B521E">
              <w:rPr>
                <w:rFonts w:ascii="Times New Roman" w:hAnsi="Times New Roman" w:cs="Times New Roman"/>
                <w:b/>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p>
        </w:tc>
      </w:tr>
      <w:tr w:rsidR="00403835" w:rsidRPr="000C2164" w14:paraId="56A4859A" w14:textId="77777777" w:rsidTr="00D613D2">
        <w:trPr>
          <w:trHeight w:val="288"/>
        </w:trPr>
        <w:tc>
          <w:tcPr>
            <w:tcW w:w="1196" w:type="pct"/>
            <w:gridSpan w:val="2"/>
            <w:vMerge/>
            <w:vAlign w:val="center"/>
            <w:hideMark/>
          </w:tcPr>
          <w:p w14:paraId="51D4088C" w14:textId="77777777" w:rsidR="00403835" w:rsidRPr="000C2164" w:rsidRDefault="00403835" w:rsidP="0068231B">
            <w:pPr>
              <w:spacing w:before="20" w:after="20" w:line="240" w:lineRule="auto"/>
              <w:rPr>
                <w:rFonts w:ascii="Times New Roman" w:eastAsia="Times New Roman" w:hAnsi="Times New Roman" w:cs="Times New Roman"/>
                <w:i/>
              </w:rPr>
            </w:pPr>
          </w:p>
        </w:tc>
        <w:tc>
          <w:tcPr>
            <w:tcW w:w="904" w:type="pct"/>
            <w:gridSpan w:val="2"/>
            <w:vAlign w:val="center"/>
            <w:hideMark/>
          </w:tcPr>
          <w:p w14:paraId="4E58D546" w14:textId="77777777" w:rsidR="00403835" w:rsidRPr="000C2164" w:rsidRDefault="00403835" w:rsidP="0068231B">
            <w:pPr>
              <w:spacing w:before="20" w:after="20" w:line="240" w:lineRule="auto"/>
              <w:rPr>
                <w:rFonts w:ascii="Times New Roman" w:hAnsi="Times New Roman" w:cs="Times New Roman"/>
              </w:rPr>
            </w:pPr>
            <w:r w:rsidRPr="000C2164">
              <w:rPr>
                <w:rFonts w:ascii="Times New Roman" w:hAnsi="Times New Roman" w:cs="Times New Roman"/>
              </w:rPr>
              <w:t>Conditionality for the approval of the project</w:t>
            </w:r>
          </w:p>
        </w:tc>
        <w:tc>
          <w:tcPr>
            <w:tcW w:w="2900" w:type="pct"/>
            <w:gridSpan w:val="5"/>
          </w:tcPr>
          <w:p w14:paraId="40FAC648" w14:textId="020935E7" w:rsidR="00403835" w:rsidRPr="00B50CFE" w:rsidRDefault="00B50CFE" w:rsidP="0068231B">
            <w:pPr>
              <w:spacing w:before="20" w:after="20" w:line="240" w:lineRule="auto"/>
              <w:rPr>
                <w:rFonts w:ascii="Times New Roman" w:hAnsi="Times New Roman" w:cs="Times New Roman"/>
                <w:i/>
                <w:iCs/>
              </w:rPr>
            </w:pPr>
            <w:r w:rsidRPr="00B50CFE">
              <w:rPr>
                <w:rFonts w:ascii="Times New Roman" w:hAnsi="Times New Roman" w:cs="Times New Roman"/>
                <w:i/>
                <w:iCs/>
              </w:rPr>
              <w:t>[</w:t>
            </w:r>
            <w:r w:rsidR="00C72CE6">
              <w:rPr>
                <w:rFonts w:ascii="Times New Roman" w:hAnsi="Times New Roman" w:cs="Times New Roman"/>
                <w:i/>
                <w:iCs/>
              </w:rPr>
              <w:t>Please l</w:t>
            </w:r>
            <w:r w:rsidRPr="00B50CFE">
              <w:rPr>
                <w:rFonts w:ascii="Times New Roman" w:hAnsi="Times New Roman" w:cs="Times New Roman"/>
                <w:i/>
                <w:iCs/>
              </w:rPr>
              <w:t xml:space="preserve">ist the conditions </w:t>
            </w:r>
            <w:r>
              <w:rPr>
                <w:rFonts w:ascii="Times New Roman" w:hAnsi="Times New Roman" w:cs="Times New Roman"/>
                <w:i/>
                <w:iCs/>
              </w:rPr>
              <w:t>that</w:t>
            </w:r>
            <w:r w:rsidRPr="00B50CFE">
              <w:rPr>
                <w:rFonts w:ascii="Times New Roman" w:hAnsi="Times New Roman" w:cs="Times New Roman"/>
                <w:i/>
                <w:iCs/>
              </w:rPr>
              <w:t xml:space="preserve"> should be met </w:t>
            </w:r>
            <w:r w:rsidR="008F2630">
              <w:rPr>
                <w:rFonts w:ascii="Times New Roman" w:hAnsi="Times New Roman" w:cs="Times New Roman"/>
                <w:i/>
                <w:iCs/>
              </w:rPr>
              <w:t xml:space="preserve">for </w:t>
            </w:r>
            <w:r w:rsidRPr="00B50CFE">
              <w:rPr>
                <w:rFonts w:ascii="Times New Roman" w:hAnsi="Times New Roman" w:cs="Times New Roman"/>
                <w:i/>
                <w:iCs/>
              </w:rPr>
              <w:t>the approval of the grant</w:t>
            </w:r>
            <w:r w:rsidR="008F2630">
              <w:rPr>
                <w:rFonts w:ascii="Times New Roman" w:hAnsi="Times New Roman" w:cs="Times New Roman"/>
                <w:i/>
                <w:iCs/>
              </w:rPr>
              <w:t xml:space="preserve"> and/or those on its approval by the WBIF</w:t>
            </w:r>
            <w:r w:rsidRPr="00B50CFE">
              <w:rPr>
                <w:rFonts w:ascii="Times New Roman" w:hAnsi="Times New Roman" w:cs="Times New Roman"/>
                <w:i/>
                <w:iCs/>
              </w:rPr>
              <w:t>]</w:t>
            </w:r>
          </w:p>
        </w:tc>
      </w:tr>
      <w:tr w:rsidR="00403835" w:rsidRPr="000C2164" w14:paraId="18314C1F" w14:textId="77777777" w:rsidTr="00D613D2">
        <w:trPr>
          <w:trHeight w:val="288"/>
        </w:trPr>
        <w:tc>
          <w:tcPr>
            <w:tcW w:w="1196" w:type="pct"/>
            <w:gridSpan w:val="2"/>
            <w:vAlign w:val="center"/>
          </w:tcPr>
          <w:p w14:paraId="00A652DF" w14:textId="29DE8BA0" w:rsidR="00403835" w:rsidRPr="000C2164" w:rsidRDefault="00403835" w:rsidP="0068231B">
            <w:pPr>
              <w:spacing w:before="20" w:after="20" w:line="240" w:lineRule="auto"/>
              <w:rPr>
                <w:rFonts w:ascii="Times New Roman" w:hAnsi="Times New Roman" w:cs="Times New Roman"/>
                <w:b/>
              </w:rPr>
            </w:pPr>
            <w:r w:rsidRPr="000C2164">
              <w:rPr>
                <w:rFonts w:ascii="Times New Roman" w:hAnsi="Times New Roman" w:cs="Times New Roman"/>
                <w:b/>
              </w:rPr>
              <w:t xml:space="preserve">General comments </w:t>
            </w:r>
          </w:p>
          <w:p w14:paraId="07C5D409" w14:textId="77777777" w:rsidR="00403835" w:rsidRPr="000C2164" w:rsidRDefault="00403835" w:rsidP="0068231B">
            <w:pPr>
              <w:spacing w:before="20" w:after="20" w:line="240" w:lineRule="auto"/>
              <w:rPr>
                <w:rFonts w:ascii="Times New Roman" w:eastAsia="Times New Roman" w:hAnsi="Times New Roman" w:cs="Times New Roman"/>
                <w:i/>
              </w:rPr>
            </w:pPr>
            <w:r w:rsidRPr="000C2164">
              <w:rPr>
                <w:rFonts w:ascii="Times New Roman" w:hAnsi="Times New Roman" w:cs="Times New Roman"/>
                <w:i/>
              </w:rPr>
              <w:t>[please assess the aspects pertinent to your role]</w:t>
            </w:r>
          </w:p>
        </w:tc>
        <w:tc>
          <w:tcPr>
            <w:tcW w:w="3804" w:type="pct"/>
            <w:gridSpan w:val="7"/>
            <w:vAlign w:val="center"/>
          </w:tcPr>
          <w:p w14:paraId="4B641864" w14:textId="2A200716" w:rsidR="00403835" w:rsidRPr="000C2164" w:rsidRDefault="00403835" w:rsidP="0068231B">
            <w:pPr>
              <w:spacing w:before="20" w:after="20" w:line="240" w:lineRule="auto"/>
              <w:jc w:val="both"/>
              <w:rPr>
                <w:rFonts w:ascii="Times New Roman" w:hAnsi="Times New Roman" w:cs="Times New Roman"/>
                <w:i/>
              </w:rPr>
            </w:pPr>
            <w:r w:rsidRPr="000C2164">
              <w:rPr>
                <w:rFonts w:ascii="Times New Roman" w:hAnsi="Times New Roman" w:cs="Times New Roman"/>
                <w:i/>
              </w:rPr>
              <w:t>[</w:t>
            </w:r>
            <w:r w:rsidR="00994878" w:rsidRPr="000C2164">
              <w:rPr>
                <w:rFonts w:ascii="Times New Roman" w:hAnsi="Times New Roman" w:cs="Times New Roman"/>
                <w:i/>
              </w:rPr>
              <w:t>Please</w:t>
            </w:r>
            <w:r w:rsidRPr="000C2164">
              <w:rPr>
                <w:rFonts w:ascii="Times New Roman" w:hAnsi="Times New Roman" w:cs="Times New Roman"/>
                <w:i/>
              </w:rPr>
              <w:t xml:space="preserve"> summari</w:t>
            </w:r>
            <w:r w:rsidR="00994878" w:rsidRPr="000C2164">
              <w:rPr>
                <w:rFonts w:ascii="Times New Roman" w:hAnsi="Times New Roman" w:cs="Times New Roman"/>
                <w:i/>
              </w:rPr>
              <w:t>se</w:t>
            </w:r>
            <w:r w:rsidRPr="000C2164">
              <w:rPr>
                <w:rFonts w:ascii="Times New Roman" w:hAnsi="Times New Roman" w:cs="Times New Roman"/>
                <w:i/>
              </w:rPr>
              <w:t xml:space="preserve"> the main conclusions</w:t>
            </w:r>
            <w:r w:rsidR="00994878" w:rsidRPr="000C2164">
              <w:rPr>
                <w:rFonts w:ascii="Times New Roman" w:hAnsi="Times New Roman" w:cs="Times New Roman"/>
                <w:i/>
              </w:rPr>
              <w:t>, covering the key</w:t>
            </w:r>
            <w:r w:rsidRPr="000C2164">
              <w:rPr>
                <w:rFonts w:ascii="Times New Roman" w:hAnsi="Times New Roman" w:cs="Times New Roman"/>
                <w:i/>
              </w:rPr>
              <w:t xml:space="preserve"> aspect</w:t>
            </w:r>
            <w:r w:rsidR="00994878" w:rsidRPr="000C2164">
              <w:rPr>
                <w:rFonts w:ascii="Times New Roman" w:hAnsi="Times New Roman" w:cs="Times New Roman"/>
                <w:i/>
              </w:rPr>
              <w:t>s</w:t>
            </w:r>
            <w:r w:rsidRPr="000C2164">
              <w:rPr>
                <w:rFonts w:ascii="Times New Roman" w:hAnsi="Times New Roman" w:cs="Times New Roman"/>
                <w:i/>
              </w:rPr>
              <w:t xml:space="preserve"> of the </w:t>
            </w:r>
            <w:r w:rsidR="00994878" w:rsidRPr="000C2164">
              <w:rPr>
                <w:rFonts w:ascii="Times New Roman" w:hAnsi="Times New Roman" w:cs="Times New Roman"/>
                <w:i/>
              </w:rPr>
              <w:t>application</w:t>
            </w:r>
            <w:r w:rsidRPr="000C2164">
              <w:rPr>
                <w:rFonts w:ascii="Times New Roman" w:hAnsi="Times New Roman" w:cs="Times New Roman"/>
                <w:i/>
              </w:rPr>
              <w:t>:</w:t>
            </w:r>
          </w:p>
          <w:p w14:paraId="5A087F5E" w14:textId="3FDAEA7E" w:rsidR="00403835" w:rsidRPr="000C2164" w:rsidRDefault="00994878" w:rsidP="009F5C86">
            <w:pPr>
              <w:numPr>
                <w:ilvl w:val="0"/>
                <w:numId w:val="43"/>
              </w:numPr>
              <w:spacing w:before="20" w:after="20" w:line="240" w:lineRule="auto"/>
              <w:contextualSpacing/>
              <w:jc w:val="both"/>
              <w:rPr>
                <w:rFonts w:ascii="Times New Roman" w:hAnsi="Times New Roman" w:cs="Times New Roman"/>
                <w:i/>
              </w:rPr>
            </w:pPr>
            <w:r w:rsidRPr="000C2164">
              <w:rPr>
                <w:rFonts w:ascii="Times New Roman" w:hAnsi="Times New Roman" w:cs="Times New Roman"/>
                <w:i/>
              </w:rPr>
              <w:t>R</w:t>
            </w:r>
            <w:r w:rsidR="00403835" w:rsidRPr="000C2164">
              <w:rPr>
                <w:rFonts w:ascii="Times New Roman" w:hAnsi="Times New Roman" w:cs="Times New Roman"/>
                <w:i/>
              </w:rPr>
              <w:t xml:space="preserve">elevant information is </w:t>
            </w:r>
            <w:r w:rsidRPr="000C2164">
              <w:rPr>
                <w:rFonts w:ascii="Times New Roman" w:hAnsi="Times New Roman" w:cs="Times New Roman"/>
                <w:i/>
              </w:rPr>
              <w:t xml:space="preserve">clear and concise and allows </w:t>
            </w:r>
            <w:r w:rsidR="00403835" w:rsidRPr="000C2164">
              <w:rPr>
                <w:rFonts w:ascii="Times New Roman" w:hAnsi="Times New Roman" w:cs="Times New Roman"/>
                <w:i/>
              </w:rPr>
              <w:t xml:space="preserve">a good understanding of the project at the first reading of the </w:t>
            </w:r>
            <w:r w:rsidRPr="000C2164">
              <w:rPr>
                <w:rFonts w:ascii="Times New Roman" w:hAnsi="Times New Roman" w:cs="Times New Roman"/>
                <w:i/>
              </w:rPr>
              <w:t xml:space="preserve">INV </w:t>
            </w:r>
            <w:r w:rsidR="00403835" w:rsidRPr="000C2164">
              <w:rPr>
                <w:rFonts w:ascii="Times New Roman" w:hAnsi="Times New Roman" w:cs="Times New Roman"/>
                <w:i/>
              </w:rPr>
              <w:t>GAF</w:t>
            </w:r>
            <w:r w:rsidRPr="000C2164">
              <w:rPr>
                <w:rFonts w:ascii="Times New Roman" w:hAnsi="Times New Roman" w:cs="Times New Roman"/>
                <w:i/>
              </w:rPr>
              <w:t>;</w:t>
            </w:r>
          </w:p>
          <w:p w14:paraId="130B22CD" w14:textId="4C62C09C" w:rsidR="00403835" w:rsidRPr="000C2164" w:rsidRDefault="00403835" w:rsidP="009F5C86">
            <w:pPr>
              <w:numPr>
                <w:ilvl w:val="0"/>
                <w:numId w:val="43"/>
              </w:numPr>
              <w:spacing w:before="20" w:after="20" w:line="240" w:lineRule="auto"/>
              <w:contextualSpacing/>
              <w:jc w:val="both"/>
              <w:rPr>
                <w:rFonts w:ascii="Times New Roman" w:hAnsi="Times New Roman" w:cs="Times New Roman"/>
                <w:i/>
              </w:rPr>
            </w:pPr>
            <w:r w:rsidRPr="000C2164">
              <w:rPr>
                <w:rFonts w:ascii="Times New Roman" w:hAnsi="Times New Roman" w:cs="Times New Roman"/>
                <w:i/>
              </w:rPr>
              <w:t>Project status/maturity</w:t>
            </w:r>
            <w:r w:rsidR="00994878" w:rsidRPr="000C2164">
              <w:rPr>
                <w:rFonts w:ascii="Times New Roman" w:hAnsi="Times New Roman" w:cs="Times New Roman"/>
                <w:i/>
              </w:rPr>
              <w:t>;</w:t>
            </w:r>
          </w:p>
          <w:p w14:paraId="2D42CA4C" w14:textId="0383FC8A" w:rsidR="00403835" w:rsidRPr="000C2164" w:rsidRDefault="00403835" w:rsidP="009F5C86">
            <w:pPr>
              <w:numPr>
                <w:ilvl w:val="0"/>
                <w:numId w:val="43"/>
              </w:numPr>
              <w:spacing w:before="20" w:after="20" w:line="240" w:lineRule="auto"/>
              <w:contextualSpacing/>
              <w:jc w:val="both"/>
              <w:rPr>
                <w:rFonts w:ascii="Times New Roman" w:hAnsi="Times New Roman" w:cs="Times New Roman"/>
                <w:i/>
              </w:rPr>
            </w:pPr>
            <w:r w:rsidRPr="000C2164">
              <w:rPr>
                <w:rFonts w:ascii="Times New Roman" w:hAnsi="Times New Roman" w:cs="Times New Roman"/>
                <w:i/>
              </w:rPr>
              <w:t>IFI commitment/agreement including status of the loan</w:t>
            </w:r>
            <w:r w:rsidR="00994878" w:rsidRPr="000C2164">
              <w:rPr>
                <w:rFonts w:ascii="Times New Roman" w:hAnsi="Times New Roman" w:cs="Times New Roman"/>
                <w:i/>
              </w:rPr>
              <w:t>;</w:t>
            </w:r>
          </w:p>
          <w:p w14:paraId="76578572" w14:textId="61C637DB" w:rsidR="00403835" w:rsidRPr="000C2164" w:rsidRDefault="00403835" w:rsidP="009F5C86">
            <w:pPr>
              <w:numPr>
                <w:ilvl w:val="0"/>
                <w:numId w:val="43"/>
              </w:numPr>
              <w:spacing w:before="20" w:after="20" w:line="240" w:lineRule="auto"/>
              <w:contextualSpacing/>
              <w:jc w:val="both"/>
              <w:rPr>
                <w:rFonts w:ascii="Times New Roman" w:hAnsi="Times New Roman" w:cs="Times New Roman"/>
                <w:i/>
              </w:rPr>
            </w:pPr>
            <w:r w:rsidRPr="000C2164">
              <w:rPr>
                <w:rFonts w:ascii="Times New Roman" w:hAnsi="Times New Roman" w:cs="Times New Roman"/>
                <w:i/>
              </w:rPr>
              <w:t xml:space="preserve">Coherence with WBIF objectives and EU </w:t>
            </w:r>
            <w:r w:rsidR="00994878" w:rsidRPr="000C2164">
              <w:rPr>
                <w:rFonts w:ascii="Times New Roman" w:hAnsi="Times New Roman" w:cs="Times New Roman"/>
                <w:i/>
              </w:rPr>
              <w:t>p</w:t>
            </w:r>
            <w:r w:rsidRPr="000C2164">
              <w:rPr>
                <w:rFonts w:ascii="Times New Roman" w:hAnsi="Times New Roman" w:cs="Times New Roman"/>
                <w:i/>
              </w:rPr>
              <w:t>olicies/principles</w:t>
            </w:r>
            <w:r w:rsidR="00994878" w:rsidRPr="000C2164">
              <w:rPr>
                <w:rFonts w:ascii="Times New Roman" w:hAnsi="Times New Roman" w:cs="Times New Roman"/>
                <w:i/>
              </w:rPr>
              <w:t>;</w:t>
            </w:r>
          </w:p>
          <w:p w14:paraId="16A75D54" w14:textId="0C59B5C3" w:rsidR="00403835" w:rsidRPr="000C2164" w:rsidRDefault="00403835" w:rsidP="009F5C86">
            <w:pPr>
              <w:numPr>
                <w:ilvl w:val="0"/>
                <w:numId w:val="43"/>
              </w:numPr>
              <w:spacing w:before="20" w:after="20" w:line="240" w:lineRule="auto"/>
              <w:contextualSpacing/>
              <w:jc w:val="both"/>
              <w:rPr>
                <w:rFonts w:ascii="Times New Roman" w:hAnsi="Times New Roman" w:cs="Times New Roman"/>
                <w:i/>
              </w:rPr>
            </w:pPr>
            <w:r w:rsidRPr="000C2164">
              <w:rPr>
                <w:rFonts w:ascii="Times New Roman" w:hAnsi="Times New Roman" w:cs="Times New Roman"/>
                <w:i/>
              </w:rPr>
              <w:t>Budgetary issues, especially related to the calculation of the grant</w:t>
            </w:r>
            <w:r w:rsidR="00994878" w:rsidRPr="000C2164">
              <w:rPr>
                <w:rFonts w:ascii="Times New Roman" w:hAnsi="Times New Roman" w:cs="Times New Roman"/>
                <w:i/>
              </w:rPr>
              <w:t>;</w:t>
            </w:r>
          </w:p>
          <w:p w14:paraId="2DB41D2F" w14:textId="689EAE36" w:rsidR="00403835" w:rsidRPr="000C2164" w:rsidRDefault="00403835" w:rsidP="009F5C86">
            <w:pPr>
              <w:numPr>
                <w:ilvl w:val="0"/>
                <w:numId w:val="43"/>
              </w:numPr>
              <w:spacing w:before="20" w:after="20" w:line="240" w:lineRule="auto"/>
              <w:contextualSpacing/>
              <w:jc w:val="both"/>
              <w:rPr>
                <w:rFonts w:ascii="Times New Roman" w:hAnsi="Times New Roman" w:cs="Times New Roman"/>
                <w:i/>
              </w:rPr>
            </w:pPr>
            <w:r w:rsidRPr="000C2164">
              <w:rPr>
                <w:rFonts w:ascii="Times New Roman" w:hAnsi="Times New Roman" w:cs="Times New Roman"/>
                <w:i/>
              </w:rPr>
              <w:t>Institutional aspects</w:t>
            </w:r>
            <w:r w:rsidR="00994878" w:rsidRPr="000C2164">
              <w:rPr>
                <w:rFonts w:ascii="Times New Roman" w:hAnsi="Times New Roman" w:cs="Times New Roman"/>
                <w:i/>
              </w:rPr>
              <w:t>;</w:t>
            </w:r>
          </w:p>
          <w:p w14:paraId="11AAD11E" w14:textId="77777777" w:rsidR="00994878" w:rsidRPr="000C2164" w:rsidRDefault="00403835" w:rsidP="009F5C86">
            <w:pPr>
              <w:numPr>
                <w:ilvl w:val="0"/>
                <w:numId w:val="43"/>
              </w:numPr>
              <w:spacing w:before="20" w:after="20" w:line="240" w:lineRule="auto"/>
              <w:contextualSpacing/>
              <w:jc w:val="both"/>
              <w:rPr>
                <w:rFonts w:ascii="Times New Roman" w:hAnsi="Times New Roman" w:cs="Times New Roman"/>
                <w:i/>
              </w:rPr>
            </w:pPr>
            <w:r w:rsidRPr="000C2164">
              <w:rPr>
                <w:rFonts w:ascii="Times New Roman" w:hAnsi="Times New Roman" w:cs="Times New Roman"/>
                <w:i/>
              </w:rPr>
              <w:t>Other issues, such as sustainability, results indicators, risks associated with the project</w:t>
            </w:r>
            <w:r w:rsidR="00994878" w:rsidRPr="000C2164">
              <w:rPr>
                <w:rFonts w:ascii="Times New Roman" w:hAnsi="Times New Roman" w:cs="Times New Roman"/>
                <w:i/>
              </w:rPr>
              <w:t>;</w:t>
            </w:r>
          </w:p>
          <w:p w14:paraId="61273D6F" w14:textId="4A53F891" w:rsidR="00403835" w:rsidRPr="000C2164" w:rsidRDefault="00403835" w:rsidP="009F5C86">
            <w:pPr>
              <w:numPr>
                <w:ilvl w:val="0"/>
                <w:numId w:val="43"/>
              </w:numPr>
              <w:spacing w:before="20" w:after="20" w:line="240" w:lineRule="auto"/>
              <w:contextualSpacing/>
              <w:jc w:val="both"/>
              <w:rPr>
                <w:rFonts w:ascii="Times New Roman" w:hAnsi="Times New Roman" w:cs="Times New Roman"/>
                <w:i/>
              </w:rPr>
            </w:pPr>
            <w:r w:rsidRPr="000C2164">
              <w:rPr>
                <w:rFonts w:ascii="Times New Roman" w:hAnsi="Times New Roman" w:cs="Times New Roman"/>
                <w:i/>
              </w:rPr>
              <w:t xml:space="preserve">Overall conclusion and outstanding issues, </w:t>
            </w:r>
            <w:r w:rsidR="00B50CFE">
              <w:rPr>
                <w:rFonts w:ascii="Times New Roman" w:hAnsi="Times New Roman" w:cs="Times New Roman"/>
                <w:i/>
              </w:rPr>
              <w:t xml:space="preserve">i.e. </w:t>
            </w:r>
            <w:r w:rsidRPr="000C2164">
              <w:rPr>
                <w:rFonts w:ascii="Times New Roman" w:hAnsi="Times New Roman" w:cs="Times New Roman"/>
                <w:i/>
              </w:rPr>
              <w:t>clarifications</w:t>
            </w:r>
            <w:r w:rsidR="009E4C3E">
              <w:rPr>
                <w:rFonts w:ascii="Times New Roman" w:hAnsi="Times New Roman" w:cs="Times New Roman"/>
                <w:i/>
              </w:rPr>
              <w:t>, corrections and improvements</w:t>
            </w:r>
            <w:r w:rsidR="00B50CFE">
              <w:rPr>
                <w:rFonts w:ascii="Times New Roman" w:hAnsi="Times New Roman" w:cs="Times New Roman"/>
                <w:i/>
              </w:rPr>
              <w:t xml:space="preserve"> to the INV GAF</w:t>
            </w:r>
            <w:r w:rsidRPr="000C2164">
              <w:rPr>
                <w:rFonts w:ascii="Times New Roman" w:hAnsi="Times New Roman" w:cs="Times New Roman"/>
                <w:i/>
              </w:rPr>
              <w:t>.]</w:t>
            </w:r>
          </w:p>
        </w:tc>
      </w:tr>
    </w:tbl>
    <w:p w14:paraId="59826A8B" w14:textId="77777777" w:rsidR="00693E15" w:rsidRPr="000C2164" w:rsidRDefault="00693E15" w:rsidP="005206EE">
      <w:pPr>
        <w:spacing w:after="160" w:line="259" w:lineRule="auto"/>
        <w:rPr>
          <w:rFonts w:ascii="Times New Roman" w:hAnsi="Times New Roman" w:cs="Times New Roman"/>
          <w:b/>
        </w:rPr>
      </w:pPr>
    </w:p>
    <w:p w14:paraId="205A70AB" w14:textId="77777777" w:rsidR="00693E15" w:rsidRPr="000C2164" w:rsidRDefault="00693E15" w:rsidP="005206EE">
      <w:pPr>
        <w:spacing w:after="160" w:line="259" w:lineRule="auto"/>
        <w:rPr>
          <w:rFonts w:ascii="Times New Roman" w:hAnsi="Times New Roman" w:cs="Times New Roman"/>
          <w:b/>
        </w:rPr>
      </w:pPr>
    </w:p>
    <w:p w14:paraId="677DAEF0" w14:textId="77777777" w:rsidR="00693E15" w:rsidRPr="000C2164" w:rsidRDefault="00693E15" w:rsidP="005206EE">
      <w:pPr>
        <w:spacing w:after="160" w:line="259" w:lineRule="auto"/>
        <w:rPr>
          <w:rFonts w:ascii="Times New Roman" w:hAnsi="Times New Roman" w:cs="Times New Roman"/>
          <w:b/>
        </w:rPr>
      </w:pPr>
    </w:p>
    <w:p w14:paraId="19DC133B" w14:textId="77777777" w:rsidR="00693E15" w:rsidRPr="000C2164" w:rsidRDefault="00693E15" w:rsidP="005206EE">
      <w:pPr>
        <w:spacing w:after="160" w:line="259" w:lineRule="auto"/>
        <w:rPr>
          <w:rFonts w:ascii="Times New Roman" w:hAnsi="Times New Roman" w:cs="Times New Roman"/>
          <w:b/>
        </w:rPr>
      </w:pPr>
    </w:p>
    <w:p w14:paraId="1D7E1936" w14:textId="77777777" w:rsidR="00693E15" w:rsidRPr="000C2164" w:rsidRDefault="00693E15" w:rsidP="005206EE">
      <w:pPr>
        <w:spacing w:after="160" w:line="259" w:lineRule="auto"/>
        <w:rPr>
          <w:rFonts w:ascii="Times New Roman" w:hAnsi="Times New Roman" w:cs="Times New Roman"/>
          <w:b/>
        </w:rPr>
      </w:pPr>
    </w:p>
    <w:p w14:paraId="1E1FA843" w14:textId="2ADA8DC9" w:rsidR="005206EE" w:rsidRPr="000C2164" w:rsidRDefault="005206EE" w:rsidP="005206EE">
      <w:pPr>
        <w:spacing w:after="160" w:line="259" w:lineRule="auto"/>
        <w:rPr>
          <w:rFonts w:ascii="Times New Roman" w:hAnsi="Times New Roman" w:cs="Times New Roman"/>
          <w:b/>
        </w:rPr>
      </w:pPr>
      <w:r w:rsidRPr="000C2164">
        <w:rPr>
          <w:rFonts w:ascii="Times New Roman" w:hAnsi="Times New Roman" w:cs="Times New Roman"/>
          <w:b/>
        </w:rPr>
        <w:t>Part 2</w:t>
      </w:r>
    </w:p>
    <w:tbl>
      <w:tblPr>
        <w:tblStyle w:val="TableGrid"/>
        <w:tblpPr w:leftFromText="180" w:rightFromText="180" w:vertAnchor="text" w:horzAnchor="margin" w:tblpX="58" w:tblpY="85"/>
        <w:tblW w:w="4963" w:type="pct"/>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CellMar>
          <w:left w:w="57" w:type="dxa"/>
          <w:right w:w="57" w:type="dxa"/>
        </w:tblCellMar>
        <w:tblLook w:val="0600" w:firstRow="0" w:lastRow="0" w:firstColumn="0" w:lastColumn="0" w:noHBand="1" w:noVBand="1"/>
      </w:tblPr>
      <w:tblGrid>
        <w:gridCol w:w="806"/>
        <w:gridCol w:w="6421"/>
        <w:gridCol w:w="1853"/>
        <w:gridCol w:w="1117"/>
        <w:gridCol w:w="775"/>
        <w:gridCol w:w="1375"/>
        <w:gridCol w:w="775"/>
        <w:gridCol w:w="770"/>
      </w:tblGrid>
      <w:tr w:rsidR="00D613D2" w:rsidRPr="000C2164" w14:paraId="028F18D8" w14:textId="77777777" w:rsidTr="00E33676">
        <w:trPr>
          <w:trHeight w:val="279"/>
          <w:tblHeader/>
        </w:trPr>
        <w:tc>
          <w:tcPr>
            <w:tcW w:w="290" w:type="pct"/>
            <w:vMerge w:val="restart"/>
            <w:vAlign w:val="center"/>
          </w:tcPr>
          <w:p w14:paraId="3F86D327" w14:textId="77777777" w:rsidR="00D613D2" w:rsidRPr="000C2164" w:rsidRDefault="00D613D2" w:rsidP="003A70A7">
            <w:pPr>
              <w:spacing w:before="20" w:after="20"/>
              <w:rPr>
                <w:rFonts w:ascii="Times New Roman" w:hAnsi="Times New Roman" w:cs="Times New Roman"/>
                <w:b/>
              </w:rPr>
            </w:pPr>
            <w:r w:rsidRPr="000C2164">
              <w:rPr>
                <w:rFonts w:ascii="Times New Roman" w:hAnsi="Times New Roman" w:cs="Times New Roman"/>
                <w:b/>
              </w:rPr>
              <w:t>Section</w:t>
            </w:r>
          </w:p>
        </w:tc>
        <w:tc>
          <w:tcPr>
            <w:tcW w:w="2311" w:type="pct"/>
            <w:vMerge w:val="restart"/>
            <w:vAlign w:val="center"/>
          </w:tcPr>
          <w:p w14:paraId="325F5D94" w14:textId="77777777" w:rsidR="00D613D2" w:rsidRPr="000C2164" w:rsidRDefault="00D613D2" w:rsidP="003A70A7">
            <w:pPr>
              <w:spacing w:before="20" w:after="20"/>
              <w:jc w:val="center"/>
              <w:rPr>
                <w:rFonts w:ascii="Times New Roman" w:hAnsi="Times New Roman" w:cs="Times New Roman"/>
                <w:b/>
              </w:rPr>
            </w:pPr>
            <w:r w:rsidRPr="000C2164">
              <w:rPr>
                <w:rFonts w:ascii="Times New Roman" w:hAnsi="Times New Roman" w:cs="Times New Roman"/>
                <w:b/>
              </w:rPr>
              <w:t>Title of section in the GAF</w:t>
            </w:r>
          </w:p>
        </w:tc>
        <w:tc>
          <w:tcPr>
            <w:tcW w:w="2399" w:type="pct"/>
            <w:gridSpan w:val="6"/>
            <w:vAlign w:val="center"/>
          </w:tcPr>
          <w:p w14:paraId="00AD24C7" w14:textId="3B23721A" w:rsidR="00D613D2" w:rsidRPr="000C2164" w:rsidRDefault="00255DDB" w:rsidP="00255DDB">
            <w:pPr>
              <w:spacing w:before="20" w:after="20"/>
              <w:jc w:val="center"/>
              <w:rPr>
                <w:rFonts w:ascii="Times New Roman" w:hAnsi="Times New Roman" w:cs="Times New Roman"/>
                <w:b/>
                <w:bCs/>
              </w:rPr>
            </w:pPr>
            <w:r>
              <w:rPr>
                <w:rFonts w:ascii="Times New Roman" w:hAnsi="Times New Roman" w:cs="Times New Roman"/>
                <w:b/>
                <w:bCs/>
              </w:rPr>
              <w:t xml:space="preserve">Screening / Assessment Organisation </w:t>
            </w:r>
          </w:p>
        </w:tc>
      </w:tr>
      <w:tr w:rsidR="00255DDB" w:rsidRPr="000C2164" w14:paraId="0D7ACFFE" w14:textId="77777777" w:rsidTr="00E33676">
        <w:trPr>
          <w:trHeight w:val="495"/>
          <w:tblHeader/>
        </w:trPr>
        <w:tc>
          <w:tcPr>
            <w:tcW w:w="290" w:type="pct"/>
            <w:vMerge/>
            <w:vAlign w:val="center"/>
            <w:hideMark/>
          </w:tcPr>
          <w:p w14:paraId="46B8D0A7" w14:textId="77777777" w:rsidR="00255DDB" w:rsidRPr="000C2164" w:rsidRDefault="00255DDB" w:rsidP="003A70A7">
            <w:pPr>
              <w:spacing w:before="20" w:after="20"/>
              <w:rPr>
                <w:rFonts w:ascii="Times New Roman" w:hAnsi="Times New Roman" w:cs="Times New Roman"/>
                <w:b/>
              </w:rPr>
            </w:pPr>
          </w:p>
        </w:tc>
        <w:tc>
          <w:tcPr>
            <w:tcW w:w="2311" w:type="pct"/>
            <w:vMerge/>
            <w:vAlign w:val="center"/>
            <w:hideMark/>
          </w:tcPr>
          <w:p w14:paraId="3B295F04" w14:textId="77777777" w:rsidR="00255DDB" w:rsidRPr="000C2164" w:rsidRDefault="00255DDB" w:rsidP="003A70A7">
            <w:pPr>
              <w:spacing w:before="20" w:after="20"/>
              <w:jc w:val="center"/>
              <w:rPr>
                <w:rFonts w:ascii="Times New Roman" w:hAnsi="Times New Roman" w:cs="Times New Roman"/>
                <w:b/>
              </w:rPr>
            </w:pPr>
          </w:p>
        </w:tc>
        <w:tc>
          <w:tcPr>
            <w:tcW w:w="667" w:type="pct"/>
            <w:vAlign w:val="center"/>
            <w:hideMark/>
          </w:tcPr>
          <w:p w14:paraId="65BDB23E" w14:textId="77777777" w:rsidR="00255DDB" w:rsidRPr="00255DDB" w:rsidRDefault="00255DDB" w:rsidP="00255DDB">
            <w:pPr>
              <w:spacing w:before="20" w:after="20"/>
              <w:jc w:val="center"/>
              <w:rPr>
                <w:rFonts w:ascii="Times New Roman" w:hAnsi="Times New Roman" w:cs="Times New Roman"/>
                <w:b/>
                <w:iCs/>
              </w:rPr>
            </w:pPr>
            <w:r w:rsidRPr="00255DDB">
              <w:rPr>
                <w:rFonts w:ascii="Times New Roman" w:hAnsi="Times New Roman" w:cs="Times New Roman"/>
                <w:b/>
                <w:iCs/>
              </w:rPr>
              <w:t>DG NEAR</w:t>
            </w:r>
          </w:p>
          <w:p w14:paraId="396BD3FC" w14:textId="77777777" w:rsidR="00255DDB" w:rsidRPr="00255DDB" w:rsidRDefault="00255DDB" w:rsidP="00255DDB">
            <w:pPr>
              <w:spacing w:before="20" w:after="20"/>
              <w:jc w:val="center"/>
              <w:rPr>
                <w:rFonts w:ascii="Times New Roman" w:hAnsi="Times New Roman" w:cs="Times New Roman"/>
                <w:b/>
                <w:iCs/>
              </w:rPr>
            </w:pPr>
            <w:r w:rsidRPr="00255DDB">
              <w:rPr>
                <w:rFonts w:ascii="Times New Roman" w:hAnsi="Times New Roman" w:cs="Times New Roman"/>
                <w:b/>
                <w:iCs/>
              </w:rPr>
              <w:t>(incl.</w:t>
            </w:r>
          </w:p>
          <w:p w14:paraId="78B02DC1" w14:textId="77777777" w:rsidR="00255DDB" w:rsidRPr="00255DDB" w:rsidRDefault="00255DDB" w:rsidP="00255DDB">
            <w:pPr>
              <w:spacing w:before="20" w:after="20"/>
              <w:jc w:val="center"/>
              <w:rPr>
                <w:rFonts w:ascii="Times New Roman" w:hAnsi="Times New Roman" w:cs="Times New Roman"/>
                <w:b/>
                <w:iCs/>
              </w:rPr>
            </w:pPr>
            <w:r w:rsidRPr="00255DDB">
              <w:rPr>
                <w:rFonts w:ascii="Times New Roman" w:hAnsi="Times New Roman" w:cs="Times New Roman"/>
                <w:b/>
                <w:iCs/>
              </w:rPr>
              <w:t>geographical</w:t>
            </w:r>
          </w:p>
          <w:p w14:paraId="406C3238" w14:textId="19D842B2" w:rsidR="00255DDB" w:rsidRPr="00255DDB" w:rsidRDefault="00255DDB" w:rsidP="00255DDB">
            <w:pPr>
              <w:spacing w:before="20" w:after="20"/>
              <w:jc w:val="center"/>
              <w:rPr>
                <w:rFonts w:ascii="Times New Roman" w:hAnsi="Times New Roman" w:cs="Times New Roman"/>
                <w:b/>
                <w:iCs/>
              </w:rPr>
            </w:pPr>
            <w:r w:rsidRPr="00255DDB">
              <w:rPr>
                <w:rFonts w:ascii="Times New Roman" w:hAnsi="Times New Roman" w:cs="Times New Roman"/>
                <w:b/>
                <w:iCs/>
              </w:rPr>
              <w:t>teams)</w:t>
            </w:r>
          </w:p>
        </w:tc>
        <w:tc>
          <w:tcPr>
            <w:tcW w:w="402" w:type="pct"/>
            <w:vAlign w:val="center"/>
          </w:tcPr>
          <w:p w14:paraId="0A93ECF5" w14:textId="77777777" w:rsidR="00255DDB" w:rsidRPr="00255DDB" w:rsidRDefault="00255DDB" w:rsidP="00255DDB">
            <w:pPr>
              <w:spacing w:before="20" w:after="20"/>
              <w:jc w:val="center"/>
              <w:rPr>
                <w:rFonts w:ascii="Times New Roman" w:hAnsi="Times New Roman" w:cs="Times New Roman"/>
                <w:b/>
                <w:iCs/>
              </w:rPr>
            </w:pPr>
            <w:r w:rsidRPr="00255DDB">
              <w:rPr>
                <w:rFonts w:ascii="Times New Roman" w:hAnsi="Times New Roman" w:cs="Times New Roman"/>
                <w:b/>
                <w:iCs/>
              </w:rPr>
              <w:t>EU</w:t>
            </w:r>
          </w:p>
          <w:p w14:paraId="11CF65F0" w14:textId="67F6286D" w:rsidR="00255DDB" w:rsidRPr="00255DDB" w:rsidRDefault="00255DDB" w:rsidP="00255DDB">
            <w:pPr>
              <w:spacing w:before="20" w:after="20"/>
              <w:jc w:val="center"/>
              <w:rPr>
                <w:rFonts w:ascii="Times New Roman" w:hAnsi="Times New Roman" w:cs="Times New Roman"/>
                <w:b/>
                <w:iCs/>
              </w:rPr>
            </w:pPr>
            <w:r w:rsidRPr="00255DDB">
              <w:rPr>
                <w:rFonts w:ascii="Times New Roman" w:hAnsi="Times New Roman" w:cs="Times New Roman"/>
                <w:b/>
                <w:iCs/>
              </w:rPr>
              <w:t>Delegation</w:t>
            </w:r>
          </w:p>
        </w:tc>
        <w:tc>
          <w:tcPr>
            <w:tcW w:w="279" w:type="pct"/>
            <w:vAlign w:val="center"/>
          </w:tcPr>
          <w:p w14:paraId="5C8668A0" w14:textId="07D41D13" w:rsidR="00255DDB" w:rsidRPr="00255DDB" w:rsidRDefault="00255DDB" w:rsidP="00255DDB">
            <w:pPr>
              <w:spacing w:before="20" w:after="20"/>
              <w:jc w:val="center"/>
              <w:rPr>
                <w:rFonts w:ascii="Times New Roman" w:hAnsi="Times New Roman" w:cs="Times New Roman"/>
                <w:b/>
                <w:iCs/>
              </w:rPr>
            </w:pPr>
            <w:r w:rsidRPr="00255DDB">
              <w:rPr>
                <w:rFonts w:ascii="Times New Roman" w:hAnsi="Times New Roman" w:cs="Times New Roman"/>
                <w:b/>
                <w:iCs/>
              </w:rPr>
              <w:t>Line DGs</w:t>
            </w:r>
          </w:p>
        </w:tc>
        <w:tc>
          <w:tcPr>
            <w:tcW w:w="495" w:type="pct"/>
            <w:vAlign w:val="center"/>
          </w:tcPr>
          <w:p w14:paraId="0B01359A" w14:textId="68776A30" w:rsidR="00255DDB" w:rsidRPr="00255DDB" w:rsidRDefault="00255DDB" w:rsidP="00255DDB">
            <w:pPr>
              <w:spacing w:before="20" w:after="20"/>
              <w:jc w:val="center"/>
              <w:rPr>
                <w:rFonts w:ascii="Times New Roman" w:hAnsi="Times New Roman" w:cs="Times New Roman"/>
                <w:b/>
                <w:iCs/>
              </w:rPr>
            </w:pPr>
            <w:r w:rsidRPr="00255DDB">
              <w:rPr>
                <w:rFonts w:ascii="Times New Roman" w:hAnsi="Times New Roman" w:cs="Times New Roman"/>
                <w:b/>
                <w:iCs/>
              </w:rPr>
              <w:t>International /</w:t>
            </w:r>
            <w:r>
              <w:rPr>
                <w:rFonts w:ascii="Times New Roman" w:hAnsi="Times New Roman" w:cs="Times New Roman"/>
                <w:b/>
                <w:iCs/>
              </w:rPr>
              <w:t xml:space="preserve"> </w:t>
            </w:r>
            <w:r w:rsidRPr="00255DDB">
              <w:rPr>
                <w:rFonts w:ascii="Times New Roman" w:hAnsi="Times New Roman" w:cs="Times New Roman"/>
                <w:b/>
                <w:iCs/>
              </w:rPr>
              <w:t>regional</w:t>
            </w:r>
          </w:p>
          <w:p w14:paraId="2B68A40F" w14:textId="4871FB75" w:rsidR="00255DDB" w:rsidRPr="00255DDB" w:rsidRDefault="00255DDB" w:rsidP="00255DDB">
            <w:pPr>
              <w:spacing w:before="20" w:after="20"/>
              <w:jc w:val="center"/>
              <w:rPr>
                <w:rFonts w:ascii="Times New Roman" w:hAnsi="Times New Roman" w:cs="Times New Roman"/>
                <w:b/>
                <w:iCs/>
              </w:rPr>
            </w:pPr>
            <w:r w:rsidRPr="00255DDB">
              <w:rPr>
                <w:rFonts w:ascii="Times New Roman" w:hAnsi="Times New Roman" w:cs="Times New Roman"/>
                <w:b/>
                <w:iCs/>
              </w:rPr>
              <w:t>organisations</w:t>
            </w:r>
          </w:p>
        </w:tc>
        <w:tc>
          <w:tcPr>
            <w:tcW w:w="279" w:type="pct"/>
            <w:vAlign w:val="center"/>
          </w:tcPr>
          <w:p w14:paraId="04D63A8F" w14:textId="77777777" w:rsidR="00255DDB" w:rsidRPr="00255DDB" w:rsidRDefault="00255DDB" w:rsidP="00255DDB">
            <w:pPr>
              <w:spacing w:before="20" w:after="20"/>
              <w:jc w:val="center"/>
              <w:rPr>
                <w:rFonts w:ascii="Times New Roman" w:hAnsi="Times New Roman" w:cs="Times New Roman"/>
                <w:b/>
                <w:iCs/>
              </w:rPr>
            </w:pPr>
            <w:r w:rsidRPr="00255DDB">
              <w:rPr>
                <w:rFonts w:ascii="Times New Roman" w:hAnsi="Times New Roman" w:cs="Times New Roman"/>
                <w:b/>
                <w:iCs/>
              </w:rPr>
              <w:t>Lead</w:t>
            </w:r>
          </w:p>
          <w:p w14:paraId="686A966F" w14:textId="42912CB8" w:rsidR="00255DDB" w:rsidRPr="00255DDB" w:rsidRDefault="00255DDB" w:rsidP="00255DDB">
            <w:pPr>
              <w:spacing w:before="20" w:after="20"/>
              <w:jc w:val="center"/>
              <w:rPr>
                <w:rFonts w:ascii="Times New Roman" w:hAnsi="Times New Roman" w:cs="Times New Roman"/>
                <w:b/>
                <w:iCs/>
              </w:rPr>
            </w:pPr>
            <w:r w:rsidRPr="00255DDB">
              <w:rPr>
                <w:rFonts w:ascii="Times New Roman" w:hAnsi="Times New Roman" w:cs="Times New Roman"/>
                <w:b/>
                <w:iCs/>
              </w:rPr>
              <w:t>IFI</w:t>
            </w:r>
          </w:p>
        </w:tc>
        <w:tc>
          <w:tcPr>
            <w:tcW w:w="277" w:type="pct"/>
            <w:vAlign w:val="center"/>
          </w:tcPr>
          <w:p w14:paraId="4DFFE50D" w14:textId="77777777" w:rsidR="00255DDB" w:rsidRPr="00255DDB" w:rsidRDefault="00255DDB" w:rsidP="003A70A7">
            <w:pPr>
              <w:spacing w:before="20" w:after="20"/>
              <w:jc w:val="center"/>
              <w:rPr>
                <w:rFonts w:ascii="Times New Roman" w:hAnsi="Times New Roman" w:cs="Times New Roman"/>
                <w:b/>
                <w:iCs/>
              </w:rPr>
            </w:pPr>
            <w:r w:rsidRPr="00255DDB">
              <w:rPr>
                <w:rFonts w:ascii="Times New Roman" w:hAnsi="Times New Roman" w:cs="Times New Roman"/>
                <w:b/>
                <w:iCs/>
              </w:rPr>
              <w:t>IFICO</w:t>
            </w:r>
          </w:p>
          <w:p w14:paraId="3D2EE210" w14:textId="30A3A50F" w:rsidR="00255DDB" w:rsidRPr="00255DDB" w:rsidRDefault="00255DDB" w:rsidP="003A70A7">
            <w:pPr>
              <w:spacing w:before="20" w:after="20"/>
              <w:jc w:val="center"/>
              <w:rPr>
                <w:rFonts w:ascii="Times New Roman" w:hAnsi="Times New Roman" w:cs="Times New Roman"/>
                <w:b/>
                <w:iCs/>
              </w:rPr>
            </w:pPr>
            <w:r w:rsidRPr="00255DDB">
              <w:rPr>
                <w:rFonts w:ascii="Times New Roman" w:hAnsi="Times New Roman" w:cs="Times New Roman"/>
                <w:b/>
                <w:iCs/>
              </w:rPr>
              <w:t>IPF</w:t>
            </w:r>
          </w:p>
        </w:tc>
      </w:tr>
      <w:tr w:rsidR="00D613D2" w:rsidRPr="000C2164" w14:paraId="6A86FAFB" w14:textId="77777777" w:rsidTr="00E33676">
        <w:trPr>
          <w:trHeight w:val="495"/>
          <w:tblHeader/>
        </w:trPr>
        <w:tc>
          <w:tcPr>
            <w:tcW w:w="290" w:type="pct"/>
            <w:vMerge/>
            <w:vAlign w:val="center"/>
          </w:tcPr>
          <w:p w14:paraId="4957BAAD" w14:textId="77777777" w:rsidR="00D613D2" w:rsidRPr="000C2164" w:rsidRDefault="00D613D2" w:rsidP="003A70A7">
            <w:pPr>
              <w:spacing w:before="20" w:after="20"/>
              <w:rPr>
                <w:rFonts w:ascii="Times New Roman" w:hAnsi="Times New Roman" w:cs="Times New Roman"/>
                <w:b/>
              </w:rPr>
            </w:pPr>
          </w:p>
        </w:tc>
        <w:tc>
          <w:tcPr>
            <w:tcW w:w="2311" w:type="pct"/>
            <w:vMerge/>
            <w:vAlign w:val="center"/>
          </w:tcPr>
          <w:p w14:paraId="45A15A1C" w14:textId="77777777" w:rsidR="00D613D2" w:rsidRPr="000C2164" w:rsidRDefault="00D613D2" w:rsidP="003A70A7">
            <w:pPr>
              <w:spacing w:before="20" w:after="20"/>
              <w:jc w:val="center"/>
              <w:rPr>
                <w:rFonts w:ascii="Times New Roman" w:hAnsi="Times New Roman" w:cs="Times New Roman"/>
                <w:b/>
              </w:rPr>
            </w:pPr>
          </w:p>
        </w:tc>
        <w:tc>
          <w:tcPr>
            <w:tcW w:w="2399" w:type="pct"/>
            <w:gridSpan w:val="6"/>
            <w:vAlign w:val="center"/>
          </w:tcPr>
          <w:p w14:paraId="5A0AC727" w14:textId="049E4C4D" w:rsidR="00D613D2" w:rsidRPr="000C2164" w:rsidRDefault="00255DDB" w:rsidP="00255DDB">
            <w:pPr>
              <w:spacing w:before="20" w:after="20"/>
              <w:rPr>
                <w:rFonts w:ascii="Times New Roman" w:hAnsi="Times New Roman" w:cs="Times New Roman"/>
                <w:bCs/>
                <w:i/>
              </w:rPr>
            </w:pPr>
            <w:r w:rsidRPr="000C2164">
              <w:rPr>
                <w:rFonts w:ascii="Times New Roman" w:hAnsi="Times New Roman" w:cs="Times New Roman"/>
                <w:bCs/>
                <w:i/>
              </w:rPr>
              <w:t xml:space="preserve"> [Please provide detailed comments, in particular if aspects are unclear or not well addressed in the INV GAF]</w:t>
            </w:r>
          </w:p>
        </w:tc>
      </w:tr>
      <w:tr w:rsidR="00B070C9" w:rsidRPr="000C2164" w14:paraId="498DB91E" w14:textId="77777777" w:rsidTr="00E33676">
        <w:trPr>
          <w:trHeight w:val="380"/>
        </w:trPr>
        <w:tc>
          <w:tcPr>
            <w:tcW w:w="290" w:type="pct"/>
            <w:vMerge w:val="restart"/>
          </w:tcPr>
          <w:p w14:paraId="3B89E930" w14:textId="7A95C407" w:rsidR="00B070C9" w:rsidRPr="000C2164" w:rsidRDefault="00B070C9" w:rsidP="003A70A7">
            <w:pPr>
              <w:spacing w:before="20" w:after="20"/>
              <w:jc w:val="center"/>
              <w:rPr>
                <w:rFonts w:ascii="Times New Roman" w:hAnsi="Times New Roman" w:cs="Times New Roman"/>
                <w:b/>
                <w:bCs/>
              </w:rPr>
            </w:pPr>
            <w:r w:rsidRPr="000C2164">
              <w:rPr>
                <w:rFonts w:ascii="Times New Roman" w:hAnsi="Times New Roman" w:cs="Times New Roman"/>
                <w:b/>
                <w:bCs/>
              </w:rPr>
              <w:t>1 – 1</w:t>
            </w:r>
            <w:r w:rsidR="00565001">
              <w:rPr>
                <w:rFonts w:ascii="Times New Roman" w:hAnsi="Times New Roman" w:cs="Times New Roman"/>
                <w:b/>
                <w:bCs/>
              </w:rPr>
              <w:t>5</w:t>
            </w:r>
          </w:p>
          <w:p w14:paraId="34C3ACD5" w14:textId="7E122EC9" w:rsidR="00B070C9" w:rsidRPr="000C2164" w:rsidRDefault="00B070C9" w:rsidP="003A70A7">
            <w:pPr>
              <w:spacing w:before="20" w:after="20"/>
              <w:jc w:val="center"/>
              <w:rPr>
                <w:rFonts w:ascii="Times New Roman" w:hAnsi="Times New Roman" w:cs="Times New Roman"/>
                <w:highlight w:val="yellow"/>
              </w:rPr>
            </w:pPr>
            <w:r w:rsidRPr="000C2164">
              <w:rPr>
                <w:rFonts w:ascii="Times New Roman" w:hAnsi="Times New Roman" w:cs="Times New Roman"/>
                <w:b/>
                <w:bCs/>
              </w:rPr>
              <w:br/>
            </w:r>
          </w:p>
        </w:tc>
        <w:tc>
          <w:tcPr>
            <w:tcW w:w="2311" w:type="pct"/>
            <w:vMerge w:val="restart"/>
          </w:tcPr>
          <w:p w14:paraId="51CA2B6A" w14:textId="77777777" w:rsidR="00B070C9" w:rsidRPr="000C2164" w:rsidRDefault="00B070C9" w:rsidP="003A70A7">
            <w:pPr>
              <w:spacing w:before="20" w:after="20"/>
              <w:rPr>
                <w:rFonts w:ascii="Times New Roman" w:hAnsi="Times New Roman" w:cs="Times New Roman"/>
                <w:b/>
              </w:rPr>
            </w:pPr>
            <w:r w:rsidRPr="000C2164">
              <w:rPr>
                <w:rFonts w:ascii="Times New Roman" w:hAnsi="Times New Roman" w:cs="Times New Roman"/>
                <w:b/>
              </w:rPr>
              <w:t>Identity of the project:</w:t>
            </w:r>
          </w:p>
          <w:p w14:paraId="53F058A6" w14:textId="25B6291D" w:rsidR="00B070C9" w:rsidRPr="000C2164" w:rsidRDefault="00B070C9" w:rsidP="009F5C86">
            <w:pPr>
              <w:numPr>
                <w:ilvl w:val="0"/>
                <w:numId w:val="27"/>
              </w:numPr>
              <w:spacing w:before="20" w:after="20"/>
              <w:contextualSpacing/>
              <w:jc w:val="both"/>
              <w:rPr>
                <w:rFonts w:ascii="Times New Roman" w:hAnsi="Times New Roman" w:cs="Times New Roman"/>
                <w:iCs/>
              </w:rPr>
            </w:pPr>
            <w:r w:rsidRPr="000C2164">
              <w:rPr>
                <w:rFonts w:ascii="Times New Roman" w:hAnsi="Times New Roman" w:cs="Times New Roman"/>
                <w:iCs/>
              </w:rPr>
              <w:t>Is the information provided in each section consistent and in coherence with the information filled in the other sections of the INV GAF?</w:t>
            </w:r>
          </w:p>
          <w:p w14:paraId="4685BBA9" w14:textId="309FC3DE" w:rsidR="00B070C9" w:rsidRPr="000C2164" w:rsidRDefault="00B070C9" w:rsidP="009F5C86">
            <w:pPr>
              <w:numPr>
                <w:ilvl w:val="0"/>
                <w:numId w:val="27"/>
              </w:numPr>
              <w:spacing w:before="20" w:after="20"/>
              <w:contextualSpacing/>
              <w:jc w:val="both"/>
              <w:rPr>
                <w:rFonts w:ascii="Times New Roman" w:hAnsi="Times New Roman" w:cs="Times New Roman"/>
              </w:rPr>
            </w:pPr>
            <w:r w:rsidRPr="000C2164">
              <w:rPr>
                <w:rFonts w:ascii="Times New Roman" w:hAnsi="Times New Roman" w:cs="Times New Roman"/>
                <w:iCs/>
              </w:rPr>
              <w:t>Are all the sections of the INV GAF completed with the information requested therein?</w:t>
            </w:r>
          </w:p>
        </w:tc>
        <w:tc>
          <w:tcPr>
            <w:tcW w:w="2399" w:type="pct"/>
            <w:gridSpan w:val="6"/>
          </w:tcPr>
          <w:p w14:paraId="147A239D" w14:textId="6F59DFAD" w:rsidR="00B070C9" w:rsidRPr="000C2164" w:rsidRDefault="00B070C9" w:rsidP="00B070C9">
            <w:pPr>
              <w:spacing w:before="20" w:after="20"/>
              <w:rPr>
                <w:rFonts w:ascii="Times New Roman" w:hAnsi="Times New Roman" w:cs="Times New Roman"/>
              </w:rPr>
            </w:pPr>
            <w:r w:rsidRPr="000C2164">
              <w:rPr>
                <w:rFonts w:ascii="Times New Roman" w:hAnsi="Times New Roman" w:cs="Times New Roman"/>
                <w:b/>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 </w:t>
            </w:r>
          </w:p>
          <w:p w14:paraId="137D16B1" w14:textId="067D6AE2" w:rsidR="00B070C9" w:rsidRPr="000C2164" w:rsidRDefault="00B070C9" w:rsidP="00B070C9">
            <w:pPr>
              <w:spacing w:before="20" w:after="20"/>
              <w:rPr>
                <w:rFonts w:ascii="Times New Roman" w:hAnsi="Times New Roman" w:cs="Times New Roman"/>
              </w:rPr>
            </w:pPr>
          </w:p>
        </w:tc>
      </w:tr>
      <w:tr w:rsidR="00B070C9" w:rsidRPr="000C2164" w14:paraId="45DA86A1" w14:textId="77777777" w:rsidTr="00E33676">
        <w:trPr>
          <w:trHeight w:val="379"/>
        </w:trPr>
        <w:tc>
          <w:tcPr>
            <w:tcW w:w="290" w:type="pct"/>
            <w:vMerge/>
          </w:tcPr>
          <w:p w14:paraId="3656CC2F" w14:textId="77777777" w:rsidR="00B070C9" w:rsidRPr="000C2164" w:rsidRDefault="00B070C9" w:rsidP="003A70A7">
            <w:pPr>
              <w:spacing w:before="20" w:after="20"/>
              <w:jc w:val="center"/>
              <w:rPr>
                <w:rFonts w:ascii="Times New Roman" w:hAnsi="Times New Roman" w:cs="Times New Roman"/>
                <w:b/>
                <w:bCs/>
              </w:rPr>
            </w:pPr>
          </w:p>
        </w:tc>
        <w:tc>
          <w:tcPr>
            <w:tcW w:w="2311" w:type="pct"/>
            <w:vMerge/>
          </w:tcPr>
          <w:p w14:paraId="3AE3F8AC" w14:textId="77777777" w:rsidR="00B070C9" w:rsidRPr="000C2164" w:rsidRDefault="00B070C9" w:rsidP="003A70A7">
            <w:pPr>
              <w:spacing w:before="20" w:after="20"/>
              <w:rPr>
                <w:rFonts w:ascii="Times New Roman" w:hAnsi="Times New Roman" w:cs="Times New Roman"/>
                <w:b/>
              </w:rPr>
            </w:pPr>
          </w:p>
        </w:tc>
        <w:tc>
          <w:tcPr>
            <w:tcW w:w="2399" w:type="pct"/>
            <w:gridSpan w:val="6"/>
          </w:tcPr>
          <w:p w14:paraId="49432BD1" w14:textId="77777777" w:rsidR="00B070C9" w:rsidRDefault="00255DDB" w:rsidP="00B070C9">
            <w:pPr>
              <w:spacing w:before="20" w:after="20"/>
              <w:rPr>
                <w:rFonts w:ascii="Times New Roman" w:hAnsi="Times New Roman" w:cs="Times New Roman"/>
                <w:bCs/>
                <w:i/>
                <w:iCs/>
              </w:rPr>
            </w:pPr>
            <w:r w:rsidRPr="00255DDB">
              <w:rPr>
                <w:rFonts w:ascii="Times New Roman" w:hAnsi="Times New Roman" w:cs="Times New Roman"/>
                <w:bCs/>
                <w:i/>
                <w:iCs/>
              </w:rPr>
              <w:t>[comments]</w:t>
            </w:r>
          </w:p>
          <w:p w14:paraId="56C7B0E8" w14:textId="083C0B92" w:rsidR="00255DDB" w:rsidRPr="00255DDB" w:rsidRDefault="00255DDB" w:rsidP="00B070C9">
            <w:pPr>
              <w:spacing w:before="20" w:after="20"/>
              <w:rPr>
                <w:rFonts w:ascii="Times New Roman" w:hAnsi="Times New Roman" w:cs="Times New Roman"/>
                <w:bCs/>
                <w:i/>
                <w:iCs/>
              </w:rPr>
            </w:pPr>
            <w:r>
              <w:rPr>
                <w:rFonts w:ascii="Times New Roman" w:hAnsi="Times New Roman" w:cs="Times New Roman"/>
                <w:bCs/>
                <w:i/>
                <w:iCs/>
              </w:rPr>
              <w:t>[These sections are optional for Line DGs and international / regional organisations.]</w:t>
            </w:r>
          </w:p>
        </w:tc>
      </w:tr>
      <w:tr w:rsidR="00B070C9" w:rsidRPr="000C2164" w14:paraId="44305B0C" w14:textId="77777777" w:rsidTr="00F6090E">
        <w:trPr>
          <w:trHeight w:val="563"/>
        </w:trPr>
        <w:tc>
          <w:tcPr>
            <w:tcW w:w="290" w:type="pct"/>
            <w:vMerge w:val="restart"/>
          </w:tcPr>
          <w:p w14:paraId="34B0CF55" w14:textId="12708FE6" w:rsidR="00B070C9" w:rsidRPr="000C2164" w:rsidRDefault="00B070C9" w:rsidP="00B070C9">
            <w:pPr>
              <w:spacing w:before="20" w:after="20"/>
              <w:jc w:val="center"/>
              <w:rPr>
                <w:rFonts w:ascii="Times New Roman" w:hAnsi="Times New Roman" w:cs="Times New Roman"/>
                <w:b/>
                <w:bCs/>
              </w:rPr>
            </w:pPr>
            <w:r w:rsidRPr="000C2164">
              <w:rPr>
                <w:rFonts w:ascii="Times New Roman" w:hAnsi="Times New Roman" w:cs="Times New Roman"/>
                <w:b/>
                <w:bCs/>
              </w:rPr>
              <w:t>1</w:t>
            </w:r>
            <w:r w:rsidR="00565001">
              <w:rPr>
                <w:rFonts w:ascii="Times New Roman" w:hAnsi="Times New Roman" w:cs="Times New Roman"/>
                <w:b/>
                <w:bCs/>
              </w:rPr>
              <w:t>6</w:t>
            </w:r>
          </w:p>
        </w:tc>
        <w:tc>
          <w:tcPr>
            <w:tcW w:w="2311" w:type="pct"/>
            <w:vMerge w:val="restart"/>
          </w:tcPr>
          <w:p w14:paraId="77AC1983" w14:textId="6666942D" w:rsidR="00B070C9" w:rsidRPr="000C2164" w:rsidRDefault="00B070C9" w:rsidP="00B070C9">
            <w:pPr>
              <w:spacing w:before="20" w:after="20"/>
              <w:rPr>
                <w:rFonts w:ascii="Times New Roman" w:hAnsi="Times New Roman" w:cs="Times New Roman"/>
                <w:b/>
              </w:rPr>
            </w:pPr>
            <w:r w:rsidRPr="000C2164">
              <w:rPr>
                <w:rFonts w:ascii="Times New Roman" w:hAnsi="Times New Roman" w:cs="Times New Roman"/>
                <w:b/>
              </w:rPr>
              <w:t>Description of the Project and Action:</w:t>
            </w:r>
          </w:p>
          <w:p w14:paraId="205BA689" w14:textId="25583984" w:rsidR="00B070C9" w:rsidRPr="000C2164" w:rsidRDefault="00854194" w:rsidP="009F5C86">
            <w:pPr>
              <w:numPr>
                <w:ilvl w:val="0"/>
                <w:numId w:val="27"/>
              </w:numPr>
              <w:spacing w:before="20" w:after="20"/>
              <w:contextualSpacing/>
              <w:jc w:val="both"/>
              <w:rPr>
                <w:rFonts w:ascii="Times New Roman" w:hAnsi="Times New Roman" w:cs="Times New Roman"/>
                <w:iCs/>
              </w:rPr>
            </w:pPr>
            <w:r>
              <w:rPr>
                <w:rFonts w:ascii="Times New Roman" w:hAnsi="Times New Roman" w:cs="Times New Roman"/>
                <w:iCs/>
              </w:rPr>
              <w:t xml:space="preserve">Are the descriptions concise and clear </w:t>
            </w:r>
            <w:r w:rsidR="00B070C9" w:rsidRPr="000C2164">
              <w:rPr>
                <w:rFonts w:ascii="Times New Roman" w:hAnsi="Times New Roman" w:cs="Times New Roman"/>
                <w:iCs/>
              </w:rPr>
              <w:t>to allow a good understanding of the Project and Action at the first reading of the section?</w:t>
            </w:r>
          </w:p>
          <w:p w14:paraId="771097A1" w14:textId="479C48FF" w:rsidR="00B070C9" w:rsidRPr="000C2164" w:rsidRDefault="000739BE" w:rsidP="009F5C86">
            <w:pPr>
              <w:numPr>
                <w:ilvl w:val="0"/>
                <w:numId w:val="27"/>
              </w:numPr>
              <w:spacing w:before="20" w:after="20"/>
              <w:contextualSpacing/>
              <w:jc w:val="both"/>
              <w:rPr>
                <w:rFonts w:ascii="Times New Roman" w:hAnsi="Times New Roman" w:cs="Times New Roman"/>
                <w:iCs/>
              </w:rPr>
            </w:pPr>
            <w:r>
              <w:rPr>
                <w:rFonts w:ascii="Times New Roman" w:hAnsi="Times New Roman" w:cs="Times New Roman"/>
                <w:iCs/>
              </w:rPr>
              <w:t>I</w:t>
            </w:r>
            <w:r w:rsidR="00B070C9" w:rsidRPr="000C2164">
              <w:rPr>
                <w:rFonts w:ascii="Times New Roman" w:hAnsi="Times New Roman" w:cs="Times New Roman"/>
                <w:iCs/>
              </w:rPr>
              <w:t xml:space="preserve">s there of real demand </w:t>
            </w:r>
            <w:r>
              <w:rPr>
                <w:rFonts w:ascii="Times New Roman" w:hAnsi="Times New Roman" w:cs="Times New Roman"/>
                <w:iCs/>
              </w:rPr>
              <w:t xml:space="preserve">identified </w:t>
            </w:r>
            <w:r w:rsidR="00B070C9" w:rsidRPr="000C2164">
              <w:rPr>
                <w:rFonts w:ascii="Times New Roman" w:hAnsi="Times New Roman" w:cs="Times New Roman"/>
                <w:iCs/>
              </w:rPr>
              <w:t>for the Project/Action?</w:t>
            </w:r>
          </w:p>
          <w:p w14:paraId="2A1D7462" w14:textId="2A424D7D" w:rsidR="00B070C9" w:rsidRPr="000C2164" w:rsidRDefault="00B070C9" w:rsidP="009F5C86">
            <w:pPr>
              <w:numPr>
                <w:ilvl w:val="0"/>
                <w:numId w:val="27"/>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To what extent is the </w:t>
            </w:r>
            <w:r w:rsidR="001E790A">
              <w:rPr>
                <w:rFonts w:ascii="Times New Roman" w:hAnsi="Times New Roman" w:cs="Times New Roman"/>
                <w:iCs/>
              </w:rPr>
              <w:t>P</w:t>
            </w:r>
            <w:r w:rsidRPr="000C2164">
              <w:rPr>
                <w:rFonts w:ascii="Times New Roman" w:hAnsi="Times New Roman" w:cs="Times New Roman"/>
                <w:iCs/>
              </w:rPr>
              <w:t xml:space="preserve">roject expected to provide a significant and sustainable contribution to solving </w:t>
            </w:r>
            <w:r w:rsidR="001E790A" w:rsidRPr="000C2164">
              <w:rPr>
                <w:rFonts w:ascii="Times New Roman" w:hAnsi="Times New Roman" w:cs="Times New Roman"/>
                <w:iCs/>
              </w:rPr>
              <w:t xml:space="preserve">targeted </w:t>
            </w:r>
            <w:r w:rsidRPr="000C2164">
              <w:rPr>
                <w:rFonts w:ascii="Times New Roman" w:hAnsi="Times New Roman" w:cs="Times New Roman"/>
                <w:iCs/>
              </w:rPr>
              <w:t>problem</w:t>
            </w:r>
            <w:r w:rsidR="001E790A">
              <w:rPr>
                <w:rFonts w:ascii="Times New Roman" w:hAnsi="Times New Roman" w:cs="Times New Roman"/>
                <w:iCs/>
              </w:rPr>
              <w:t>(s)</w:t>
            </w:r>
            <w:r w:rsidRPr="000C2164">
              <w:rPr>
                <w:rFonts w:ascii="Times New Roman" w:hAnsi="Times New Roman" w:cs="Times New Roman"/>
                <w:iCs/>
              </w:rPr>
              <w:t>?</w:t>
            </w:r>
            <w:r w:rsidR="001C3E3C">
              <w:rPr>
                <w:rFonts w:ascii="Times New Roman" w:hAnsi="Times New Roman" w:cs="Times New Roman"/>
                <w:iCs/>
              </w:rPr>
              <w:t xml:space="preserve"> </w:t>
            </w:r>
            <w:r w:rsidR="004801D5">
              <w:rPr>
                <w:rFonts w:ascii="Times New Roman" w:hAnsi="Times New Roman" w:cs="Times New Roman"/>
                <w:iCs/>
              </w:rPr>
              <w:t>Are</w:t>
            </w:r>
            <w:r w:rsidRPr="000C2164">
              <w:rPr>
                <w:rFonts w:ascii="Times New Roman" w:hAnsi="Times New Roman" w:cs="Times New Roman"/>
                <w:iCs/>
              </w:rPr>
              <w:t xml:space="preserve"> </w:t>
            </w:r>
            <w:r w:rsidR="001C3E3C" w:rsidRPr="000C2164">
              <w:rPr>
                <w:rFonts w:ascii="Times New Roman" w:hAnsi="Times New Roman" w:cs="Times New Roman"/>
                <w:iCs/>
              </w:rPr>
              <w:t xml:space="preserve">targeted </w:t>
            </w:r>
            <w:r w:rsidR="004801D5">
              <w:rPr>
                <w:rFonts w:ascii="Times New Roman" w:hAnsi="Times New Roman" w:cs="Times New Roman"/>
                <w:iCs/>
              </w:rPr>
              <w:t>problems</w:t>
            </w:r>
            <w:r w:rsidRPr="000C2164">
              <w:rPr>
                <w:rFonts w:ascii="Times New Roman" w:hAnsi="Times New Roman" w:cs="Times New Roman"/>
                <w:iCs/>
              </w:rPr>
              <w:t xml:space="preserve"> </w:t>
            </w:r>
            <w:r w:rsidR="001C3E3C">
              <w:rPr>
                <w:rFonts w:ascii="Times New Roman" w:hAnsi="Times New Roman" w:cs="Times New Roman"/>
                <w:iCs/>
              </w:rPr>
              <w:t xml:space="preserve">duly </w:t>
            </w:r>
            <w:r w:rsidR="00E531F0">
              <w:rPr>
                <w:rFonts w:ascii="Times New Roman" w:hAnsi="Times New Roman" w:cs="Times New Roman"/>
                <w:iCs/>
              </w:rPr>
              <w:t>described</w:t>
            </w:r>
            <w:r w:rsidRPr="000C2164">
              <w:rPr>
                <w:rFonts w:ascii="Times New Roman" w:hAnsi="Times New Roman" w:cs="Times New Roman"/>
                <w:iCs/>
              </w:rPr>
              <w:t xml:space="preserve">? </w:t>
            </w:r>
          </w:p>
          <w:p w14:paraId="5943EDD5" w14:textId="7A068AD6" w:rsidR="00B070C9" w:rsidRPr="000C2164" w:rsidRDefault="001C3E3C" w:rsidP="009F5C86">
            <w:pPr>
              <w:numPr>
                <w:ilvl w:val="0"/>
                <w:numId w:val="27"/>
              </w:numPr>
              <w:spacing w:before="20" w:after="20"/>
              <w:contextualSpacing/>
              <w:jc w:val="both"/>
              <w:rPr>
                <w:rFonts w:ascii="Times New Roman" w:hAnsi="Times New Roman" w:cs="Times New Roman"/>
                <w:iCs/>
              </w:rPr>
            </w:pPr>
            <w:r>
              <w:rPr>
                <w:rFonts w:ascii="Times New Roman" w:hAnsi="Times New Roman" w:cs="Times New Roman"/>
                <w:iCs/>
              </w:rPr>
              <w:t xml:space="preserve">Are the </w:t>
            </w:r>
            <w:r w:rsidR="00B070C9" w:rsidRPr="000C2164">
              <w:rPr>
                <w:rFonts w:ascii="Times New Roman" w:hAnsi="Times New Roman" w:cs="Times New Roman"/>
                <w:iCs/>
              </w:rPr>
              <w:t xml:space="preserve">target groups of the </w:t>
            </w:r>
            <w:r>
              <w:rPr>
                <w:rFonts w:ascii="Times New Roman" w:hAnsi="Times New Roman" w:cs="Times New Roman"/>
                <w:iCs/>
              </w:rPr>
              <w:t>P</w:t>
            </w:r>
            <w:r w:rsidR="00B070C9" w:rsidRPr="000C2164">
              <w:rPr>
                <w:rFonts w:ascii="Times New Roman" w:hAnsi="Times New Roman" w:cs="Times New Roman"/>
                <w:iCs/>
              </w:rPr>
              <w:t>roject</w:t>
            </w:r>
            <w:r>
              <w:rPr>
                <w:rFonts w:ascii="Times New Roman" w:hAnsi="Times New Roman" w:cs="Times New Roman"/>
                <w:iCs/>
              </w:rPr>
              <w:t xml:space="preserve"> </w:t>
            </w:r>
            <w:r w:rsidR="00E531F0">
              <w:rPr>
                <w:rFonts w:ascii="Times New Roman" w:hAnsi="Times New Roman" w:cs="Times New Roman"/>
                <w:iCs/>
              </w:rPr>
              <w:t>identified</w:t>
            </w:r>
            <w:r w:rsidR="00B070C9" w:rsidRPr="000C2164">
              <w:rPr>
                <w:rFonts w:ascii="Times New Roman" w:hAnsi="Times New Roman" w:cs="Times New Roman"/>
                <w:iCs/>
              </w:rPr>
              <w:t>?</w:t>
            </w:r>
          </w:p>
          <w:p w14:paraId="4A849EAD" w14:textId="6B0B8704" w:rsidR="00B070C9" w:rsidRPr="000C2164" w:rsidRDefault="00B070C9" w:rsidP="009F5C86">
            <w:pPr>
              <w:numPr>
                <w:ilvl w:val="0"/>
                <w:numId w:val="27"/>
              </w:numPr>
              <w:spacing w:before="20" w:after="20"/>
              <w:contextualSpacing/>
              <w:jc w:val="both"/>
              <w:rPr>
                <w:rFonts w:ascii="Times New Roman" w:hAnsi="Times New Roman" w:cs="Times New Roman"/>
                <w:iCs/>
              </w:rPr>
            </w:pPr>
            <w:r w:rsidRPr="000C2164">
              <w:rPr>
                <w:rFonts w:ascii="Times New Roman" w:hAnsi="Times New Roman" w:cs="Times New Roman"/>
                <w:iCs/>
              </w:rPr>
              <w:t>Is the overall description of the Project realistic and consistent?</w:t>
            </w:r>
          </w:p>
          <w:p w14:paraId="39B8A779" w14:textId="219007A3" w:rsidR="00B070C9" w:rsidRPr="000C2164" w:rsidRDefault="00B070C9" w:rsidP="009F5C86">
            <w:pPr>
              <w:numPr>
                <w:ilvl w:val="0"/>
                <w:numId w:val="27"/>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Is the need of carrying out the </w:t>
            </w:r>
            <w:r w:rsidR="003C2534">
              <w:rPr>
                <w:rFonts w:ascii="Times New Roman" w:hAnsi="Times New Roman" w:cs="Times New Roman"/>
                <w:iCs/>
              </w:rPr>
              <w:t>P</w:t>
            </w:r>
            <w:r w:rsidRPr="000C2164">
              <w:rPr>
                <w:rFonts w:ascii="Times New Roman" w:hAnsi="Times New Roman" w:cs="Times New Roman"/>
                <w:iCs/>
              </w:rPr>
              <w:t>roject well defined and justified?</w:t>
            </w:r>
          </w:p>
          <w:p w14:paraId="30632AD1" w14:textId="4DB19804" w:rsidR="00B070C9" w:rsidRPr="000C2164" w:rsidRDefault="00B070C9" w:rsidP="009F5C86">
            <w:pPr>
              <w:numPr>
                <w:ilvl w:val="0"/>
                <w:numId w:val="27"/>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Are the objectives specific enough </w:t>
            </w:r>
            <w:r w:rsidR="005913A0">
              <w:rPr>
                <w:rFonts w:ascii="Times New Roman" w:hAnsi="Times New Roman" w:cs="Times New Roman"/>
                <w:iCs/>
              </w:rPr>
              <w:t xml:space="preserve">to address the </w:t>
            </w:r>
            <w:r w:rsidR="00E531F0">
              <w:rPr>
                <w:rFonts w:ascii="Times New Roman" w:hAnsi="Times New Roman" w:cs="Times New Roman"/>
                <w:iCs/>
              </w:rPr>
              <w:t xml:space="preserve">identified </w:t>
            </w:r>
            <w:r w:rsidR="005913A0">
              <w:rPr>
                <w:rFonts w:ascii="Times New Roman" w:hAnsi="Times New Roman" w:cs="Times New Roman"/>
                <w:iCs/>
              </w:rPr>
              <w:t xml:space="preserve">needs? </w:t>
            </w:r>
            <w:r w:rsidRPr="000C2164">
              <w:rPr>
                <w:rFonts w:ascii="Times New Roman" w:hAnsi="Times New Roman" w:cs="Times New Roman"/>
                <w:iCs/>
              </w:rPr>
              <w:t xml:space="preserve"> </w:t>
            </w:r>
          </w:p>
          <w:p w14:paraId="1EF60610" w14:textId="052D516A" w:rsidR="00B070C9" w:rsidRPr="000C2164" w:rsidRDefault="00B070C9" w:rsidP="009F5C86">
            <w:pPr>
              <w:numPr>
                <w:ilvl w:val="0"/>
                <w:numId w:val="27"/>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Are the objectives measurable? Will it be possible to measure their achievement at the end of the </w:t>
            </w:r>
            <w:r w:rsidR="004801D5">
              <w:rPr>
                <w:rFonts w:ascii="Times New Roman" w:hAnsi="Times New Roman" w:cs="Times New Roman"/>
                <w:iCs/>
              </w:rPr>
              <w:t>P</w:t>
            </w:r>
            <w:r w:rsidRPr="000C2164">
              <w:rPr>
                <w:rFonts w:ascii="Times New Roman" w:hAnsi="Times New Roman" w:cs="Times New Roman"/>
                <w:iCs/>
              </w:rPr>
              <w:t>roject?</w:t>
            </w:r>
          </w:p>
          <w:p w14:paraId="7E0EB1BD" w14:textId="1D715B5D" w:rsidR="00B070C9" w:rsidRPr="000C2164" w:rsidRDefault="00B070C9" w:rsidP="009F5C86">
            <w:pPr>
              <w:numPr>
                <w:ilvl w:val="0"/>
                <w:numId w:val="27"/>
              </w:numPr>
              <w:spacing w:before="20" w:after="20"/>
              <w:contextualSpacing/>
              <w:jc w:val="both"/>
              <w:rPr>
                <w:rFonts w:ascii="Times New Roman" w:hAnsi="Times New Roman" w:cs="Times New Roman"/>
                <w:iCs/>
              </w:rPr>
            </w:pPr>
            <w:r w:rsidRPr="000C2164">
              <w:rPr>
                <w:rFonts w:ascii="Times New Roman" w:hAnsi="Times New Roman" w:cs="Times New Roman"/>
                <w:iCs/>
              </w:rPr>
              <w:t>Are the outcomes of the Action clearly defined, realistic (achievable) and quantified?</w:t>
            </w:r>
          </w:p>
        </w:tc>
        <w:tc>
          <w:tcPr>
            <w:tcW w:w="2399" w:type="pct"/>
            <w:gridSpan w:val="6"/>
          </w:tcPr>
          <w:p w14:paraId="447B9AA8" w14:textId="62E82A44" w:rsidR="00B070C9" w:rsidRPr="000C2164" w:rsidRDefault="00B070C9" w:rsidP="00B070C9">
            <w:pPr>
              <w:spacing w:before="20" w:after="20"/>
              <w:rPr>
                <w:rFonts w:ascii="Times New Roman" w:hAnsi="Times New Roman" w:cs="Times New Roman"/>
              </w:rPr>
            </w:pPr>
            <w:r w:rsidRPr="000C2164">
              <w:rPr>
                <w:rFonts w:ascii="Times New Roman" w:hAnsi="Times New Roman" w:cs="Times New Roman"/>
                <w:b/>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 </w:t>
            </w:r>
          </w:p>
          <w:p w14:paraId="14C592E7" w14:textId="77777777" w:rsidR="00B070C9" w:rsidRPr="000C2164" w:rsidRDefault="00B070C9" w:rsidP="00B070C9">
            <w:pPr>
              <w:spacing w:before="20" w:after="20"/>
              <w:jc w:val="center"/>
              <w:rPr>
                <w:rFonts w:ascii="Times New Roman" w:hAnsi="Times New Roman" w:cs="Times New Roman"/>
                <w:b/>
                <w:bCs/>
              </w:rPr>
            </w:pPr>
          </w:p>
        </w:tc>
      </w:tr>
      <w:tr w:rsidR="00B070C9" w:rsidRPr="000C2164" w14:paraId="1C70991F" w14:textId="77777777" w:rsidTr="00E33676">
        <w:trPr>
          <w:trHeight w:val="1261"/>
        </w:trPr>
        <w:tc>
          <w:tcPr>
            <w:tcW w:w="290" w:type="pct"/>
            <w:vMerge/>
          </w:tcPr>
          <w:p w14:paraId="6C3C61CE" w14:textId="77777777" w:rsidR="00B070C9" w:rsidRPr="000C2164" w:rsidRDefault="00B070C9" w:rsidP="00B070C9">
            <w:pPr>
              <w:spacing w:before="20" w:after="20"/>
              <w:jc w:val="center"/>
              <w:rPr>
                <w:rFonts w:ascii="Times New Roman" w:hAnsi="Times New Roman" w:cs="Times New Roman"/>
                <w:b/>
                <w:bCs/>
              </w:rPr>
            </w:pPr>
          </w:p>
        </w:tc>
        <w:tc>
          <w:tcPr>
            <w:tcW w:w="2311" w:type="pct"/>
            <w:vMerge/>
          </w:tcPr>
          <w:p w14:paraId="63811E82" w14:textId="77777777" w:rsidR="00B070C9" w:rsidRPr="000C2164" w:rsidRDefault="00B070C9" w:rsidP="00B070C9">
            <w:pPr>
              <w:spacing w:before="20" w:after="20"/>
              <w:rPr>
                <w:rFonts w:ascii="Times New Roman" w:hAnsi="Times New Roman" w:cs="Times New Roman"/>
                <w:b/>
              </w:rPr>
            </w:pPr>
          </w:p>
        </w:tc>
        <w:tc>
          <w:tcPr>
            <w:tcW w:w="2399" w:type="pct"/>
            <w:gridSpan w:val="6"/>
          </w:tcPr>
          <w:p w14:paraId="190E7F13" w14:textId="77777777" w:rsidR="00255DDB" w:rsidRDefault="00255DDB" w:rsidP="00255DDB">
            <w:pPr>
              <w:spacing w:before="20" w:after="20"/>
              <w:rPr>
                <w:rFonts w:ascii="Times New Roman" w:hAnsi="Times New Roman" w:cs="Times New Roman"/>
                <w:bCs/>
                <w:i/>
                <w:iCs/>
              </w:rPr>
            </w:pPr>
            <w:r w:rsidRPr="00255DDB">
              <w:rPr>
                <w:rFonts w:ascii="Times New Roman" w:hAnsi="Times New Roman" w:cs="Times New Roman"/>
                <w:bCs/>
                <w:i/>
                <w:iCs/>
              </w:rPr>
              <w:t>[comments]</w:t>
            </w:r>
          </w:p>
          <w:p w14:paraId="6B7C5909" w14:textId="77777777" w:rsidR="00B070C9" w:rsidRPr="000C2164" w:rsidRDefault="00B070C9" w:rsidP="00B070C9">
            <w:pPr>
              <w:spacing w:before="20" w:after="20"/>
              <w:jc w:val="center"/>
              <w:rPr>
                <w:rFonts w:ascii="Times New Roman" w:hAnsi="Times New Roman" w:cs="Times New Roman"/>
                <w:b/>
                <w:bCs/>
              </w:rPr>
            </w:pPr>
          </w:p>
        </w:tc>
      </w:tr>
      <w:tr w:rsidR="00B070C9" w:rsidRPr="000C2164" w14:paraId="5533D3D9" w14:textId="77777777" w:rsidTr="00E33676">
        <w:trPr>
          <w:trHeight w:val="899"/>
        </w:trPr>
        <w:tc>
          <w:tcPr>
            <w:tcW w:w="290" w:type="pct"/>
            <w:vMerge w:val="restart"/>
          </w:tcPr>
          <w:p w14:paraId="5D03A2CA" w14:textId="40A58928" w:rsidR="00B070C9" w:rsidRPr="000C2164" w:rsidRDefault="00B070C9" w:rsidP="00B070C9">
            <w:pPr>
              <w:spacing w:before="20" w:after="20"/>
              <w:jc w:val="center"/>
              <w:rPr>
                <w:rFonts w:ascii="Times New Roman" w:hAnsi="Times New Roman" w:cs="Times New Roman"/>
                <w:b/>
                <w:bCs/>
              </w:rPr>
            </w:pPr>
            <w:r w:rsidRPr="000C2164">
              <w:rPr>
                <w:rFonts w:ascii="Times New Roman" w:hAnsi="Times New Roman" w:cs="Times New Roman"/>
                <w:b/>
                <w:bCs/>
              </w:rPr>
              <w:t>1</w:t>
            </w:r>
            <w:r w:rsidR="00565001">
              <w:rPr>
                <w:rFonts w:ascii="Times New Roman" w:hAnsi="Times New Roman" w:cs="Times New Roman"/>
                <w:b/>
                <w:bCs/>
              </w:rPr>
              <w:t>7</w:t>
            </w:r>
          </w:p>
        </w:tc>
        <w:tc>
          <w:tcPr>
            <w:tcW w:w="2311" w:type="pct"/>
            <w:vMerge w:val="restart"/>
          </w:tcPr>
          <w:p w14:paraId="6F8918FD" w14:textId="553431D2" w:rsidR="00B070C9" w:rsidRPr="000C2164" w:rsidRDefault="00B070C9" w:rsidP="00B070C9">
            <w:pPr>
              <w:spacing w:before="20" w:after="20"/>
              <w:rPr>
                <w:rFonts w:ascii="Times New Roman" w:hAnsi="Times New Roman" w:cs="Times New Roman"/>
                <w:b/>
              </w:rPr>
            </w:pPr>
            <w:r w:rsidRPr="000C2164">
              <w:rPr>
                <w:rFonts w:ascii="Times New Roman" w:hAnsi="Times New Roman" w:cs="Times New Roman"/>
                <w:b/>
              </w:rPr>
              <w:t>Indicative project status and planning:</w:t>
            </w:r>
          </w:p>
          <w:p w14:paraId="79909A8B" w14:textId="3B15C5FA" w:rsidR="00B070C9" w:rsidRPr="000C2164" w:rsidRDefault="00B070C9" w:rsidP="009F5C86">
            <w:pPr>
              <w:pStyle w:val="ListParagraph"/>
              <w:numPr>
                <w:ilvl w:val="0"/>
                <w:numId w:val="28"/>
              </w:numPr>
              <w:spacing w:before="20" w:after="20"/>
              <w:rPr>
                <w:rFonts w:ascii="Times New Roman" w:hAnsi="Times New Roman" w:cs="Times New Roman"/>
                <w:iCs/>
              </w:rPr>
            </w:pPr>
            <w:r w:rsidRPr="000C2164">
              <w:rPr>
                <w:rFonts w:ascii="Times New Roman" w:hAnsi="Times New Roman" w:cs="Times New Roman"/>
                <w:iCs/>
              </w:rPr>
              <w:t xml:space="preserve">Does the technical and financial </w:t>
            </w:r>
            <w:r w:rsidR="00E531F0">
              <w:rPr>
                <w:rFonts w:ascii="Times New Roman" w:hAnsi="Times New Roman" w:cs="Times New Roman"/>
                <w:iCs/>
              </w:rPr>
              <w:t>status of the P</w:t>
            </w:r>
            <w:r w:rsidRPr="000C2164">
              <w:rPr>
                <w:rFonts w:ascii="Times New Roman" w:hAnsi="Times New Roman" w:cs="Times New Roman"/>
                <w:iCs/>
              </w:rPr>
              <w:t>roject fulfils the maturity criteria?</w:t>
            </w:r>
            <w:r w:rsidRPr="000C2164">
              <w:rPr>
                <w:rFonts w:ascii="Times New Roman" w:hAnsi="Times New Roman" w:cs="Times New Roman"/>
                <w:iCs/>
              </w:rPr>
              <w:br/>
              <w:t xml:space="preserve">[Thoroughly </w:t>
            </w:r>
            <w:r w:rsidR="003C2534">
              <w:rPr>
                <w:rFonts w:ascii="Times New Roman" w:hAnsi="Times New Roman" w:cs="Times New Roman"/>
                <w:iCs/>
              </w:rPr>
              <w:t>evaluate</w:t>
            </w:r>
            <w:r w:rsidRPr="000C2164">
              <w:rPr>
                <w:rFonts w:ascii="Times New Roman" w:hAnsi="Times New Roman" w:cs="Times New Roman"/>
                <w:iCs/>
              </w:rPr>
              <w:t xml:space="preserve"> the status of preparation or readiness of the </w:t>
            </w:r>
            <w:r w:rsidR="003C2534">
              <w:rPr>
                <w:rFonts w:ascii="Times New Roman" w:hAnsi="Times New Roman" w:cs="Times New Roman"/>
                <w:iCs/>
              </w:rPr>
              <w:t>P</w:t>
            </w:r>
            <w:r w:rsidRPr="000C2164">
              <w:rPr>
                <w:rFonts w:ascii="Times New Roman" w:hAnsi="Times New Roman" w:cs="Times New Roman"/>
                <w:iCs/>
              </w:rPr>
              <w:t>roject:</w:t>
            </w:r>
          </w:p>
          <w:p w14:paraId="3B85B16B" w14:textId="77777777" w:rsidR="00B070C9" w:rsidRPr="000C2164" w:rsidRDefault="00B070C9" w:rsidP="009F5C86">
            <w:pPr>
              <w:numPr>
                <w:ilvl w:val="0"/>
                <w:numId w:val="15"/>
              </w:numPr>
              <w:autoSpaceDE w:val="0"/>
              <w:autoSpaceDN w:val="0"/>
              <w:adjustRightInd w:val="0"/>
              <w:spacing w:before="20" w:after="20"/>
              <w:ind w:left="432" w:hanging="270"/>
              <w:contextualSpacing/>
              <w:rPr>
                <w:rFonts w:ascii="Times New Roman" w:hAnsi="Times New Roman" w:cs="Times New Roman"/>
                <w:iCs/>
              </w:rPr>
            </w:pPr>
            <w:r w:rsidRPr="000C2164">
              <w:rPr>
                <w:rFonts w:ascii="Times New Roman" w:hAnsi="Times New Roman" w:cs="Times New Roman"/>
                <w:iCs/>
                <w:u w:val="single"/>
              </w:rPr>
              <w:t>Project technical documentation</w:t>
            </w:r>
            <w:r w:rsidRPr="000C2164">
              <w:rPr>
                <w:rFonts w:ascii="Times New Roman" w:hAnsi="Times New Roman" w:cs="Times New Roman"/>
                <w:iCs/>
              </w:rPr>
              <w:t xml:space="preserve"> is:</w:t>
            </w:r>
          </w:p>
          <w:p w14:paraId="12F43781" w14:textId="77777777" w:rsidR="00B070C9" w:rsidRPr="000C2164" w:rsidRDefault="00B070C9" w:rsidP="009F5C86">
            <w:pPr>
              <w:numPr>
                <w:ilvl w:val="0"/>
                <w:numId w:val="16"/>
              </w:numPr>
              <w:tabs>
                <w:tab w:val="left" w:pos="792"/>
              </w:tabs>
              <w:spacing w:before="20" w:after="20"/>
              <w:ind w:hanging="198"/>
              <w:contextualSpacing/>
              <w:jc w:val="both"/>
              <w:rPr>
                <w:rFonts w:ascii="Times New Roman" w:hAnsi="Times New Roman" w:cs="Times New Roman"/>
                <w:iCs/>
              </w:rPr>
            </w:pPr>
            <w:r w:rsidRPr="000C2164">
              <w:rPr>
                <w:rFonts w:ascii="Times New Roman" w:hAnsi="Times New Roman" w:cs="Times New Roman"/>
                <w:iCs/>
              </w:rPr>
              <w:t xml:space="preserve">Complete </w:t>
            </w:r>
          </w:p>
          <w:p w14:paraId="3E021D57" w14:textId="77777777" w:rsidR="00B070C9" w:rsidRPr="000C2164" w:rsidRDefault="00B070C9" w:rsidP="009F5C86">
            <w:pPr>
              <w:numPr>
                <w:ilvl w:val="0"/>
                <w:numId w:val="16"/>
              </w:numPr>
              <w:tabs>
                <w:tab w:val="left" w:pos="792"/>
              </w:tabs>
              <w:spacing w:before="20" w:after="20"/>
              <w:ind w:hanging="198"/>
              <w:contextualSpacing/>
              <w:jc w:val="both"/>
              <w:rPr>
                <w:rFonts w:ascii="Times New Roman" w:hAnsi="Times New Roman" w:cs="Times New Roman"/>
                <w:iCs/>
              </w:rPr>
            </w:pPr>
            <w:r w:rsidRPr="000C2164">
              <w:rPr>
                <w:rFonts w:ascii="Times New Roman" w:hAnsi="Times New Roman" w:cs="Times New Roman"/>
                <w:iCs/>
              </w:rPr>
              <w:t>Under completion (indicate the estimated time for completion)</w:t>
            </w:r>
          </w:p>
          <w:p w14:paraId="722C6566" w14:textId="77777777" w:rsidR="00B070C9" w:rsidRPr="000C2164" w:rsidRDefault="00B070C9" w:rsidP="009F5C86">
            <w:pPr>
              <w:numPr>
                <w:ilvl w:val="0"/>
                <w:numId w:val="16"/>
              </w:numPr>
              <w:tabs>
                <w:tab w:val="left" w:pos="792"/>
              </w:tabs>
              <w:spacing w:before="20" w:after="20"/>
              <w:ind w:hanging="198"/>
              <w:contextualSpacing/>
              <w:jc w:val="both"/>
              <w:rPr>
                <w:rFonts w:ascii="Times New Roman" w:hAnsi="Times New Roman" w:cs="Times New Roman"/>
                <w:iCs/>
              </w:rPr>
            </w:pPr>
            <w:r w:rsidRPr="000C2164">
              <w:rPr>
                <w:rFonts w:ascii="Times New Roman" w:hAnsi="Times New Roman" w:cs="Times New Roman"/>
                <w:iCs/>
              </w:rPr>
              <w:t xml:space="preserve">Far from completion due to lack of documentation </w:t>
            </w:r>
          </w:p>
          <w:p w14:paraId="2C3AEF3E" w14:textId="77777777" w:rsidR="00B070C9" w:rsidRPr="000C2164" w:rsidRDefault="00B070C9" w:rsidP="009F5C86">
            <w:pPr>
              <w:numPr>
                <w:ilvl w:val="0"/>
                <w:numId w:val="16"/>
              </w:numPr>
              <w:tabs>
                <w:tab w:val="left" w:pos="792"/>
              </w:tabs>
              <w:spacing w:before="20" w:after="20"/>
              <w:ind w:hanging="198"/>
              <w:contextualSpacing/>
              <w:jc w:val="both"/>
              <w:rPr>
                <w:rFonts w:ascii="Times New Roman" w:hAnsi="Times New Roman" w:cs="Times New Roman"/>
                <w:iCs/>
              </w:rPr>
            </w:pPr>
            <w:r w:rsidRPr="000C2164">
              <w:rPr>
                <w:rFonts w:ascii="Times New Roman" w:hAnsi="Times New Roman" w:cs="Times New Roman"/>
                <w:iCs/>
              </w:rPr>
              <w:t>Far from completion due to legal/regulatory constraints</w:t>
            </w:r>
          </w:p>
          <w:p w14:paraId="6BF8FAA8" w14:textId="77777777" w:rsidR="00B070C9" w:rsidRPr="000C2164" w:rsidRDefault="00B070C9" w:rsidP="009F5C86">
            <w:pPr>
              <w:numPr>
                <w:ilvl w:val="0"/>
                <w:numId w:val="15"/>
              </w:numPr>
              <w:autoSpaceDE w:val="0"/>
              <w:autoSpaceDN w:val="0"/>
              <w:adjustRightInd w:val="0"/>
              <w:spacing w:before="20" w:after="20"/>
              <w:ind w:left="432" w:hanging="270"/>
              <w:contextualSpacing/>
              <w:rPr>
                <w:rFonts w:ascii="Times New Roman" w:hAnsi="Times New Roman" w:cs="Times New Roman"/>
                <w:i/>
              </w:rPr>
            </w:pPr>
            <w:r w:rsidRPr="000C2164">
              <w:rPr>
                <w:rFonts w:ascii="Times New Roman" w:hAnsi="Times New Roman" w:cs="Times New Roman"/>
                <w:iCs/>
                <w:u w:val="single"/>
              </w:rPr>
              <w:t>Financial information:</w:t>
            </w:r>
            <w:r w:rsidRPr="000C2164">
              <w:rPr>
                <w:rFonts w:ascii="Times New Roman" w:hAnsi="Times New Roman" w:cs="Times New Roman"/>
                <w:iCs/>
              </w:rPr>
              <w:t xml:space="preserve"> IFI commitment/ agreement including status of the loan]</w:t>
            </w:r>
          </w:p>
        </w:tc>
        <w:tc>
          <w:tcPr>
            <w:tcW w:w="2399" w:type="pct"/>
            <w:gridSpan w:val="6"/>
          </w:tcPr>
          <w:p w14:paraId="50653BA2" w14:textId="48352965" w:rsidR="00B070C9" w:rsidRPr="000C2164" w:rsidRDefault="00B070C9" w:rsidP="00B070C9">
            <w:pPr>
              <w:spacing w:before="20" w:after="20"/>
              <w:rPr>
                <w:rFonts w:ascii="Times New Roman" w:hAnsi="Times New Roman" w:cs="Times New Roman"/>
              </w:rPr>
            </w:pPr>
            <w:r w:rsidRPr="000C2164">
              <w:rPr>
                <w:rFonts w:ascii="Times New Roman" w:hAnsi="Times New Roman" w:cs="Times New Roman"/>
                <w:b/>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 </w:t>
            </w:r>
          </w:p>
          <w:p w14:paraId="49B4F6C4" w14:textId="77777777" w:rsidR="00B070C9" w:rsidRPr="000C2164" w:rsidRDefault="00B070C9" w:rsidP="00B070C9">
            <w:pPr>
              <w:spacing w:before="20" w:after="20"/>
              <w:jc w:val="center"/>
              <w:rPr>
                <w:rFonts w:ascii="Times New Roman" w:hAnsi="Times New Roman" w:cs="Times New Roman"/>
                <w:b/>
                <w:bCs/>
              </w:rPr>
            </w:pPr>
          </w:p>
        </w:tc>
      </w:tr>
      <w:tr w:rsidR="00B070C9" w:rsidRPr="000C2164" w14:paraId="76ECC8C0" w14:textId="77777777" w:rsidTr="00E33676">
        <w:trPr>
          <w:trHeight w:val="899"/>
        </w:trPr>
        <w:tc>
          <w:tcPr>
            <w:tcW w:w="290" w:type="pct"/>
            <w:vMerge/>
          </w:tcPr>
          <w:p w14:paraId="3099BBE0" w14:textId="77777777" w:rsidR="00B070C9" w:rsidRPr="000C2164" w:rsidRDefault="00B070C9" w:rsidP="00B070C9">
            <w:pPr>
              <w:spacing w:before="20" w:after="20"/>
              <w:jc w:val="center"/>
              <w:rPr>
                <w:rFonts w:ascii="Times New Roman" w:hAnsi="Times New Roman" w:cs="Times New Roman"/>
                <w:b/>
                <w:bCs/>
              </w:rPr>
            </w:pPr>
          </w:p>
        </w:tc>
        <w:tc>
          <w:tcPr>
            <w:tcW w:w="2311" w:type="pct"/>
            <w:vMerge/>
          </w:tcPr>
          <w:p w14:paraId="14C9489C" w14:textId="77777777" w:rsidR="00B070C9" w:rsidRPr="000C2164" w:rsidRDefault="00B070C9" w:rsidP="00B070C9">
            <w:pPr>
              <w:spacing w:before="20" w:after="20"/>
              <w:rPr>
                <w:rFonts w:ascii="Times New Roman" w:hAnsi="Times New Roman" w:cs="Times New Roman"/>
                <w:b/>
              </w:rPr>
            </w:pPr>
          </w:p>
        </w:tc>
        <w:tc>
          <w:tcPr>
            <w:tcW w:w="2399" w:type="pct"/>
            <w:gridSpan w:val="6"/>
          </w:tcPr>
          <w:p w14:paraId="3C0291AB" w14:textId="77777777" w:rsidR="00255DDB" w:rsidRDefault="00255DDB" w:rsidP="00255DDB">
            <w:pPr>
              <w:spacing w:before="20" w:after="20"/>
              <w:rPr>
                <w:rFonts w:ascii="Times New Roman" w:hAnsi="Times New Roman" w:cs="Times New Roman"/>
                <w:bCs/>
                <w:i/>
                <w:iCs/>
              </w:rPr>
            </w:pPr>
            <w:r w:rsidRPr="00255DDB">
              <w:rPr>
                <w:rFonts w:ascii="Times New Roman" w:hAnsi="Times New Roman" w:cs="Times New Roman"/>
                <w:bCs/>
                <w:i/>
                <w:iCs/>
              </w:rPr>
              <w:t>[comments]</w:t>
            </w:r>
          </w:p>
          <w:p w14:paraId="08F3400C" w14:textId="77777777" w:rsidR="00B070C9" w:rsidRPr="000C2164" w:rsidRDefault="00B070C9" w:rsidP="00B070C9">
            <w:pPr>
              <w:spacing w:before="20" w:after="20"/>
              <w:jc w:val="center"/>
              <w:rPr>
                <w:rFonts w:ascii="Times New Roman" w:hAnsi="Times New Roman" w:cs="Times New Roman"/>
                <w:b/>
                <w:bCs/>
              </w:rPr>
            </w:pPr>
          </w:p>
        </w:tc>
      </w:tr>
      <w:tr w:rsidR="00B070C9" w:rsidRPr="000C2164" w14:paraId="6EAC9415" w14:textId="77777777" w:rsidTr="00E33676">
        <w:trPr>
          <w:trHeight w:val="382"/>
        </w:trPr>
        <w:tc>
          <w:tcPr>
            <w:tcW w:w="290" w:type="pct"/>
            <w:vMerge w:val="restart"/>
          </w:tcPr>
          <w:p w14:paraId="41936751" w14:textId="6B049AFD" w:rsidR="00B070C9" w:rsidRPr="000C2164" w:rsidRDefault="00B070C9" w:rsidP="00B070C9">
            <w:pPr>
              <w:spacing w:before="20" w:after="20"/>
              <w:jc w:val="center"/>
              <w:rPr>
                <w:rFonts w:ascii="Times New Roman" w:eastAsia="Times New Roman" w:hAnsi="Times New Roman" w:cs="Times New Roman"/>
                <w:b/>
              </w:rPr>
            </w:pPr>
            <w:r w:rsidRPr="000C2164">
              <w:rPr>
                <w:rFonts w:ascii="Times New Roman" w:hAnsi="Times New Roman" w:cs="Times New Roman"/>
                <w:b/>
              </w:rPr>
              <w:t>1</w:t>
            </w:r>
            <w:r w:rsidR="00565001">
              <w:rPr>
                <w:rFonts w:ascii="Times New Roman" w:hAnsi="Times New Roman" w:cs="Times New Roman"/>
                <w:b/>
              </w:rPr>
              <w:t>8</w:t>
            </w:r>
          </w:p>
        </w:tc>
        <w:tc>
          <w:tcPr>
            <w:tcW w:w="2311" w:type="pct"/>
            <w:vMerge w:val="restart"/>
          </w:tcPr>
          <w:p w14:paraId="4EEF729B" w14:textId="571279EB" w:rsidR="00B070C9" w:rsidRPr="000C2164" w:rsidRDefault="00B070C9" w:rsidP="00B070C9">
            <w:pPr>
              <w:spacing w:before="20" w:after="20"/>
              <w:rPr>
                <w:rFonts w:ascii="Times New Roman" w:eastAsia="Calibri" w:hAnsi="Times New Roman" w:cs="Times New Roman"/>
                <w:b/>
              </w:rPr>
            </w:pPr>
            <w:r w:rsidRPr="000C2164">
              <w:rPr>
                <w:rFonts w:ascii="Times New Roman" w:eastAsia="Calibri" w:hAnsi="Times New Roman" w:cs="Times New Roman"/>
                <w:b/>
              </w:rPr>
              <w:t>Coherence with WBIF objectives, EU policies, adopted national and sectoral strategies:</w:t>
            </w:r>
          </w:p>
          <w:p w14:paraId="530C7887" w14:textId="2960DAED"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Is the project proposal coherent with the </w:t>
            </w:r>
            <w:r w:rsidR="00CC2F51">
              <w:rPr>
                <w:rFonts w:ascii="Times New Roman" w:hAnsi="Times New Roman" w:cs="Times New Roman"/>
                <w:iCs/>
              </w:rPr>
              <w:t xml:space="preserve">WBIF </w:t>
            </w:r>
            <w:r w:rsidRPr="000C2164">
              <w:rPr>
                <w:rFonts w:ascii="Times New Roman" w:hAnsi="Times New Roman" w:cs="Times New Roman"/>
                <w:iCs/>
              </w:rPr>
              <w:t>objectives</w:t>
            </w:r>
            <w:r w:rsidR="00307629">
              <w:rPr>
                <w:rFonts w:ascii="Times New Roman" w:hAnsi="Times New Roman" w:cs="Times New Roman"/>
                <w:iCs/>
              </w:rPr>
              <w:t xml:space="preserve">, the Economic and Investment Plan for the Western Balkans, </w:t>
            </w:r>
            <w:r w:rsidRPr="000C2164">
              <w:rPr>
                <w:rFonts w:ascii="Times New Roman" w:hAnsi="Times New Roman" w:cs="Times New Roman"/>
                <w:iCs/>
              </w:rPr>
              <w:t xml:space="preserve">EU policies/principles? </w:t>
            </w:r>
          </w:p>
          <w:p w14:paraId="2078B32E" w14:textId="57D15ED8" w:rsidR="00B070C9" w:rsidRPr="00F6090E" w:rsidRDefault="00B070C9" w:rsidP="00F6090E">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Is the </w:t>
            </w:r>
            <w:r w:rsidR="00CC2F51">
              <w:rPr>
                <w:rFonts w:ascii="Times New Roman" w:hAnsi="Times New Roman" w:cs="Times New Roman"/>
                <w:iCs/>
              </w:rPr>
              <w:t>P</w:t>
            </w:r>
            <w:r w:rsidRPr="000C2164">
              <w:rPr>
                <w:rFonts w:ascii="Times New Roman" w:hAnsi="Times New Roman" w:cs="Times New Roman"/>
                <w:iCs/>
              </w:rPr>
              <w:t xml:space="preserve">roject coherent with the Economic Reform Programme? </w:t>
            </w:r>
          </w:p>
          <w:p w14:paraId="7B081BE9" w14:textId="5F445015"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Is the Project consistent with </w:t>
            </w:r>
            <w:r w:rsidR="00CC2F51">
              <w:rPr>
                <w:rFonts w:ascii="Times New Roman" w:hAnsi="Times New Roman" w:cs="Times New Roman"/>
                <w:iCs/>
              </w:rPr>
              <w:t>key</w:t>
            </w:r>
            <w:r w:rsidRPr="000C2164">
              <w:rPr>
                <w:rFonts w:ascii="Times New Roman" w:hAnsi="Times New Roman" w:cs="Times New Roman"/>
                <w:iCs/>
              </w:rPr>
              <w:t xml:space="preserve"> national/regional policies in the</w:t>
            </w:r>
            <w:r w:rsidR="007B521E">
              <w:rPr>
                <w:rFonts w:ascii="Times New Roman" w:hAnsi="Times New Roman" w:cs="Times New Roman"/>
                <w:iCs/>
              </w:rPr>
              <w:t xml:space="preserve"> </w:t>
            </w:r>
            <w:r w:rsidRPr="000C2164">
              <w:rPr>
                <w:rFonts w:ascii="Times New Roman" w:hAnsi="Times New Roman" w:cs="Times New Roman"/>
                <w:iCs/>
              </w:rPr>
              <w:t>sector/thematic area addressed by the Project?</w:t>
            </w:r>
          </w:p>
          <w:p w14:paraId="709C427F" w14:textId="4C0A8D43"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Is the Project coherent with the national/regional development strategy?</w:t>
            </w:r>
          </w:p>
          <w:p w14:paraId="517EA0E9" w14:textId="5AC11FA7"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Does the Project meet relevant social standards, including promotion of gender equality, non-discrimination and equal opportunity?</w:t>
            </w:r>
          </w:p>
          <w:p w14:paraId="419533DD" w14:textId="5BB0A3F7"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If the </w:t>
            </w:r>
            <w:r w:rsidR="00CC2F51">
              <w:rPr>
                <w:rFonts w:ascii="Times New Roman" w:hAnsi="Times New Roman" w:cs="Times New Roman"/>
                <w:iCs/>
              </w:rPr>
              <w:t>Project</w:t>
            </w:r>
            <w:r w:rsidRPr="000C2164">
              <w:rPr>
                <w:rFonts w:ascii="Times New Roman" w:hAnsi="Times New Roman" w:cs="Times New Roman"/>
                <w:iCs/>
              </w:rPr>
              <w:t xml:space="preserve"> </w:t>
            </w:r>
            <w:r w:rsidR="00CC2F51">
              <w:rPr>
                <w:rFonts w:ascii="Times New Roman" w:hAnsi="Times New Roman" w:cs="Times New Roman"/>
                <w:iCs/>
              </w:rPr>
              <w:t>continues</w:t>
            </w:r>
            <w:r w:rsidRPr="000C2164">
              <w:rPr>
                <w:rFonts w:ascii="Times New Roman" w:hAnsi="Times New Roman" w:cs="Times New Roman"/>
                <w:iCs/>
              </w:rPr>
              <w:t xml:space="preserve"> a previous project, </w:t>
            </w:r>
            <w:r w:rsidR="00CC2F51">
              <w:rPr>
                <w:rFonts w:ascii="Times New Roman" w:hAnsi="Times New Roman" w:cs="Times New Roman"/>
                <w:iCs/>
              </w:rPr>
              <w:t xml:space="preserve">is there a </w:t>
            </w:r>
            <w:r w:rsidRPr="000C2164">
              <w:rPr>
                <w:rFonts w:ascii="Times New Roman" w:hAnsi="Times New Roman" w:cs="Times New Roman"/>
                <w:iCs/>
              </w:rPr>
              <w:t xml:space="preserve">clear need for this extension and </w:t>
            </w:r>
            <w:r w:rsidR="00307629">
              <w:rPr>
                <w:rFonts w:ascii="Times New Roman" w:hAnsi="Times New Roman" w:cs="Times New Roman"/>
                <w:iCs/>
              </w:rPr>
              <w:t xml:space="preserve">do </w:t>
            </w:r>
            <w:r w:rsidRPr="000C2164">
              <w:rPr>
                <w:rFonts w:ascii="Times New Roman" w:hAnsi="Times New Roman" w:cs="Times New Roman"/>
                <w:iCs/>
              </w:rPr>
              <w:t>activities/outcomes not overlap?</w:t>
            </w:r>
          </w:p>
          <w:p w14:paraId="01EFE324" w14:textId="7ACB255A"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Is there clear ownership/support of the </w:t>
            </w:r>
            <w:r w:rsidR="00CC2F51">
              <w:rPr>
                <w:rFonts w:ascii="Times New Roman" w:hAnsi="Times New Roman" w:cs="Times New Roman"/>
                <w:iCs/>
              </w:rPr>
              <w:t>P</w:t>
            </w:r>
            <w:r w:rsidRPr="000C2164">
              <w:rPr>
                <w:rFonts w:ascii="Times New Roman" w:hAnsi="Times New Roman" w:cs="Times New Roman"/>
                <w:iCs/>
              </w:rPr>
              <w:t xml:space="preserve">roject </w:t>
            </w:r>
            <w:r w:rsidR="0095434D">
              <w:rPr>
                <w:rFonts w:ascii="Times New Roman" w:hAnsi="Times New Roman" w:cs="Times New Roman"/>
                <w:iCs/>
              </w:rPr>
              <w:t>by</w:t>
            </w:r>
            <w:r w:rsidRPr="000C2164">
              <w:rPr>
                <w:rFonts w:ascii="Times New Roman" w:hAnsi="Times New Roman" w:cs="Times New Roman"/>
                <w:iCs/>
              </w:rPr>
              <w:t xml:space="preserve"> national/regional authorities?</w:t>
            </w:r>
          </w:p>
        </w:tc>
        <w:tc>
          <w:tcPr>
            <w:tcW w:w="2399" w:type="pct"/>
            <w:gridSpan w:val="6"/>
          </w:tcPr>
          <w:p w14:paraId="0BC2B3EC" w14:textId="22BEBB34" w:rsidR="00B070C9" w:rsidRPr="000C2164" w:rsidRDefault="00B070C9" w:rsidP="00B070C9">
            <w:pPr>
              <w:spacing w:before="20" w:after="20"/>
              <w:rPr>
                <w:rFonts w:ascii="Times New Roman" w:hAnsi="Times New Roman" w:cs="Times New Roman"/>
              </w:rPr>
            </w:pPr>
            <w:r w:rsidRPr="000C2164">
              <w:rPr>
                <w:rFonts w:ascii="Times New Roman" w:hAnsi="Times New Roman" w:cs="Times New Roman"/>
                <w:b/>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 </w:t>
            </w:r>
          </w:p>
          <w:p w14:paraId="6AE97D0B" w14:textId="77777777" w:rsidR="00B070C9" w:rsidRPr="000C2164" w:rsidRDefault="00B070C9" w:rsidP="00B070C9">
            <w:pPr>
              <w:spacing w:before="20" w:after="20"/>
              <w:jc w:val="center"/>
              <w:rPr>
                <w:rFonts w:ascii="Times New Roman" w:hAnsi="Times New Roman" w:cs="Times New Roman"/>
                <w:b/>
                <w:bCs/>
              </w:rPr>
            </w:pPr>
          </w:p>
        </w:tc>
      </w:tr>
      <w:tr w:rsidR="00B070C9" w:rsidRPr="000C2164" w14:paraId="4EA18516" w14:textId="77777777" w:rsidTr="00E33676">
        <w:trPr>
          <w:trHeight w:val="1117"/>
        </w:trPr>
        <w:tc>
          <w:tcPr>
            <w:tcW w:w="290" w:type="pct"/>
            <w:vMerge/>
          </w:tcPr>
          <w:p w14:paraId="0AF8418E" w14:textId="77777777" w:rsidR="00B070C9" w:rsidRPr="000C2164" w:rsidRDefault="00B070C9" w:rsidP="00B070C9">
            <w:pPr>
              <w:spacing w:before="20" w:after="20"/>
              <w:jc w:val="center"/>
              <w:rPr>
                <w:rFonts w:ascii="Times New Roman" w:hAnsi="Times New Roman" w:cs="Times New Roman"/>
                <w:b/>
              </w:rPr>
            </w:pPr>
          </w:p>
        </w:tc>
        <w:tc>
          <w:tcPr>
            <w:tcW w:w="2311" w:type="pct"/>
            <w:vMerge/>
          </w:tcPr>
          <w:p w14:paraId="70F795A9" w14:textId="77777777" w:rsidR="00B070C9" w:rsidRPr="000C2164" w:rsidRDefault="00B070C9" w:rsidP="00B070C9">
            <w:pPr>
              <w:spacing w:before="20" w:after="20"/>
              <w:rPr>
                <w:rFonts w:ascii="Times New Roman" w:eastAsia="Calibri" w:hAnsi="Times New Roman" w:cs="Times New Roman"/>
                <w:b/>
              </w:rPr>
            </w:pPr>
          </w:p>
        </w:tc>
        <w:tc>
          <w:tcPr>
            <w:tcW w:w="2399" w:type="pct"/>
            <w:gridSpan w:val="6"/>
          </w:tcPr>
          <w:p w14:paraId="63B3169D" w14:textId="77777777" w:rsidR="00255DDB" w:rsidRDefault="00255DDB" w:rsidP="00255DDB">
            <w:pPr>
              <w:spacing w:before="20" w:after="20"/>
              <w:rPr>
                <w:rFonts w:ascii="Times New Roman" w:hAnsi="Times New Roman" w:cs="Times New Roman"/>
                <w:bCs/>
                <w:i/>
                <w:iCs/>
              </w:rPr>
            </w:pPr>
            <w:r w:rsidRPr="00255DDB">
              <w:rPr>
                <w:rFonts w:ascii="Times New Roman" w:hAnsi="Times New Roman" w:cs="Times New Roman"/>
                <w:bCs/>
                <w:i/>
                <w:iCs/>
              </w:rPr>
              <w:t>[comments]</w:t>
            </w:r>
          </w:p>
          <w:p w14:paraId="6535739F" w14:textId="77777777" w:rsidR="00B070C9" w:rsidRPr="000C2164" w:rsidRDefault="00B070C9" w:rsidP="00B070C9">
            <w:pPr>
              <w:spacing w:before="20" w:after="20"/>
              <w:jc w:val="center"/>
              <w:rPr>
                <w:rFonts w:ascii="Times New Roman" w:hAnsi="Times New Roman" w:cs="Times New Roman"/>
                <w:b/>
                <w:bCs/>
              </w:rPr>
            </w:pPr>
          </w:p>
        </w:tc>
      </w:tr>
      <w:tr w:rsidR="00B070C9" w:rsidRPr="000C2164" w14:paraId="099E68A7" w14:textId="77777777" w:rsidTr="00E33676">
        <w:trPr>
          <w:trHeight w:val="454"/>
        </w:trPr>
        <w:tc>
          <w:tcPr>
            <w:tcW w:w="290" w:type="pct"/>
            <w:vMerge w:val="restart"/>
          </w:tcPr>
          <w:p w14:paraId="6DB9D2FA" w14:textId="5A147EE4" w:rsidR="00B070C9" w:rsidRPr="000C2164" w:rsidRDefault="00B070C9" w:rsidP="00B070C9">
            <w:pPr>
              <w:spacing w:before="20" w:after="20"/>
              <w:jc w:val="center"/>
              <w:rPr>
                <w:rFonts w:ascii="Times New Roman" w:eastAsia="Times New Roman" w:hAnsi="Times New Roman" w:cs="Times New Roman"/>
                <w:b/>
              </w:rPr>
            </w:pPr>
            <w:r w:rsidRPr="000C2164">
              <w:rPr>
                <w:rFonts w:ascii="Times New Roman" w:hAnsi="Times New Roman" w:cs="Times New Roman"/>
                <w:b/>
              </w:rPr>
              <w:t>1</w:t>
            </w:r>
            <w:r w:rsidR="00565001">
              <w:rPr>
                <w:rFonts w:ascii="Times New Roman" w:hAnsi="Times New Roman" w:cs="Times New Roman"/>
                <w:b/>
              </w:rPr>
              <w:t>9</w:t>
            </w:r>
          </w:p>
        </w:tc>
        <w:tc>
          <w:tcPr>
            <w:tcW w:w="2311" w:type="pct"/>
            <w:vMerge w:val="restart"/>
          </w:tcPr>
          <w:p w14:paraId="0CDFA9A6" w14:textId="77777777" w:rsidR="00B070C9" w:rsidRPr="000C2164" w:rsidRDefault="00B070C9" w:rsidP="00B070C9">
            <w:pPr>
              <w:spacing w:before="20" w:after="20"/>
              <w:rPr>
                <w:rFonts w:ascii="Times New Roman" w:eastAsia="Calibri" w:hAnsi="Times New Roman" w:cs="Times New Roman"/>
                <w:b/>
              </w:rPr>
            </w:pPr>
            <w:r w:rsidRPr="000C2164">
              <w:rPr>
                <w:rFonts w:ascii="Times New Roman" w:eastAsia="Calibri" w:hAnsi="Times New Roman" w:cs="Times New Roman"/>
                <w:b/>
              </w:rPr>
              <w:t>Consultations before submission:</w:t>
            </w:r>
          </w:p>
          <w:p w14:paraId="7B7BFD46" w14:textId="0498F18F"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How were the Lead IFI and EU Delegation involved in project preparation?</w:t>
            </w:r>
          </w:p>
          <w:p w14:paraId="5EB05A91" w14:textId="3E2AD19C"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What consultation</w:t>
            </w:r>
            <w:r w:rsidR="00CC2F51">
              <w:rPr>
                <w:rFonts w:ascii="Times New Roman" w:hAnsi="Times New Roman" w:cs="Times New Roman"/>
                <w:iCs/>
              </w:rPr>
              <w:t>s</w:t>
            </w:r>
            <w:r w:rsidRPr="000C2164">
              <w:rPr>
                <w:rFonts w:ascii="Times New Roman" w:hAnsi="Times New Roman" w:cs="Times New Roman"/>
                <w:iCs/>
              </w:rPr>
              <w:t xml:space="preserve"> </w:t>
            </w:r>
            <w:r w:rsidR="00CC2F51">
              <w:rPr>
                <w:rFonts w:ascii="Times New Roman" w:hAnsi="Times New Roman" w:cs="Times New Roman"/>
                <w:iCs/>
              </w:rPr>
              <w:t xml:space="preserve">were conducted </w:t>
            </w:r>
            <w:r w:rsidRPr="000C2164">
              <w:rPr>
                <w:rFonts w:ascii="Times New Roman" w:hAnsi="Times New Roman" w:cs="Times New Roman"/>
                <w:iCs/>
              </w:rPr>
              <w:t>with national</w:t>
            </w:r>
            <w:r w:rsidR="00CC2F51">
              <w:rPr>
                <w:rFonts w:ascii="Times New Roman" w:hAnsi="Times New Roman" w:cs="Times New Roman"/>
                <w:iCs/>
              </w:rPr>
              <w:t xml:space="preserve"> </w:t>
            </w:r>
            <w:r w:rsidRPr="000C2164">
              <w:rPr>
                <w:rFonts w:ascii="Times New Roman" w:hAnsi="Times New Roman" w:cs="Times New Roman"/>
                <w:iCs/>
              </w:rPr>
              <w:t xml:space="preserve">authorities (NIC or similar </w:t>
            </w:r>
            <w:r w:rsidR="00C23822">
              <w:rPr>
                <w:rFonts w:ascii="Times New Roman" w:hAnsi="Times New Roman" w:cs="Times New Roman"/>
                <w:iCs/>
              </w:rPr>
              <w:t>structure</w:t>
            </w:r>
            <w:r w:rsidRPr="000C2164">
              <w:rPr>
                <w:rFonts w:ascii="Times New Roman" w:hAnsi="Times New Roman" w:cs="Times New Roman"/>
                <w:iCs/>
              </w:rPr>
              <w:t>)</w:t>
            </w:r>
            <w:r w:rsidR="00CC2F51">
              <w:rPr>
                <w:rFonts w:ascii="Times New Roman" w:hAnsi="Times New Roman" w:cs="Times New Roman"/>
                <w:iCs/>
              </w:rPr>
              <w:t>, international/regional organisations</w:t>
            </w:r>
            <w:r w:rsidRPr="000C2164">
              <w:rPr>
                <w:rFonts w:ascii="Times New Roman" w:hAnsi="Times New Roman" w:cs="Times New Roman"/>
                <w:iCs/>
              </w:rPr>
              <w:t>?</w:t>
            </w:r>
          </w:p>
          <w:p w14:paraId="2E8F5B7F" w14:textId="5C07C571" w:rsidR="00B070C9" w:rsidRPr="000C2164" w:rsidRDefault="00CC2F51" w:rsidP="009F5C86">
            <w:pPr>
              <w:numPr>
                <w:ilvl w:val="0"/>
                <w:numId w:val="29"/>
              </w:numPr>
              <w:spacing w:before="20" w:after="20"/>
              <w:contextualSpacing/>
              <w:jc w:val="both"/>
              <w:rPr>
                <w:rFonts w:ascii="Times New Roman" w:eastAsia="Calibri" w:hAnsi="Times New Roman" w:cs="Times New Roman"/>
                <w:b/>
              </w:rPr>
            </w:pPr>
            <w:r>
              <w:rPr>
                <w:rFonts w:ascii="Times New Roman" w:hAnsi="Times New Roman" w:cs="Times New Roman"/>
                <w:iCs/>
              </w:rPr>
              <w:t>Are</w:t>
            </w:r>
            <w:r w:rsidR="00B070C9" w:rsidRPr="000C2164">
              <w:rPr>
                <w:rFonts w:ascii="Times New Roman" w:hAnsi="Times New Roman" w:cs="Times New Roman"/>
                <w:iCs/>
              </w:rPr>
              <w:t xml:space="preserve"> endorsement </w:t>
            </w:r>
            <w:r w:rsidR="00AC45DC" w:rsidRPr="000C2164">
              <w:rPr>
                <w:rFonts w:ascii="Times New Roman" w:hAnsi="Times New Roman" w:cs="Times New Roman"/>
                <w:iCs/>
              </w:rPr>
              <w:t>letters provided</w:t>
            </w:r>
            <w:r w:rsidR="0001254D" w:rsidRPr="000C2164">
              <w:rPr>
                <w:rFonts w:ascii="Times New Roman" w:hAnsi="Times New Roman" w:cs="Times New Roman"/>
                <w:iCs/>
              </w:rPr>
              <w:t xml:space="preserve"> </w:t>
            </w:r>
            <w:r w:rsidR="00B070C9" w:rsidRPr="000C2164">
              <w:rPr>
                <w:rFonts w:ascii="Times New Roman" w:hAnsi="Times New Roman" w:cs="Times New Roman"/>
                <w:iCs/>
              </w:rPr>
              <w:t>by the Government and the IFI(s)?</w:t>
            </w:r>
          </w:p>
        </w:tc>
        <w:tc>
          <w:tcPr>
            <w:tcW w:w="2399" w:type="pct"/>
            <w:gridSpan w:val="6"/>
          </w:tcPr>
          <w:p w14:paraId="4CB5E36A" w14:textId="1A5DF1D2" w:rsidR="00B070C9" w:rsidRPr="000C2164" w:rsidRDefault="00B070C9" w:rsidP="00B070C9">
            <w:pPr>
              <w:spacing w:before="20" w:after="20"/>
              <w:rPr>
                <w:rFonts w:ascii="Times New Roman" w:hAnsi="Times New Roman" w:cs="Times New Roman"/>
                <w:b/>
                <w:bCs/>
              </w:rPr>
            </w:pP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w:t>
            </w:r>
          </w:p>
        </w:tc>
      </w:tr>
      <w:tr w:rsidR="00B070C9" w:rsidRPr="000C2164" w14:paraId="7BBC5083" w14:textId="77777777" w:rsidTr="00E33676">
        <w:trPr>
          <w:trHeight w:val="454"/>
        </w:trPr>
        <w:tc>
          <w:tcPr>
            <w:tcW w:w="290" w:type="pct"/>
            <w:vMerge/>
          </w:tcPr>
          <w:p w14:paraId="43ECFD96" w14:textId="77777777" w:rsidR="00B070C9" w:rsidRPr="000C2164" w:rsidRDefault="00B070C9" w:rsidP="00B070C9">
            <w:pPr>
              <w:spacing w:before="20" w:after="20"/>
              <w:jc w:val="center"/>
              <w:rPr>
                <w:rFonts w:ascii="Times New Roman" w:hAnsi="Times New Roman" w:cs="Times New Roman"/>
                <w:b/>
              </w:rPr>
            </w:pPr>
          </w:p>
        </w:tc>
        <w:tc>
          <w:tcPr>
            <w:tcW w:w="2311" w:type="pct"/>
            <w:vMerge/>
          </w:tcPr>
          <w:p w14:paraId="75C940ED" w14:textId="77777777" w:rsidR="00B070C9" w:rsidRPr="000C2164" w:rsidRDefault="00B070C9" w:rsidP="00B070C9">
            <w:pPr>
              <w:spacing w:before="20" w:after="20"/>
              <w:rPr>
                <w:rFonts w:ascii="Times New Roman" w:eastAsia="Calibri" w:hAnsi="Times New Roman" w:cs="Times New Roman"/>
                <w:b/>
              </w:rPr>
            </w:pPr>
          </w:p>
        </w:tc>
        <w:tc>
          <w:tcPr>
            <w:tcW w:w="2399" w:type="pct"/>
            <w:gridSpan w:val="6"/>
          </w:tcPr>
          <w:p w14:paraId="7B4A8481" w14:textId="77777777" w:rsidR="00CD001A" w:rsidRDefault="00CD001A" w:rsidP="00CD001A">
            <w:pPr>
              <w:spacing w:before="20" w:after="20"/>
              <w:rPr>
                <w:rFonts w:ascii="Times New Roman" w:hAnsi="Times New Roman" w:cs="Times New Roman"/>
                <w:bCs/>
                <w:i/>
                <w:iCs/>
              </w:rPr>
            </w:pPr>
            <w:r w:rsidRPr="00255DDB">
              <w:rPr>
                <w:rFonts w:ascii="Times New Roman" w:hAnsi="Times New Roman" w:cs="Times New Roman"/>
                <w:bCs/>
                <w:i/>
                <w:iCs/>
              </w:rPr>
              <w:t>[comments]</w:t>
            </w:r>
          </w:p>
          <w:p w14:paraId="44CCB158" w14:textId="060D07C5" w:rsidR="00B070C9" w:rsidRPr="000C2164" w:rsidRDefault="00CD001A" w:rsidP="00CD001A">
            <w:pPr>
              <w:spacing w:before="20" w:after="20"/>
              <w:rPr>
                <w:rFonts w:ascii="Times New Roman" w:hAnsi="Times New Roman" w:cs="Times New Roman"/>
                <w:b/>
                <w:bCs/>
              </w:rPr>
            </w:pPr>
            <w:r>
              <w:rPr>
                <w:rFonts w:ascii="Times New Roman" w:hAnsi="Times New Roman" w:cs="Times New Roman"/>
                <w:bCs/>
                <w:i/>
                <w:iCs/>
              </w:rPr>
              <w:t>[This section is optional for Line DGs.]</w:t>
            </w:r>
          </w:p>
        </w:tc>
      </w:tr>
      <w:tr w:rsidR="00B070C9" w:rsidRPr="000C2164" w14:paraId="640956B7" w14:textId="77777777" w:rsidTr="00E33676">
        <w:trPr>
          <w:trHeight w:val="746"/>
        </w:trPr>
        <w:tc>
          <w:tcPr>
            <w:tcW w:w="290" w:type="pct"/>
            <w:vMerge w:val="restart"/>
          </w:tcPr>
          <w:p w14:paraId="1D218B70" w14:textId="57E7CE99" w:rsidR="00B070C9" w:rsidRPr="000C2164" w:rsidRDefault="00565001" w:rsidP="00B070C9">
            <w:pPr>
              <w:spacing w:before="20" w:after="20"/>
              <w:jc w:val="center"/>
              <w:rPr>
                <w:rFonts w:ascii="Times New Roman" w:hAnsi="Times New Roman" w:cs="Times New Roman"/>
                <w:b/>
              </w:rPr>
            </w:pPr>
            <w:r>
              <w:rPr>
                <w:rFonts w:ascii="Times New Roman" w:hAnsi="Times New Roman" w:cs="Times New Roman"/>
                <w:b/>
              </w:rPr>
              <w:t>20</w:t>
            </w:r>
          </w:p>
        </w:tc>
        <w:tc>
          <w:tcPr>
            <w:tcW w:w="2311" w:type="pct"/>
            <w:vMerge w:val="restart"/>
          </w:tcPr>
          <w:p w14:paraId="2AEF0714" w14:textId="41556AFD" w:rsidR="00B070C9" w:rsidRPr="000C2164" w:rsidRDefault="00B070C9" w:rsidP="00B070C9">
            <w:pPr>
              <w:autoSpaceDE w:val="0"/>
              <w:autoSpaceDN w:val="0"/>
              <w:adjustRightInd w:val="0"/>
              <w:spacing w:before="20" w:after="20"/>
              <w:rPr>
                <w:rFonts w:ascii="Times New Roman" w:hAnsi="Times New Roman" w:cs="Times New Roman"/>
                <w:i/>
              </w:rPr>
            </w:pPr>
            <w:r w:rsidRPr="000C2164">
              <w:rPr>
                <w:rFonts w:ascii="Times New Roman" w:hAnsi="Times New Roman" w:cs="Times New Roman"/>
                <w:b/>
              </w:rPr>
              <w:t>Institutional framework of the Project</w:t>
            </w:r>
            <w:r w:rsidRPr="000C2164">
              <w:rPr>
                <w:rFonts w:ascii="Times New Roman" w:eastAsia="Calibri" w:hAnsi="Times New Roman" w:cs="Times New Roman"/>
                <w:b/>
              </w:rPr>
              <w:t>:</w:t>
            </w:r>
          </w:p>
          <w:p w14:paraId="2EEF575E" w14:textId="2176DB12" w:rsidR="00B070C9" w:rsidRPr="000C2164" w:rsidRDefault="00AC45DC" w:rsidP="009F5C86">
            <w:pPr>
              <w:numPr>
                <w:ilvl w:val="0"/>
                <w:numId w:val="29"/>
              </w:numPr>
              <w:spacing w:before="20" w:after="20"/>
              <w:contextualSpacing/>
              <w:jc w:val="both"/>
              <w:rPr>
                <w:rFonts w:ascii="Times New Roman" w:hAnsi="Times New Roman" w:cs="Times New Roman"/>
                <w:iCs/>
              </w:rPr>
            </w:pPr>
            <w:r>
              <w:rPr>
                <w:rFonts w:ascii="Times New Roman" w:hAnsi="Times New Roman" w:cs="Times New Roman"/>
                <w:iCs/>
              </w:rPr>
              <w:t xml:space="preserve">Are the </w:t>
            </w:r>
            <w:r w:rsidR="00B070C9" w:rsidRPr="000C2164">
              <w:rPr>
                <w:rFonts w:ascii="Times New Roman" w:hAnsi="Times New Roman" w:cs="Times New Roman"/>
                <w:iCs/>
              </w:rPr>
              <w:t>organisational set-up, implementation scheme and financial structure clear?</w:t>
            </w:r>
          </w:p>
          <w:p w14:paraId="2EF78778" w14:textId="471F3A55"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Does the proposed core team of the Beneficiary have adequate experience for managing the </w:t>
            </w:r>
            <w:r w:rsidR="005A75D7">
              <w:rPr>
                <w:rFonts w:ascii="Times New Roman" w:hAnsi="Times New Roman" w:cs="Times New Roman"/>
                <w:iCs/>
              </w:rPr>
              <w:t>P</w:t>
            </w:r>
            <w:r w:rsidRPr="000C2164">
              <w:rPr>
                <w:rFonts w:ascii="Times New Roman" w:hAnsi="Times New Roman" w:cs="Times New Roman"/>
                <w:iCs/>
              </w:rPr>
              <w:t>roject?</w:t>
            </w:r>
          </w:p>
          <w:p w14:paraId="6914C3A8" w14:textId="67BEFF94"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Are the management structures </w:t>
            </w:r>
            <w:r w:rsidR="004A09E5">
              <w:rPr>
                <w:rFonts w:ascii="Times New Roman" w:hAnsi="Times New Roman" w:cs="Times New Roman"/>
                <w:iCs/>
              </w:rPr>
              <w:t xml:space="preserve">appropriate to </w:t>
            </w:r>
            <w:r w:rsidRPr="000C2164">
              <w:rPr>
                <w:rFonts w:ascii="Times New Roman" w:hAnsi="Times New Roman" w:cs="Times New Roman"/>
                <w:iCs/>
              </w:rPr>
              <w:t xml:space="preserve">the </w:t>
            </w:r>
            <w:r w:rsidR="005A75D7">
              <w:rPr>
                <w:rFonts w:ascii="Times New Roman" w:hAnsi="Times New Roman" w:cs="Times New Roman"/>
                <w:iCs/>
              </w:rPr>
              <w:t>P</w:t>
            </w:r>
            <w:r w:rsidRPr="000C2164">
              <w:rPr>
                <w:rFonts w:ascii="Times New Roman" w:hAnsi="Times New Roman" w:cs="Times New Roman"/>
                <w:iCs/>
              </w:rPr>
              <w:t>roject’s size, duration and needs?</w:t>
            </w:r>
          </w:p>
          <w:p w14:paraId="5CA305A8" w14:textId="77777777"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Are the management structures and procedures clear, transparent and fair?</w:t>
            </w:r>
          </w:p>
          <w:p w14:paraId="751CE102" w14:textId="77777777" w:rsidR="00B070C9" w:rsidRPr="000C2164" w:rsidRDefault="00B070C9" w:rsidP="009F5C86">
            <w:pPr>
              <w:numPr>
                <w:ilvl w:val="0"/>
                <w:numId w:val="29"/>
              </w:numPr>
              <w:spacing w:before="20" w:after="20"/>
              <w:contextualSpacing/>
              <w:jc w:val="both"/>
              <w:rPr>
                <w:rFonts w:ascii="Times New Roman" w:eastAsia="Calibri" w:hAnsi="Times New Roman" w:cs="Times New Roman"/>
              </w:rPr>
            </w:pPr>
            <w:r w:rsidRPr="000C2164">
              <w:rPr>
                <w:rFonts w:ascii="Times New Roman" w:hAnsi="Times New Roman" w:cs="Times New Roman"/>
                <w:iCs/>
              </w:rPr>
              <w:t>Are the administrative and financial management procedures explained and adequate?</w:t>
            </w:r>
          </w:p>
        </w:tc>
        <w:tc>
          <w:tcPr>
            <w:tcW w:w="2399" w:type="pct"/>
            <w:gridSpan w:val="6"/>
          </w:tcPr>
          <w:p w14:paraId="6FF107E7" w14:textId="694F25F4" w:rsidR="00B070C9" w:rsidRPr="000C2164" w:rsidRDefault="00B070C9" w:rsidP="00B070C9">
            <w:pPr>
              <w:spacing w:before="20" w:after="20"/>
              <w:rPr>
                <w:rFonts w:ascii="Times New Roman" w:hAnsi="Times New Roman" w:cs="Times New Roman"/>
                <w:b/>
                <w:bCs/>
              </w:rPr>
            </w:pP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w:t>
            </w:r>
          </w:p>
        </w:tc>
      </w:tr>
      <w:tr w:rsidR="00B070C9" w:rsidRPr="000C2164" w14:paraId="2D1361C2" w14:textId="77777777" w:rsidTr="00E33676">
        <w:trPr>
          <w:trHeight w:val="746"/>
        </w:trPr>
        <w:tc>
          <w:tcPr>
            <w:tcW w:w="290" w:type="pct"/>
            <w:vMerge/>
          </w:tcPr>
          <w:p w14:paraId="71AE09DC" w14:textId="77777777" w:rsidR="00B070C9" w:rsidRPr="000C2164" w:rsidRDefault="00B070C9" w:rsidP="00B070C9">
            <w:pPr>
              <w:spacing w:before="20" w:after="20"/>
              <w:jc w:val="center"/>
              <w:rPr>
                <w:rFonts w:ascii="Times New Roman" w:hAnsi="Times New Roman" w:cs="Times New Roman"/>
                <w:b/>
              </w:rPr>
            </w:pPr>
          </w:p>
        </w:tc>
        <w:tc>
          <w:tcPr>
            <w:tcW w:w="2311" w:type="pct"/>
            <w:vMerge/>
          </w:tcPr>
          <w:p w14:paraId="3CBD296B" w14:textId="77777777" w:rsidR="00B070C9" w:rsidRPr="000C2164" w:rsidRDefault="00B070C9" w:rsidP="00B070C9">
            <w:pPr>
              <w:autoSpaceDE w:val="0"/>
              <w:autoSpaceDN w:val="0"/>
              <w:adjustRightInd w:val="0"/>
              <w:spacing w:before="20" w:after="20"/>
              <w:rPr>
                <w:rFonts w:ascii="Times New Roman" w:hAnsi="Times New Roman" w:cs="Times New Roman"/>
                <w:b/>
              </w:rPr>
            </w:pPr>
          </w:p>
        </w:tc>
        <w:tc>
          <w:tcPr>
            <w:tcW w:w="2399" w:type="pct"/>
            <w:gridSpan w:val="6"/>
          </w:tcPr>
          <w:p w14:paraId="467B74E9" w14:textId="77777777" w:rsidR="00CD001A" w:rsidRDefault="00CD001A" w:rsidP="00CD001A">
            <w:pPr>
              <w:spacing w:before="20" w:after="20"/>
              <w:rPr>
                <w:rFonts w:ascii="Times New Roman" w:hAnsi="Times New Roman" w:cs="Times New Roman"/>
                <w:bCs/>
                <w:i/>
                <w:iCs/>
              </w:rPr>
            </w:pPr>
            <w:r w:rsidRPr="00255DDB">
              <w:rPr>
                <w:rFonts w:ascii="Times New Roman" w:hAnsi="Times New Roman" w:cs="Times New Roman"/>
                <w:bCs/>
                <w:i/>
                <w:iCs/>
              </w:rPr>
              <w:t>[comments]</w:t>
            </w:r>
          </w:p>
          <w:p w14:paraId="3FEAC84F" w14:textId="182B470E" w:rsidR="00B070C9" w:rsidRPr="000C2164" w:rsidRDefault="00CD001A" w:rsidP="00CD001A">
            <w:pPr>
              <w:spacing w:before="20" w:after="20"/>
              <w:rPr>
                <w:rFonts w:ascii="Times New Roman" w:hAnsi="Times New Roman" w:cs="Times New Roman"/>
                <w:b/>
                <w:bCs/>
              </w:rPr>
            </w:pPr>
            <w:r>
              <w:rPr>
                <w:rFonts w:ascii="Times New Roman" w:hAnsi="Times New Roman" w:cs="Times New Roman"/>
                <w:bCs/>
                <w:i/>
                <w:iCs/>
              </w:rPr>
              <w:t>[This section is optional for Line DGs.]</w:t>
            </w:r>
          </w:p>
        </w:tc>
      </w:tr>
      <w:tr w:rsidR="00B070C9" w:rsidRPr="000C2164" w14:paraId="0D377FAE" w14:textId="77777777" w:rsidTr="00E33676">
        <w:trPr>
          <w:trHeight w:val="672"/>
        </w:trPr>
        <w:tc>
          <w:tcPr>
            <w:tcW w:w="290" w:type="pct"/>
            <w:vMerge w:val="restart"/>
          </w:tcPr>
          <w:p w14:paraId="555099F9" w14:textId="228BD516" w:rsidR="00B070C9" w:rsidRPr="000C2164" w:rsidRDefault="00B070C9" w:rsidP="00B070C9">
            <w:pPr>
              <w:spacing w:before="20" w:after="20"/>
              <w:jc w:val="center"/>
              <w:rPr>
                <w:rFonts w:ascii="Times New Roman" w:eastAsia="Times New Roman" w:hAnsi="Times New Roman" w:cs="Times New Roman"/>
                <w:b/>
              </w:rPr>
            </w:pPr>
            <w:r w:rsidRPr="000C2164">
              <w:rPr>
                <w:rFonts w:ascii="Times New Roman" w:hAnsi="Times New Roman" w:cs="Times New Roman"/>
                <w:b/>
              </w:rPr>
              <w:t>2</w:t>
            </w:r>
            <w:r w:rsidR="00565001">
              <w:rPr>
                <w:rFonts w:ascii="Times New Roman" w:hAnsi="Times New Roman" w:cs="Times New Roman"/>
                <w:b/>
              </w:rPr>
              <w:t>1</w:t>
            </w:r>
          </w:p>
        </w:tc>
        <w:tc>
          <w:tcPr>
            <w:tcW w:w="2311" w:type="pct"/>
            <w:vMerge w:val="restart"/>
          </w:tcPr>
          <w:p w14:paraId="102FCA17" w14:textId="0033835B" w:rsidR="00B070C9" w:rsidRPr="000C2164" w:rsidRDefault="00B070C9" w:rsidP="00B070C9">
            <w:pPr>
              <w:autoSpaceDE w:val="0"/>
              <w:autoSpaceDN w:val="0"/>
              <w:adjustRightInd w:val="0"/>
              <w:spacing w:before="20" w:after="20"/>
              <w:rPr>
                <w:rFonts w:ascii="Times New Roman" w:hAnsi="Times New Roman" w:cs="Times New Roman"/>
                <w:b/>
              </w:rPr>
            </w:pPr>
            <w:r w:rsidRPr="000C2164">
              <w:rPr>
                <w:rFonts w:ascii="Times New Roman" w:hAnsi="Times New Roman" w:cs="Times New Roman"/>
                <w:b/>
              </w:rPr>
              <w:t>Indicative project budget and financing plan:</w:t>
            </w:r>
          </w:p>
          <w:p w14:paraId="146885A9" w14:textId="77777777"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Are the indicative budget and financing plan sufficiently detailed?</w:t>
            </w:r>
          </w:p>
          <w:p w14:paraId="08DC6BCE" w14:textId="77777777"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Is the budget reasonable and realistic?</w:t>
            </w:r>
          </w:p>
          <w:p w14:paraId="0B207549" w14:textId="1C6DC2D8"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Are unclear o</w:t>
            </w:r>
            <w:r w:rsidR="004A09E5">
              <w:rPr>
                <w:rFonts w:ascii="Times New Roman" w:hAnsi="Times New Roman" w:cs="Times New Roman"/>
                <w:iCs/>
              </w:rPr>
              <w:t xml:space="preserve">r </w:t>
            </w:r>
            <w:r w:rsidRPr="000C2164">
              <w:rPr>
                <w:rFonts w:ascii="Times New Roman" w:hAnsi="Times New Roman" w:cs="Times New Roman"/>
                <w:iCs/>
              </w:rPr>
              <w:t>unrealistic costs</w:t>
            </w:r>
            <w:r w:rsidR="004A09E5">
              <w:rPr>
                <w:rFonts w:ascii="Times New Roman" w:hAnsi="Times New Roman" w:cs="Times New Roman"/>
                <w:iCs/>
              </w:rPr>
              <w:t xml:space="preserve"> included in the budget</w:t>
            </w:r>
            <w:r w:rsidRPr="000C2164">
              <w:rPr>
                <w:rFonts w:ascii="Times New Roman" w:hAnsi="Times New Roman" w:cs="Times New Roman"/>
                <w:iCs/>
              </w:rPr>
              <w:t xml:space="preserve">? Are </w:t>
            </w:r>
            <w:r w:rsidR="004A09E5">
              <w:rPr>
                <w:rFonts w:ascii="Times New Roman" w:hAnsi="Times New Roman" w:cs="Times New Roman"/>
                <w:iCs/>
              </w:rPr>
              <w:t xml:space="preserve">any of the costs </w:t>
            </w:r>
            <w:r w:rsidRPr="000C2164">
              <w:rPr>
                <w:rFonts w:ascii="Times New Roman" w:hAnsi="Times New Roman" w:cs="Times New Roman"/>
                <w:iCs/>
              </w:rPr>
              <w:t xml:space="preserve">excessive? </w:t>
            </w:r>
            <w:r w:rsidR="004A09E5">
              <w:rPr>
                <w:rFonts w:ascii="Times New Roman" w:hAnsi="Times New Roman" w:cs="Times New Roman"/>
                <w:iCs/>
              </w:rPr>
              <w:t xml:space="preserve">Are they </w:t>
            </w:r>
            <w:r w:rsidRPr="000C2164">
              <w:rPr>
                <w:rFonts w:ascii="Times New Roman" w:hAnsi="Times New Roman" w:cs="Times New Roman"/>
                <w:iCs/>
              </w:rPr>
              <w:t>justified</w:t>
            </w:r>
            <w:r w:rsidR="00750FF0">
              <w:rPr>
                <w:rFonts w:ascii="Times New Roman" w:hAnsi="Times New Roman" w:cs="Times New Roman"/>
                <w:iCs/>
              </w:rPr>
              <w:t xml:space="preserve"> in the application</w:t>
            </w:r>
            <w:r w:rsidRPr="000C2164">
              <w:rPr>
                <w:rFonts w:ascii="Times New Roman" w:hAnsi="Times New Roman" w:cs="Times New Roman"/>
                <w:iCs/>
              </w:rPr>
              <w:t>?</w:t>
            </w:r>
          </w:p>
          <w:p w14:paraId="774034E1" w14:textId="12DA258D"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Is a budget for </w:t>
            </w:r>
            <w:r w:rsidR="004A09E5">
              <w:rPr>
                <w:rFonts w:ascii="Times New Roman" w:hAnsi="Times New Roman" w:cs="Times New Roman"/>
                <w:iCs/>
              </w:rPr>
              <w:t xml:space="preserve">communication and </w:t>
            </w:r>
            <w:r w:rsidRPr="000C2164">
              <w:rPr>
                <w:rFonts w:ascii="Times New Roman" w:hAnsi="Times New Roman" w:cs="Times New Roman"/>
                <w:iCs/>
              </w:rPr>
              <w:t xml:space="preserve">visibility foreseen? </w:t>
            </w:r>
          </w:p>
          <w:p w14:paraId="753980E3" w14:textId="77777777"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Does the project financing plan present the appropriate mix of funding and leverage between loans and grants?</w:t>
            </w:r>
          </w:p>
          <w:p w14:paraId="3A128D0F" w14:textId="0CCB3A3F" w:rsidR="00B070C9" w:rsidRPr="000C2164" w:rsidRDefault="00B070C9" w:rsidP="009F5C86">
            <w:pPr>
              <w:numPr>
                <w:ilvl w:val="0"/>
                <w:numId w:val="29"/>
              </w:numPr>
              <w:spacing w:before="20" w:after="20"/>
              <w:contextualSpacing/>
              <w:jc w:val="both"/>
              <w:rPr>
                <w:rFonts w:ascii="Times New Roman" w:hAnsi="Times New Roman" w:cs="Times New Roman"/>
                <w:i/>
              </w:rPr>
            </w:pPr>
            <w:r w:rsidRPr="000C2164">
              <w:rPr>
                <w:rFonts w:ascii="Times New Roman" w:hAnsi="Times New Roman" w:cs="Times New Roman"/>
                <w:iCs/>
              </w:rPr>
              <w:t xml:space="preserve">Are all the </w:t>
            </w:r>
            <w:r w:rsidR="004A09E5">
              <w:rPr>
                <w:rFonts w:ascii="Times New Roman" w:hAnsi="Times New Roman" w:cs="Times New Roman"/>
                <w:iCs/>
              </w:rPr>
              <w:t>sources of funds accurately listed?</w:t>
            </w:r>
          </w:p>
        </w:tc>
        <w:tc>
          <w:tcPr>
            <w:tcW w:w="2399" w:type="pct"/>
            <w:gridSpan w:val="6"/>
          </w:tcPr>
          <w:p w14:paraId="74BA5761" w14:textId="0FEC8E2E" w:rsidR="00B070C9" w:rsidRPr="000C2164" w:rsidRDefault="00B070C9" w:rsidP="00B070C9">
            <w:pPr>
              <w:spacing w:before="20" w:after="20"/>
              <w:rPr>
                <w:rFonts w:ascii="Times New Roman" w:hAnsi="Times New Roman" w:cs="Times New Roman"/>
                <w:b/>
                <w:bCs/>
              </w:rPr>
            </w:pP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w:t>
            </w:r>
          </w:p>
        </w:tc>
      </w:tr>
      <w:tr w:rsidR="00B070C9" w:rsidRPr="000C2164" w14:paraId="5F89AA99" w14:textId="77777777" w:rsidTr="00E33676">
        <w:trPr>
          <w:trHeight w:val="672"/>
        </w:trPr>
        <w:tc>
          <w:tcPr>
            <w:tcW w:w="290" w:type="pct"/>
            <w:vMerge/>
          </w:tcPr>
          <w:p w14:paraId="7CA44432" w14:textId="77777777" w:rsidR="00B070C9" w:rsidRPr="000C2164" w:rsidRDefault="00B070C9" w:rsidP="00B070C9">
            <w:pPr>
              <w:spacing w:before="20" w:after="20"/>
              <w:jc w:val="center"/>
              <w:rPr>
                <w:rFonts w:ascii="Times New Roman" w:hAnsi="Times New Roman" w:cs="Times New Roman"/>
                <w:b/>
              </w:rPr>
            </w:pPr>
          </w:p>
        </w:tc>
        <w:tc>
          <w:tcPr>
            <w:tcW w:w="2311" w:type="pct"/>
            <w:vMerge/>
          </w:tcPr>
          <w:p w14:paraId="44D93E94" w14:textId="77777777" w:rsidR="00B070C9" w:rsidRPr="000C2164" w:rsidRDefault="00B070C9" w:rsidP="00B070C9">
            <w:pPr>
              <w:autoSpaceDE w:val="0"/>
              <w:autoSpaceDN w:val="0"/>
              <w:adjustRightInd w:val="0"/>
              <w:spacing w:before="20" w:after="20"/>
              <w:rPr>
                <w:rFonts w:ascii="Times New Roman" w:hAnsi="Times New Roman" w:cs="Times New Roman"/>
                <w:b/>
              </w:rPr>
            </w:pPr>
          </w:p>
        </w:tc>
        <w:tc>
          <w:tcPr>
            <w:tcW w:w="2399" w:type="pct"/>
            <w:gridSpan w:val="6"/>
          </w:tcPr>
          <w:p w14:paraId="70CEB250" w14:textId="77777777" w:rsidR="00CD001A" w:rsidRDefault="00CD001A" w:rsidP="00CD001A">
            <w:pPr>
              <w:spacing w:before="20" w:after="20"/>
              <w:rPr>
                <w:rFonts w:ascii="Times New Roman" w:hAnsi="Times New Roman" w:cs="Times New Roman"/>
                <w:bCs/>
                <w:i/>
                <w:iCs/>
              </w:rPr>
            </w:pPr>
            <w:r w:rsidRPr="00255DDB">
              <w:rPr>
                <w:rFonts w:ascii="Times New Roman" w:hAnsi="Times New Roman" w:cs="Times New Roman"/>
                <w:bCs/>
                <w:i/>
                <w:iCs/>
              </w:rPr>
              <w:t>[comments]</w:t>
            </w:r>
          </w:p>
          <w:p w14:paraId="5D429CE3" w14:textId="449BA77D" w:rsidR="00B070C9" w:rsidRPr="000C2164" w:rsidRDefault="00CD001A" w:rsidP="00CD001A">
            <w:pPr>
              <w:spacing w:before="20" w:after="20"/>
              <w:rPr>
                <w:rFonts w:ascii="Times New Roman" w:hAnsi="Times New Roman" w:cs="Times New Roman"/>
                <w:b/>
                <w:bCs/>
              </w:rPr>
            </w:pPr>
            <w:r>
              <w:rPr>
                <w:rFonts w:ascii="Times New Roman" w:hAnsi="Times New Roman" w:cs="Times New Roman"/>
                <w:bCs/>
                <w:i/>
                <w:iCs/>
              </w:rPr>
              <w:t>[This section is optional for Line DGs.]</w:t>
            </w:r>
          </w:p>
        </w:tc>
      </w:tr>
      <w:tr w:rsidR="00B070C9" w:rsidRPr="000C2164" w14:paraId="30B1720D" w14:textId="77777777" w:rsidTr="00E33676">
        <w:trPr>
          <w:trHeight w:val="454"/>
        </w:trPr>
        <w:tc>
          <w:tcPr>
            <w:tcW w:w="290" w:type="pct"/>
            <w:vMerge w:val="restart"/>
          </w:tcPr>
          <w:p w14:paraId="2529DCCD" w14:textId="1AD2FF3A" w:rsidR="00B070C9" w:rsidRPr="000C2164" w:rsidRDefault="00B070C9" w:rsidP="00B070C9">
            <w:pPr>
              <w:spacing w:before="20" w:after="20"/>
              <w:jc w:val="center"/>
              <w:rPr>
                <w:rFonts w:ascii="Times New Roman" w:hAnsi="Times New Roman" w:cs="Times New Roman"/>
                <w:b/>
                <w:bCs/>
              </w:rPr>
            </w:pPr>
            <w:r w:rsidRPr="000C2164">
              <w:rPr>
                <w:rFonts w:ascii="Times New Roman" w:hAnsi="Times New Roman" w:cs="Times New Roman"/>
                <w:b/>
                <w:bCs/>
              </w:rPr>
              <w:t>2</w:t>
            </w:r>
            <w:r w:rsidR="00565001">
              <w:rPr>
                <w:rFonts w:ascii="Times New Roman" w:hAnsi="Times New Roman" w:cs="Times New Roman"/>
                <w:b/>
                <w:bCs/>
              </w:rPr>
              <w:t>2</w:t>
            </w:r>
          </w:p>
        </w:tc>
        <w:tc>
          <w:tcPr>
            <w:tcW w:w="2311" w:type="pct"/>
            <w:vMerge w:val="restart"/>
          </w:tcPr>
          <w:p w14:paraId="52086CDA" w14:textId="77777777" w:rsidR="00B070C9" w:rsidRPr="000C2164" w:rsidRDefault="00B070C9" w:rsidP="00B070C9">
            <w:pPr>
              <w:autoSpaceDE w:val="0"/>
              <w:autoSpaceDN w:val="0"/>
              <w:adjustRightInd w:val="0"/>
              <w:spacing w:before="20" w:after="20"/>
              <w:rPr>
                <w:rFonts w:ascii="Times New Roman" w:hAnsi="Times New Roman" w:cs="Times New Roman"/>
                <w:b/>
              </w:rPr>
            </w:pPr>
            <w:r w:rsidRPr="000C2164">
              <w:rPr>
                <w:rFonts w:ascii="Times New Roman" w:hAnsi="Times New Roman" w:cs="Times New Roman"/>
                <w:b/>
              </w:rPr>
              <w:t>Fiscal space and debt sustainability</w:t>
            </w:r>
          </w:p>
          <w:p w14:paraId="2844D2DE" w14:textId="77777777"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Is public debt described in absolute terms and relative to GDP, recent trajectory and expected medium term trajectory, public debt levels vs debt ceiling if applicable?</w:t>
            </w:r>
          </w:p>
          <w:p w14:paraId="735A6929" w14:textId="5BAF0AD0" w:rsidR="00B070C9" w:rsidRPr="000C2164" w:rsidRDefault="00B070C9" w:rsidP="009F5C86">
            <w:pPr>
              <w:numPr>
                <w:ilvl w:val="0"/>
                <w:numId w:val="29"/>
              </w:numPr>
              <w:spacing w:before="20" w:after="20"/>
              <w:contextualSpacing/>
              <w:jc w:val="both"/>
              <w:rPr>
                <w:rFonts w:ascii="Times New Roman" w:hAnsi="Times New Roman" w:cs="Times New Roman"/>
                <w:b/>
              </w:rPr>
            </w:pPr>
            <w:r w:rsidRPr="000C2164">
              <w:rPr>
                <w:rFonts w:ascii="Times New Roman" w:hAnsi="Times New Roman" w:cs="Times New Roman"/>
                <w:iCs/>
              </w:rPr>
              <w:t>How does the sovereign or sub-sovereign loan/guarantee attached to the project affect debt sustainability?</w:t>
            </w:r>
          </w:p>
        </w:tc>
        <w:tc>
          <w:tcPr>
            <w:tcW w:w="2399" w:type="pct"/>
            <w:gridSpan w:val="6"/>
          </w:tcPr>
          <w:p w14:paraId="6E8133EA" w14:textId="70738332" w:rsidR="00B070C9" w:rsidRPr="000C2164" w:rsidRDefault="00B070C9" w:rsidP="00B070C9">
            <w:pPr>
              <w:spacing w:before="20" w:after="20"/>
              <w:rPr>
                <w:rFonts w:ascii="Times New Roman" w:hAnsi="Times New Roman" w:cs="Times New Roman"/>
                <w:b/>
                <w:bCs/>
              </w:rPr>
            </w:pP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w:t>
            </w:r>
          </w:p>
        </w:tc>
      </w:tr>
      <w:tr w:rsidR="00B070C9" w:rsidRPr="000C2164" w14:paraId="1A26A2C6" w14:textId="77777777" w:rsidTr="00E33676">
        <w:trPr>
          <w:trHeight w:val="454"/>
        </w:trPr>
        <w:tc>
          <w:tcPr>
            <w:tcW w:w="290" w:type="pct"/>
            <w:vMerge/>
          </w:tcPr>
          <w:p w14:paraId="5D57A7B7" w14:textId="77777777" w:rsidR="00B070C9" w:rsidRPr="000C2164" w:rsidRDefault="00B070C9" w:rsidP="00B070C9">
            <w:pPr>
              <w:spacing w:before="20" w:after="20"/>
              <w:jc w:val="center"/>
              <w:rPr>
                <w:rFonts w:ascii="Times New Roman" w:hAnsi="Times New Roman" w:cs="Times New Roman"/>
                <w:b/>
                <w:bCs/>
              </w:rPr>
            </w:pPr>
          </w:p>
        </w:tc>
        <w:tc>
          <w:tcPr>
            <w:tcW w:w="2311" w:type="pct"/>
            <w:vMerge/>
          </w:tcPr>
          <w:p w14:paraId="06CA107E" w14:textId="77777777" w:rsidR="00B070C9" w:rsidRPr="000C2164" w:rsidRDefault="00B070C9" w:rsidP="00B070C9">
            <w:pPr>
              <w:autoSpaceDE w:val="0"/>
              <w:autoSpaceDN w:val="0"/>
              <w:adjustRightInd w:val="0"/>
              <w:spacing w:before="20" w:after="20"/>
              <w:rPr>
                <w:rFonts w:ascii="Times New Roman" w:hAnsi="Times New Roman" w:cs="Times New Roman"/>
                <w:b/>
              </w:rPr>
            </w:pPr>
          </w:p>
        </w:tc>
        <w:tc>
          <w:tcPr>
            <w:tcW w:w="2399" w:type="pct"/>
            <w:gridSpan w:val="6"/>
          </w:tcPr>
          <w:p w14:paraId="10E772AA" w14:textId="6A1326AE" w:rsidR="00B070C9" w:rsidRPr="000C2164" w:rsidRDefault="00CD001A" w:rsidP="00CD001A">
            <w:pPr>
              <w:spacing w:before="20" w:after="20"/>
              <w:rPr>
                <w:rFonts w:ascii="Times New Roman" w:hAnsi="Times New Roman" w:cs="Times New Roman"/>
                <w:b/>
                <w:bCs/>
              </w:rPr>
            </w:pPr>
            <w:r>
              <w:rPr>
                <w:rFonts w:ascii="Times New Roman" w:hAnsi="Times New Roman" w:cs="Times New Roman"/>
                <w:bCs/>
                <w:i/>
                <w:iCs/>
              </w:rPr>
              <w:t>[This section is optional for Line DGs and international / regional organisations.]</w:t>
            </w:r>
          </w:p>
        </w:tc>
      </w:tr>
      <w:tr w:rsidR="00B070C9" w:rsidRPr="000C2164" w14:paraId="53DCAD13" w14:textId="77777777" w:rsidTr="00E33676">
        <w:trPr>
          <w:trHeight w:val="454"/>
        </w:trPr>
        <w:tc>
          <w:tcPr>
            <w:tcW w:w="290" w:type="pct"/>
            <w:vMerge w:val="restart"/>
          </w:tcPr>
          <w:p w14:paraId="227120E9" w14:textId="39F66621" w:rsidR="00B070C9" w:rsidRPr="000C2164" w:rsidRDefault="00B070C9" w:rsidP="00B070C9">
            <w:pPr>
              <w:spacing w:before="20" w:after="20"/>
              <w:jc w:val="center"/>
              <w:rPr>
                <w:rFonts w:ascii="Times New Roman" w:eastAsia="Times New Roman" w:hAnsi="Times New Roman" w:cs="Times New Roman"/>
                <w:b/>
                <w:bCs/>
              </w:rPr>
            </w:pPr>
            <w:r w:rsidRPr="000C2164">
              <w:rPr>
                <w:rFonts w:ascii="Times New Roman" w:hAnsi="Times New Roman" w:cs="Times New Roman"/>
                <w:b/>
                <w:bCs/>
              </w:rPr>
              <w:t>2</w:t>
            </w:r>
            <w:r w:rsidR="00565001">
              <w:rPr>
                <w:rFonts w:ascii="Times New Roman" w:hAnsi="Times New Roman" w:cs="Times New Roman"/>
                <w:b/>
                <w:bCs/>
              </w:rPr>
              <w:t>3</w:t>
            </w:r>
          </w:p>
        </w:tc>
        <w:tc>
          <w:tcPr>
            <w:tcW w:w="2311" w:type="pct"/>
            <w:vMerge w:val="restart"/>
          </w:tcPr>
          <w:p w14:paraId="6908495B" w14:textId="081918C1" w:rsidR="00B070C9" w:rsidRPr="000C2164" w:rsidRDefault="00B070C9" w:rsidP="00B070C9">
            <w:pPr>
              <w:autoSpaceDE w:val="0"/>
              <w:autoSpaceDN w:val="0"/>
              <w:adjustRightInd w:val="0"/>
              <w:spacing w:before="20" w:after="20"/>
              <w:rPr>
                <w:rFonts w:ascii="Times New Roman" w:hAnsi="Times New Roman" w:cs="Times New Roman"/>
                <w:b/>
              </w:rPr>
            </w:pPr>
            <w:r w:rsidRPr="000C2164">
              <w:rPr>
                <w:rFonts w:ascii="Times New Roman" w:hAnsi="Times New Roman" w:cs="Times New Roman"/>
                <w:b/>
              </w:rPr>
              <w:t>Calculation of the WBIF investment grant</w:t>
            </w:r>
          </w:p>
          <w:p w14:paraId="7DF32988" w14:textId="76B86443"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Is the WBIF investment grant accurately defined? </w:t>
            </w:r>
          </w:p>
          <w:p w14:paraId="748D41CF" w14:textId="77777777"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Are the costs realistic and acceptable? </w:t>
            </w:r>
          </w:p>
          <w:p w14:paraId="6A22A8B1" w14:textId="39D887D3"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Is the co-financing rate applied correctly?</w:t>
            </w:r>
          </w:p>
          <w:p w14:paraId="4EAE904D" w14:textId="3F12E8D4" w:rsidR="00B070C9" w:rsidRPr="000C2164" w:rsidRDefault="00B070C9" w:rsidP="009F5C86">
            <w:pPr>
              <w:numPr>
                <w:ilvl w:val="0"/>
                <w:numId w:val="29"/>
              </w:numPr>
              <w:spacing w:before="20" w:after="20"/>
              <w:contextualSpacing/>
              <w:jc w:val="both"/>
              <w:rPr>
                <w:rFonts w:ascii="Times New Roman" w:eastAsia="Times New Roman" w:hAnsi="Times New Roman" w:cs="Times New Roman"/>
                <w:b/>
              </w:rPr>
            </w:pPr>
            <w:r w:rsidRPr="000C2164">
              <w:rPr>
                <w:rFonts w:ascii="Times New Roman" w:hAnsi="Times New Roman" w:cs="Times New Roman"/>
                <w:iCs/>
              </w:rPr>
              <w:t xml:space="preserve">Is </w:t>
            </w:r>
            <w:r w:rsidR="00A45859">
              <w:rPr>
                <w:rFonts w:ascii="Times New Roman" w:hAnsi="Times New Roman" w:cs="Times New Roman"/>
                <w:iCs/>
              </w:rPr>
              <w:t xml:space="preserve">the information consistent </w:t>
            </w:r>
            <w:r w:rsidR="004A09E5">
              <w:rPr>
                <w:rFonts w:ascii="Times New Roman" w:hAnsi="Times New Roman" w:cs="Times New Roman"/>
                <w:iCs/>
              </w:rPr>
              <w:t xml:space="preserve">with </w:t>
            </w:r>
            <w:r w:rsidRPr="000C2164">
              <w:rPr>
                <w:rFonts w:ascii="Times New Roman" w:hAnsi="Times New Roman" w:cs="Times New Roman"/>
                <w:iCs/>
              </w:rPr>
              <w:t>sections 2</w:t>
            </w:r>
            <w:r w:rsidR="00F6090E">
              <w:rPr>
                <w:rFonts w:ascii="Times New Roman" w:hAnsi="Times New Roman" w:cs="Times New Roman"/>
                <w:iCs/>
              </w:rPr>
              <w:t>1</w:t>
            </w:r>
            <w:r w:rsidRPr="000C2164">
              <w:rPr>
                <w:rFonts w:ascii="Times New Roman" w:hAnsi="Times New Roman" w:cs="Times New Roman"/>
                <w:iCs/>
              </w:rPr>
              <w:t>, 2</w:t>
            </w:r>
            <w:r w:rsidR="00F6090E">
              <w:rPr>
                <w:rFonts w:ascii="Times New Roman" w:hAnsi="Times New Roman" w:cs="Times New Roman"/>
                <w:iCs/>
              </w:rPr>
              <w:t>4</w:t>
            </w:r>
            <w:r w:rsidRPr="000C2164">
              <w:rPr>
                <w:rFonts w:ascii="Times New Roman" w:hAnsi="Times New Roman" w:cs="Times New Roman"/>
                <w:iCs/>
              </w:rPr>
              <w:t>?</w:t>
            </w:r>
          </w:p>
        </w:tc>
        <w:tc>
          <w:tcPr>
            <w:tcW w:w="2399" w:type="pct"/>
            <w:gridSpan w:val="6"/>
          </w:tcPr>
          <w:p w14:paraId="19E2B96F" w14:textId="48063E56" w:rsidR="00B070C9" w:rsidRPr="000C2164" w:rsidRDefault="00B070C9" w:rsidP="00B070C9">
            <w:pPr>
              <w:spacing w:before="20" w:after="20"/>
              <w:rPr>
                <w:rFonts w:ascii="Times New Roman" w:hAnsi="Times New Roman" w:cs="Times New Roman"/>
                <w:b/>
                <w:bCs/>
              </w:rPr>
            </w:pP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w:t>
            </w:r>
          </w:p>
        </w:tc>
      </w:tr>
      <w:tr w:rsidR="00B070C9" w:rsidRPr="000C2164" w14:paraId="6C54024B" w14:textId="77777777" w:rsidTr="00E33676">
        <w:trPr>
          <w:trHeight w:val="454"/>
        </w:trPr>
        <w:tc>
          <w:tcPr>
            <w:tcW w:w="290" w:type="pct"/>
            <w:vMerge/>
          </w:tcPr>
          <w:p w14:paraId="1041ECAA" w14:textId="77777777" w:rsidR="00B070C9" w:rsidRPr="000C2164" w:rsidRDefault="00B070C9" w:rsidP="00B070C9">
            <w:pPr>
              <w:spacing w:before="20" w:after="20"/>
              <w:jc w:val="center"/>
              <w:rPr>
                <w:rFonts w:ascii="Times New Roman" w:hAnsi="Times New Roman" w:cs="Times New Roman"/>
                <w:b/>
                <w:bCs/>
              </w:rPr>
            </w:pPr>
          </w:p>
        </w:tc>
        <w:tc>
          <w:tcPr>
            <w:tcW w:w="2311" w:type="pct"/>
            <w:vMerge/>
          </w:tcPr>
          <w:p w14:paraId="4C20E856" w14:textId="77777777" w:rsidR="00B070C9" w:rsidRPr="000C2164" w:rsidRDefault="00B070C9" w:rsidP="00B070C9">
            <w:pPr>
              <w:autoSpaceDE w:val="0"/>
              <w:autoSpaceDN w:val="0"/>
              <w:adjustRightInd w:val="0"/>
              <w:spacing w:before="20" w:after="20"/>
              <w:rPr>
                <w:rFonts w:ascii="Times New Roman" w:hAnsi="Times New Roman" w:cs="Times New Roman"/>
                <w:b/>
              </w:rPr>
            </w:pPr>
          </w:p>
        </w:tc>
        <w:tc>
          <w:tcPr>
            <w:tcW w:w="2399" w:type="pct"/>
            <w:gridSpan w:val="6"/>
          </w:tcPr>
          <w:p w14:paraId="3AEFB0A3" w14:textId="18583376" w:rsidR="00CD001A" w:rsidRDefault="00CD001A" w:rsidP="00CD001A">
            <w:pPr>
              <w:spacing w:before="20" w:after="20"/>
              <w:rPr>
                <w:rFonts w:ascii="Times New Roman" w:hAnsi="Times New Roman" w:cs="Times New Roman"/>
                <w:bCs/>
                <w:i/>
                <w:iCs/>
              </w:rPr>
            </w:pPr>
            <w:r w:rsidRPr="00255DDB">
              <w:rPr>
                <w:rFonts w:ascii="Times New Roman" w:hAnsi="Times New Roman" w:cs="Times New Roman"/>
                <w:bCs/>
                <w:i/>
                <w:iCs/>
              </w:rPr>
              <w:t>[comments]</w:t>
            </w:r>
          </w:p>
          <w:p w14:paraId="257DF606" w14:textId="25D0162E" w:rsidR="00B070C9" w:rsidRPr="000C2164" w:rsidRDefault="00CD001A" w:rsidP="00CD001A">
            <w:pPr>
              <w:spacing w:before="20" w:after="20"/>
              <w:rPr>
                <w:rFonts w:ascii="Times New Roman" w:hAnsi="Times New Roman" w:cs="Times New Roman"/>
                <w:b/>
                <w:bCs/>
              </w:rPr>
            </w:pPr>
            <w:r>
              <w:rPr>
                <w:rFonts w:ascii="Times New Roman" w:hAnsi="Times New Roman" w:cs="Times New Roman"/>
                <w:bCs/>
                <w:i/>
                <w:iCs/>
              </w:rPr>
              <w:t>[This section is optional for Line DGs and international / regional organisations.]</w:t>
            </w:r>
          </w:p>
        </w:tc>
      </w:tr>
      <w:tr w:rsidR="00B070C9" w:rsidRPr="000C2164" w14:paraId="4B5F0706" w14:textId="77777777" w:rsidTr="00E33676">
        <w:trPr>
          <w:trHeight w:val="306"/>
        </w:trPr>
        <w:tc>
          <w:tcPr>
            <w:tcW w:w="290" w:type="pct"/>
            <w:vMerge w:val="restart"/>
          </w:tcPr>
          <w:p w14:paraId="53E888E5" w14:textId="1A446ECB" w:rsidR="00B070C9" w:rsidRPr="000C2164" w:rsidRDefault="00B070C9" w:rsidP="00B070C9">
            <w:pPr>
              <w:spacing w:before="20" w:after="20"/>
              <w:jc w:val="center"/>
              <w:rPr>
                <w:rFonts w:ascii="Times New Roman" w:hAnsi="Times New Roman" w:cs="Times New Roman"/>
                <w:b/>
                <w:bCs/>
              </w:rPr>
            </w:pPr>
            <w:r w:rsidRPr="000C2164">
              <w:rPr>
                <w:rFonts w:ascii="Times New Roman" w:hAnsi="Times New Roman" w:cs="Times New Roman"/>
                <w:b/>
                <w:bCs/>
              </w:rPr>
              <w:t>2</w:t>
            </w:r>
            <w:r w:rsidR="00565001">
              <w:rPr>
                <w:rFonts w:ascii="Times New Roman" w:hAnsi="Times New Roman" w:cs="Times New Roman"/>
                <w:b/>
                <w:bCs/>
              </w:rPr>
              <w:t>4</w:t>
            </w:r>
          </w:p>
        </w:tc>
        <w:tc>
          <w:tcPr>
            <w:tcW w:w="2311" w:type="pct"/>
            <w:vMerge w:val="restart"/>
          </w:tcPr>
          <w:p w14:paraId="1AD88E9D" w14:textId="77777777" w:rsidR="00B070C9" w:rsidRPr="000C2164" w:rsidRDefault="00B070C9" w:rsidP="00B070C9">
            <w:pPr>
              <w:spacing w:before="20" w:after="20"/>
              <w:rPr>
                <w:rFonts w:ascii="Times New Roman" w:hAnsi="Times New Roman" w:cs="Times New Roman"/>
                <w:b/>
              </w:rPr>
            </w:pPr>
            <w:r w:rsidRPr="000C2164">
              <w:rPr>
                <w:rFonts w:ascii="Times New Roman" w:hAnsi="Times New Roman" w:cs="Times New Roman"/>
                <w:b/>
              </w:rPr>
              <w:t>WBIF grant amount justification:</w:t>
            </w:r>
          </w:p>
          <w:p w14:paraId="00E3D336" w14:textId="77777777"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Does the application explain how the WBIF grant amount was calculated?</w:t>
            </w:r>
          </w:p>
          <w:p w14:paraId="3F2A7E9B" w14:textId="573DAD7A" w:rsidR="00B070C9" w:rsidRPr="000C2164" w:rsidRDefault="00B070C9" w:rsidP="009F5C86">
            <w:pPr>
              <w:numPr>
                <w:ilvl w:val="0"/>
                <w:numId w:val="29"/>
              </w:numPr>
              <w:spacing w:before="20" w:after="20"/>
              <w:contextualSpacing/>
              <w:jc w:val="both"/>
              <w:rPr>
                <w:rFonts w:ascii="Times New Roman" w:eastAsia="Calibri" w:hAnsi="Times New Roman" w:cs="Times New Roman"/>
                <w:b/>
              </w:rPr>
            </w:pPr>
            <w:r w:rsidRPr="000C2164">
              <w:rPr>
                <w:rFonts w:ascii="Times New Roman" w:hAnsi="Times New Roman" w:cs="Times New Roman"/>
                <w:iCs/>
              </w:rPr>
              <w:t xml:space="preserve">Is </w:t>
            </w:r>
            <w:r w:rsidR="004A09E5">
              <w:rPr>
                <w:rFonts w:ascii="Times New Roman" w:hAnsi="Times New Roman" w:cs="Times New Roman"/>
                <w:iCs/>
              </w:rPr>
              <w:t xml:space="preserve">the justification consistent with </w:t>
            </w:r>
            <w:r w:rsidRPr="000C2164">
              <w:rPr>
                <w:rFonts w:ascii="Times New Roman" w:hAnsi="Times New Roman" w:cs="Times New Roman"/>
                <w:iCs/>
              </w:rPr>
              <w:t>section 2</w:t>
            </w:r>
            <w:r w:rsidR="00F6090E">
              <w:rPr>
                <w:rFonts w:ascii="Times New Roman" w:hAnsi="Times New Roman" w:cs="Times New Roman"/>
                <w:iCs/>
              </w:rPr>
              <w:t>3</w:t>
            </w:r>
            <w:r w:rsidRPr="000C2164">
              <w:rPr>
                <w:rFonts w:ascii="Times New Roman" w:hAnsi="Times New Roman" w:cs="Times New Roman"/>
                <w:iCs/>
              </w:rPr>
              <w:t>?</w:t>
            </w:r>
          </w:p>
        </w:tc>
        <w:tc>
          <w:tcPr>
            <w:tcW w:w="2399" w:type="pct"/>
            <w:gridSpan w:val="6"/>
          </w:tcPr>
          <w:p w14:paraId="5C47DECB" w14:textId="2FD6B1CB" w:rsidR="00B070C9" w:rsidRPr="000C2164" w:rsidRDefault="00B070C9" w:rsidP="00B070C9">
            <w:pPr>
              <w:spacing w:before="20" w:after="20"/>
              <w:rPr>
                <w:rFonts w:ascii="Times New Roman" w:hAnsi="Times New Roman" w:cs="Times New Roman"/>
                <w:b/>
                <w:bCs/>
              </w:rPr>
            </w:pP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w:t>
            </w:r>
          </w:p>
        </w:tc>
      </w:tr>
      <w:tr w:rsidR="00B070C9" w:rsidRPr="000C2164" w14:paraId="2877ADB3" w14:textId="77777777" w:rsidTr="00E33676">
        <w:trPr>
          <w:trHeight w:val="305"/>
        </w:trPr>
        <w:tc>
          <w:tcPr>
            <w:tcW w:w="290" w:type="pct"/>
            <w:vMerge/>
          </w:tcPr>
          <w:p w14:paraId="2EA125B0" w14:textId="77777777" w:rsidR="00B070C9" w:rsidRPr="000C2164" w:rsidRDefault="00B070C9" w:rsidP="00B070C9">
            <w:pPr>
              <w:spacing w:before="20" w:after="20"/>
              <w:jc w:val="center"/>
              <w:rPr>
                <w:rFonts w:ascii="Times New Roman" w:hAnsi="Times New Roman" w:cs="Times New Roman"/>
                <w:b/>
                <w:bCs/>
              </w:rPr>
            </w:pPr>
          </w:p>
        </w:tc>
        <w:tc>
          <w:tcPr>
            <w:tcW w:w="2311" w:type="pct"/>
            <w:vMerge/>
          </w:tcPr>
          <w:p w14:paraId="772F9113" w14:textId="77777777" w:rsidR="00B070C9" w:rsidRPr="000C2164" w:rsidRDefault="00B070C9" w:rsidP="00B070C9">
            <w:pPr>
              <w:spacing w:before="20" w:after="20"/>
              <w:rPr>
                <w:rFonts w:ascii="Times New Roman" w:hAnsi="Times New Roman" w:cs="Times New Roman"/>
                <w:b/>
              </w:rPr>
            </w:pPr>
          </w:p>
        </w:tc>
        <w:tc>
          <w:tcPr>
            <w:tcW w:w="2399" w:type="pct"/>
            <w:gridSpan w:val="6"/>
          </w:tcPr>
          <w:p w14:paraId="4CF8F1B7" w14:textId="77777777" w:rsidR="00CD001A" w:rsidRDefault="00CD001A" w:rsidP="00CD001A">
            <w:pPr>
              <w:spacing w:before="20" w:after="20"/>
              <w:rPr>
                <w:rFonts w:ascii="Times New Roman" w:hAnsi="Times New Roman" w:cs="Times New Roman"/>
                <w:bCs/>
                <w:i/>
                <w:iCs/>
              </w:rPr>
            </w:pPr>
            <w:r w:rsidRPr="00255DDB">
              <w:rPr>
                <w:rFonts w:ascii="Times New Roman" w:hAnsi="Times New Roman" w:cs="Times New Roman"/>
                <w:bCs/>
                <w:i/>
                <w:iCs/>
              </w:rPr>
              <w:t>[comments]</w:t>
            </w:r>
          </w:p>
          <w:p w14:paraId="76DD7252" w14:textId="055DD01A" w:rsidR="00B070C9" w:rsidRPr="000C2164" w:rsidRDefault="00CD001A" w:rsidP="00CD001A">
            <w:pPr>
              <w:spacing w:before="20" w:after="20"/>
              <w:rPr>
                <w:rFonts w:ascii="Times New Roman" w:hAnsi="Times New Roman" w:cs="Times New Roman"/>
                <w:b/>
                <w:bCs/>
              </w:rPr>
            </w:pPr>
            <w:r>
              <w:rPr>
                <w:rFonts w:ascii="Times New Roman" w:hAnsi="Times New Roman" w:cs="Times New Roman"/>
                <w:bCs/>
                <w:i/>
                <w:iCs/>
              </w:rPr>
              <w:t>[This section is optional for Line DGs and international / regional organisations.]</w:t>
            </w:r>
          </w:p>
        </w:tc>
      </w:tr>
      <w:tr w:rsidR="00B070C9" w:rsidRPr="000C2164" w14:paraId="289E514E" w14:textId="77777777" w:rsidTr="00E33676">
        <w:trPr>
          <w:trHeight w:val="421"/>
        </w:trPr>
        <w:tc>
          <w:tcPr>
            <w:tcW w:w="290" w:type="pct"/>
            <w:vMerge w:val="restart"/>
          </w:tcPr>
          <w:p w14:paraId="179D45ED" w14:textId="1A8B97E1" w:rsidR="00B070C9" w:rsidRPr="000C2164" w:rsidRDefault="00B070C9" w:rsidP="00B070C9">
            <w:pPr>
              <w:spacing w:before="20" w:after="20"/>
              <w:jc w:val="center"/>
              <w:rPr>
                <w:rFonts w:ascii="Times New Roman" w:eastAsia="Times New Roman" w:hAnsi="Times New Roman" w:cs="Times New Roman"/>
                <w:b/>
                <w:bCs/>
              </w:rPr>
            </w:pPr>
            <w:r w:rsidRPr="000C2164">
              <w:rPr>
                <w:rFonts w:ascii="Times New Roman" w:hAnsi="Times New Roman" w:cs="Times New Roman"/>
                <w:b/>
                <w:bCs/>
              </w:rPr>
              <w:t>2</w:t>
            </w:r>
            <w:r w:rsidR="00565001">
              <w:rPr>
                <w:rFonts w:ascii="Times New Roman" w:hAnsi="Times New Roman" w:cs="Times New Roman"/>
                <w:b/>
                <w:bCs/>
              </w:rPr>
              <w:t>5</w:t>
            </w:r>
          </w:p>
        </w:tc>
        <w:tc>
          <w:tcPr>
            <w:tcW w:w="2311" w:type="pct"/>
            <w:vMerge w:val="restart"/>
          </w:tcPr>
          <w:p w14:paraId="07905949" w14:textId="6C0D0E77" w:rsidR="00B070C9" w:rsidRPr="000C2164" w:rsidRDefault="00B070C9" w:rsidP="00B070C9">
            <w:pPr>
              <w:spacing w:before="20" w:after="20"/>
              <w:rPr>
                <w:rFonts w:ascii="Times New Roman" w:hAnsi="Times New Roman" w:cs="Times New Roman"/>
                <w:b/>
              </w:rPr>
            </w:pPr>
            <w:r w:rsidRPr="000C2164">
              <w:rPr>
                <w:rFonts w:ascii="Times New Roman" w:hAnsi="Times New Roman" w:cs="Times New Roman"/>
                <w:b/>
              </w:rPr>
              <w:t>Additionality of the WBIF grant</w:t>
            </w:r>
          </w:p>
          <w:p w14:paraId="47BE043C" w14:textId="11794109" w:rsidR="00B070C9" w:rsidRPr="000C2164" w:rsidRDefault="004A09E5" w:rsidP="009F5C86">
            <w:pPr>
              <w:numPr>
                <w:ilvl w:val="0"/>
                <w:numId w:val="29"/>
              </w:numPr>
              <w:spacing w:before="20" w:after="20"/>
              <w:contextualSpacing/>
              <w:jc w:val="both"/>
              <w:rPr>
                <w:rFonts w:ascii="Times New Roman" w:hAnsi="Times New Roman" w:cs="Times New Roman"/>
                <w:iCs/>
              </w:rPr>
            </w:pPr>
            <w:r>
              <w:rPr>
                <w:rFonts w:ascii="Times New Roman" w:hAnsi="Times New Roman" w:cs="Times New Roman"/>
                <w:iCs/>
              </w:rPr>
              <w:t>Do</w:t>
            </w:r>
            <w:r w:rsidR="00B070C9" w:rsidRPr="000C2164">
              <w:rPr>
                <w:rFonts w:ascii="Times New Roman" w:hAnsi="Times New Roman" w:cs="Times New Roman"/>
                <w:iCs/>
              </w:rPr>
              <w:t xml:space="preserve"> the expected impact and results reflect the expected outputs and intended outcomes of the </w:t>
            </w:r>
            <w:r>
              <w:rPr>
                <w:rFonts w:ascii="Times New Roman" w:hAnsi="Times New Roman" w:cs="Times New Roman"/>
                <w:iCs/>
              </w:rPr>
              <w:t>P</w:t>
            </w:r>
            <w:r w:rsidR="00B070C9" w:rsidRPr="000C2164">
              <w:rPr>
                <w:rFonts w:ascii="Times New Roman" w:hAnsi="Times New Roman" w:cs="Times New Roman"/>
                <w:iCs/>
              </w:rPr>
              <w:t>roject?</w:t>
            </w:r>
          </w:p>
          <w:p w14:paraId="5FB54CE8" w14:textId="77777777"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Is the positive impact relevant and well justified?</w:t>
            </w:r>
          </w:p>
          <w:p w14:paraId="49545BB0" w14:textId="56FE99F5"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Is the impact on gender equality, equal opportunities and non-discrimination clearly demonstrated? If the Action does not contribute to gender equality and/or equal opportunities and non-discrimination, is the justification reasonable and convincing?</w:t>
            </w:r>
          </w:p>
          <w:p w14:paraId="444E4EFF" w14:textId="53D08E11" w:rsidR="00B070C9" w:rsidRPr="000C2164" w:rsidRDefault="007949FC" w:rsidP="009F5C86">
            <w:pPr>
              <w:numPr>
                <w:ilvl w:val="0"/>
                <w:numId w:val="29"/>
              </w:numPr>
              <w:spacing w:before="20" w:after="20"/>
              <w:contextualSpacing/>
              <w:jc w:val="both"/>
              <w:rPr>
                <w:rFonts w:ascii="Times New Roman" w:eastAsia="Times New Roman" w:hAnsi="Times New Roman" w:cs="Times New Roman"/>
                <w:b/>
              </w:rPr>
            </w:pPr>
            <w:r>
              <w:rPr>
                <w:rFonts w:ascii="Times New Roman" w:hAnsi="Times New Roman" w:cs="Times New Roman"/>
                <w:iCs/>
              </w:rPr>
              <w:t>I</w:t>
            </w:r>
            <w:r w:rsidRPr="007949FC">
              <w:rPr>
                <w:rFonts w:ascii="Times New Roman" w:hAnsi="Times New Roman" w:cs="Times New Roman"/>
                <w:iCs/>
              </w:rPr>
              <w:t xml:space="preserve">s the proposed grant funding necessary for the </w:t>
            </w:r>
            <w:r>
              <w:rPr>
                <w:rFonts w:ascii="Times New Roman" w:hAnsi="Times New Roman" w:cs="Times New Roman"/>
                <w:iCs/>
              </w:rPr>
              <w:t>Project</w:t>
            </w:r>
            <w:r w:rsidR="00B070C9" w:rsidRPr="000C2164">
              <w:rPr>
                <w:rFonts w:ascii="Times New Roman" w:hAnsi="Times New Roman" w:cs="Times New Roman"/>
                <w:iCs/>
              </w:rPr>
              <w:t>?</w:t>
            </w:r>
          </w:p>
        </w:tc>
        <w:tc>
          <w:tcPr>
            <w:tcW w:w="2399" w:type="pct"/>
            <w:gridSpan w:val="6"/>
          </w:tcPr>
          <w:p w14:paraId="0B39613C" w14:textId="04B37D8A" w:rsidR="00B070C9" w:rsidRPr="000C2164" w:rsidRDefault="00B070C9" w:rsidP="00B070C9">
            <w:pPr>
              <w:spacing w:before="20" w:after="20"/>
              <w:rPr>
                <w:rFonts w:ascii="Times New Roman" w:hAnsi="Times New Roman" w:cs="Times New Roman"/>
                <w:b/>
                <w:bCs/>
              </w:rPr>
            </w:pP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w:t>
            </w:r>
          </w:p>
        </w:tc>
      </w:tr>
      <w:tr w:rsidR="00B070C9" w:rsidRPr="000C2164" w14:paraId="07B98DEA" w14:textId="77777777" w:rsidTr="00E33676">
        <w:trPr>
          <w:trHeight w:val="672"/>
        </w:trPr>
        <w:tc>
          <w:tcPr>
            <w:tcW w:w="290" w:type="pct"/>
            <w:vMerge/>
          </w:tcPr>
          <w:p w14:paraId="3B8BDE84" w14:textId="77777777" w:rsidR="00B070C9" w:rsidRPr="000C2164" w:rsidRDefault="00B070C9" w:rsidP="00B070C9">
            <w:pPr>
              <w:spacing w:before="20" w:after="20"/>
              <w:jc w:val="center"/>
              <w:rPr>
                <w:rFonts w:ascii="Times New Roman" w:hAnsi="Times New Roman" w:cs="Times New Roman"/>
                <w:b/>
                <w:bCs/>
              </w:rPr>
            </w:pPr>
          </w:p>
        </w:tc>
        <w:tc>
          <w:tcPr>
            <w:tcW w:w="2311" w:type="pct"/>
            <w:vMerge/>
          </w:tcPr>
          <w:p w14:paraId="7FE44564" w14:textId="77777777" w:rsidR="00B070C9" w:rsidRPr="000C2164" w:rsidRDefault="00B070C9" w:rsidP="00B070C9">
            <w:pPr>
              <w:spacing w:before="20" w:after="20"/>
              <w:rPr>
                <w:rFonts w:ascii="Times New Roman" w:hAnsi="Times New Roman" w:cs="Times New Roman"/>
                <w:b/>
              </w:rPr>
            </w:pPr>
          </w:p>
        </w:tc>
        <w:tc>
          <w:tcPr>
            <w:tcW w:w="2399" w:type="pct"/>
            <w:gridSpan w:val="6"/>
          </w:tcPr>
          <w:p w14:paraId="68356584" w14:textId="77777777" w:rsidR="00CD001A" w:rsidRDefault="00CD001A" w:rsidP="00CD001A">
            <w:pPr>
              <w:spacing w:before="20" w:after="20"/>
              <w:rPr>
                <w:rFonts w:ascii="Times New Roman" w:hAnsi="Times New Roman" w:cs="Times New Roman"/>
                <w:bCs/>
                <w:i/>
                <w:iCs/>
              </w:rPr>
            </w:pPr>
            <w:r w:rsidRPr="00255DDB">
              <w:rPr>
                <w:rFonts w:ascii="Times New Roman" w:hAnsi="Times New Roman" w:cs="Times New Roman"/>
                <w:bCs/>
                <w:i/>
                <w:iCs/>
              </w:rPr>
              <w:t>[comments]</w:t>
            </w:r>
          </w:p>
          <w:p w14:paraId="73470C8E" w14:textId="6965A504" w:rsidR="00B070C9" w:rsidRPr="000C2164" w:rsidRDefault="00CD001A" w:rsidP="00CD001A">
            <w:pPr>
              <w:spacing w:before="20" w:after="20"/>
              <w:rPr>
                <w:rFonts w:ascii="Times New Roman" w:hAnsi="Times New Roman" w:cs="Times New Roman"/>
                <w:b/>
                <w:bCs/>
              </w:rPr>
            </w:pPr>
            <w:r>
              <w:rPr>
                <w:rFonts w:ascii="Times New Roman" w:hAnsi="Times New Roman" w:cs="Times New Roman"/>
                <w:bCs/>
                <w:i/>
                <w:iCs/>
              </w:rPr>
              <w:t>[This section is optional for international / regional organisations.]</w:t>
            </w:r>
          </w:p>
        </w:tc>
      </w:tr>
      <w:tr w:rsidR="00B070C9" w:rsidRPr="000C2164" w14:paraId="4BE2A8C9" w14:textId="77777777" w:rsidTr="00E33676">
        <w:trPr>
          <w:trHeight w:val="509"/>
        </w:trPr>
        <w:tc>
          <w:tcPr>
            <w:tcW w:w="290" w:type="pct"/>
            <w:vMerge w:val="restart"/>
          </w:tcPr>
          <w:p w14:paraId="5CA1E4F7" w14:textId="6CF70883" w:rsidR="00B070C9" w:rsidRPr="000C2164" w:rsidRDefault="00B070C9" w:rsidP="00B070C9">
            <w:pPr>
              <w:spacing w:before="20" w:after="20"/>
              <w:jc w:val="center"/>
              <w:rPr>
                <w:rFonts w:ascii="Times New Roman" w:eastAsia="Times New Roman" w:hAnsi="Times New Roman" w:cs="Times New Roman"/>
                <w:b/>
                <w:bCs/>
              </w:rPr>
            </w:pPr>
            <w:r w:rsidRPr="000C2164">
              <w:rPr>
                <w:rFonts w:ascii="Times New Roman" w:hAnsi="Times New Roman" w:cs="Times New Roman"/>
                <w:b/>
                <w:bCs/>
              </w:rPr>
              <w:t>2</w:t>
            </w:r>
            <w:r w:rsidR="00565001">
              <w:rPr>
                <w:rFonts w:ascii="Times New Roman" w:hAnsi="Times New Roman" w:cs="Times New Roman"/>
                <w:b/>
                <w:bCs/>
              </w:rPr>
              <w:t>6</w:t>
            </w:r>
          </w:p>
        </w:tc>
        <w:tc>
          <w:tcPr>
            <w:tcW w:w="2311" w:type="pct"/>
            <w:vMerge w:val="restart"/>
          </w:tcPr>
          <w:p w14:paraId="49D9CA72" w14:textId="73935DEE" w:rsidR="00B070C9" w:rsidRPr="000C2164" w:rsidRDefault="00B070C9" w:rsidP="00B070C9">
            <w:pPr>
              <w:spacing w:before="20" w:after="20"/>
              <w:rPr>
                <w:rFonts w:ascii="Times New Roman" w:hAnsi="Times New Roman" w:cs="Times New Roman"/>
                <w:b/>
              </w:rPr>
            </w:pPr>
            <w:r w:rsidRPr="000C2164">
              <w:rPr>
                <w:rFonts w:ascii="Times New Roman" w:hAnsi="Times New Roman" w:cs="Times New Roman"/>
                <w:b/>
              </w:rPr>
              <w:t>Financial leverage of the Project:</w:t>
            </w:r>
          </w:p>
          <w:p w14:paraId="433854C6" w14:textId="77777777"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What is the proposed financial leverage?</w:t>
            </w:r>
          </w:p>
          <w:p w14:paraId="63191634" w14:textId="77777777" w:rsidR="00B070C9" w:rsidRPr="000C2164" w:rsidRDefault="00B070C9" w:rsidP="009F5C86">
            <w:pPr>
              <w:numPr>
                <w:ilvl w:val="0"/>
                <w:numId w:val="29"/>
              </w:numPr>
              <w:spacing w:before="20" w:after="20"/>
              <w:contextualSpacing/>
              <w:jc w:val="both"/>
              <w:rPr>
                <w:rFonts w:ascii="Times New Roman" w:eastAsia="Times New Roman" w:hAnsi="Times New Roman" w:cs="Times New Roman"/>
                <w:b/>
              </w:rPr>
            </w:pPr>
            <w:r w:rsidRPr="000C2164">
              <w:rPr>
                <w:rFonts w:ascii="Times New Roman" w:hAnsi="Times New Roman" w:cs="Times New Roman"/>
                <w:iCs/>
              </w:rPr>
              <w:t>Is the proposed leverage sufficient and coherent?</w:t>
            </w:r>
          </w:p>
        </w:tc>
        <w:tc>
          <w:tcPr>
            <w:tcW w:w="2399" w:type="pct"/>
            <w:gridSpan w:val="6"/>
          </w:tcPr>
          <w:p w14:paraId="5475C6C5" w14:textId="62846CF8" w:rsidR="00B070C9" w:rsidRPr="000C2164" w:rsidRDefault="00B070C9" w:rsidP="00B070C9">
            <w:pPr>
              <w:spacing w:before="20" w:after="20"/>
              <w:rPr>
                <w:rFonts w:ascii="Times New Roman" w:hAnsi="Times New Roman" w:cs="Times New Roman"/>
                <w:b/>
                <w:bCs/>
              </w:rPr>
            </w:pP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w:t>
            </w:r>
          </w:p>
        </w:tc>
      </w:tr>
      <w:tr w:rsidR="00B070C9" w:rsidRPr="000C2164" w14:paraId="04BFE494" w14:textId="77777777" w:rsidTr="00E33676">
        <w:trPr>
          <w:trHeight w:val="559"/>
        </w:trPr>
        <w:tc>
          <w:tcPr>
            <w:tcW w:w="290" w:type="pct"/>
            <w:vMerge/>
          </w:tcPr>
          <w:p w14:paraId="27BDA729" w14:textId="77777777" w:rsidR="00B070C9" w:rsidRPr="000C2164" w:rsidRDefault="00B070C9" w:rsidP="00B070C9">
            <w:pPr>
              <w:spacing w:before="20" w:after="20"/>
              <w:jc w:val="center"/>
              <w:rPr>
                <w:rFonts w:ascii="Times New Roman" w:hAnsi="Times New Roman" w:cs="Times New Roman"/>
                <w:b/>
                <w:bCs/>
              </w:rPr>
            </w:pPr>
          </w:p>
        </w:tc>
        <w:tc>
          <w:tcPr>
            <w:tcW w:w="2311" w:type="pct"/>
            <w:vMerge/>
          </w:tcPr>
          <w:p w14:paraId="31C28818" w14:textId="77777777" w:rsidR="00B070C9" w:rsidRPr="000C2164" w:rsidRDefault="00B070C9" w:rsidP="00B070C9">
            <w:pPr>
              <w:spacing w:before="20" w:after="20"/>
              <w:rPr>
                <w:rFonts w:ascii="Times New Roman" w:hAnsi="Times New Roman" w:cs="Times New Roman"/>
                <w:b/>
              </w:rPr>
            </w:pPr>
          </w:p>
        </w:tc>
        <w:tc>
          <w:tcPr>
            <w:tcW w:w="2399" w:type="pct"/>
            <w:gridSpan w:val="6"/>
          </w:tcPr>
          <w:p w14:paraId="36EAF3CB" w14:textId="77777777" w:rsidR="00CD001A" w:rsidRDefault="00CD001A" w:rsidP="00CD001A">
            <w:pPr>
              <w:spacing w:before="20" w:after="20"/>
              <w:rPr>
                <w:rFonts w:ascii="Times New Roman" w:hAnsi="Times New Roman" w:cs="Times New Roman"/>
                <w:bCs/>
                <w:i/>
                <w:iCs/>
              </w:rPr>
            </w:pPr>
            <w:r w:rsidRPr="00255DDB">
              <w:rPr>
                <w:rFonts w:ascii="Times New Roman" w:hAnsi="Times New Roman" w:cs="Times New Roman"/>
                <w:bCs/>
                <w:i/>
                <w:iCs/>
              </w:rPr>
              <w:t>[comments]</w:t>
            </w:r>
          </w:p>
          <w:p w14:paraId="0EEBBD0A" w14:textId="17017BBB" w:rsidR="00B070C9" w:rsidRPr="000C2164" w:rsidRDefault="00CD001A" w:rsidP="00CD001A">
            <w:pPr>
              <w:spacing w:before="20" w:after="20"/>
              <w:rPr>
                <w:rFonts w:ascii="Times New Roman" w:hAnsi="Times New Roman" w:cs="Times New Roman"/>
                <w:b/>
                <w:bCs/>
              </w:rPr>
            </w:pPr>
            <w:r>
              <w:rPr>
                <w:rFonts w:ascii="Times New Roman" w:hAnsi="Times New Roman" w:cs="Times New Roman"/>
                <w:bCs/>
                <w:i/>
                <w:iCs/>
              </w:rPr>
              <w:t>[This section is optional for EU Delegations, Line DGs and international / regional organisations.]</w:t>
            </w:r>
          </w:p>
        </w:tc>
      </w:tr>
      <w:tr w:rsidR="00B070C9" w:rsidRPr="000C2164" w14:paraId="06EAD660" w14:textId="77777777" w:rsidTr="00E33676">
        <w:trPr>
          <w:trHeight w:val="602"/>
        </w:trPr>
        <w:tc>
          <w:tcPr>
            <w:tcW w:w="290" w:type="pct"/>
            <w:vMerge w:val="restart"/>
          </w:tcPr>
          <w:p w14:paraId="517202A8" w14:textId="34E00176" w:rsidR="00B070C9" w:rsidRPr="000C2164" w:rsidRDefault="00B070C9" w:rsidP="00B070C9">
            <w:pPr>
              <w:spacing w:before="20" w:after="20"/>
              <w:jc w:val="center"/>
              <w:rPr>
                <w:rFonts w:ascii="Times New Roman" w:eastAsia="Times New Roman" w:hAnsi="Times New Roman" w:cs="Times New Roman"/>
                <w:b/>
                <w:bCs/>
              </w:rPr>
            </w:pPr>
            <w:r w:rsidRPr="000C2164">
              <w:rPr>
                <w:rFonts w:ascii="Times New Roman" w:hAnsi="Times New Roman" w:cs="Times New Roman"/>
                <w:b/>
                <w:bCs/>
              </w:rPr>
              <w:t>2</w:t>
            </w:r>
            <w:r w:rsidR="00565001">
              <w:rPr>
                <w:rFonts w:ascii="Times New Roman" w:hAnsi="Times New Roman" w:cs="Times New Roman"/>
                <w:b/>
                <w:bCs/>
              </w:rPr>
              <w:t>7</w:t>
            </w:r>
          </w:p>
        </w:tc>
        <w:tc>
          <w:tcPr>
            <w:tcW w:w="2311" w:type="pct"/>
            <w:vMerge w:val="restart"/>
          </w:tcPr>
          <w:p w14:paraId="1DDCC67E" w14:textId="7E400EA7" w:rsidR="00B070C9" w:rsidRPr="000C2164" w:rsidRDefault="00B070C9" w:rsidP="00B070C9">
            <w:pPr>
              <w:spacing w:before="20" w:after="20"/>
              <w:rPr>
                <w:rFonts w:ascii="Times New Roman" w:hAnsi="Times New Roman" w:cs="Times New Roman"/>
                <w:b/>
              </w:rPr>
            </w:pPr>
            <w:r w:rsidRPr="000C2164">
              <w:rPr>
                <w:rFonts w:ascii="Times New Roman" w:hAnsi="Times New Roman" w:cs="Times New Roman"/>
                <w:b/>
              </w:rPr>
              <w:t>Expected results</w:t>
            </w:r>
          </w:p>
          <w:p w14:paraId="39B792FC" w14:textId="77777777"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Are the indicators in accordance with the expected outcomes and proposed activities?</w:t>
            </w:r>
          </w:p>
          <w:p w14:paraId="528EA4C3" w14:textId="77777777"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Are the outcomes clearly defined, realistic (achievable) and quantified?</w:t>
            </w:r>
          </w:p>
          <w:p w14:paraId="4553B72A" w14:textId="22E98E33"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Is the description of indicators adequate (</w:t>
            </w:r>
            <w:r w:rsidR="007848EA">
              <w:rPr>
                <w:rFonts w:ascii="Times New Roman" w:hAnsi="Times New Roman" w:cs="Times New Roman"/>
                <w:iCs/>
              </w:rPr>
              <w:t>definition</w:t>
            </w:r>
            <w:r w:rsidRPr="000C2164">
              <w:rPr>
                <w:rFonts w:ascii="Times New Roman" w:hAnsi="Times New Roman" w:cs="Times New Roman"/>
                <w:iCs/>
              </w:rPr>
              <w:t>, measurement, baseline and target value</w:t>
            </w:r>
            <w:r w:rsidR="007949FC">
              <w:rPr>
                <w:rFonts w:ascii="Times New Roman" w:hAnsi="Times New Roman" w:cs="Times New Roman"/>
                <w:iCs/>
              </w:rPr>
              <w:t>s</w:t>
            </w:r>
            <w:r w:rsidRPr="000C2164">
              <w:rPr>
                <w:rFonts w:ascii="Times New Roman" w:hAnsi="Times New Roman" w:cs="Times New Roman"/>
                <w:iCs/>
              </w:rPr>
              <w:t>)?</w:t>
            </w:r>
          </w:p>
          <w:p w14:paraId="37A6966F" w14:textId="76D9089F"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Are any </w:t>
            </w:r>
            <w:r w:rsidR="007949FC">
              <w:rPr>
                <w:rFonts w:ascii="Times New Roman" w:hAnsi="Times New Roman" w:cs="Times New Roman"/>
                <w:iCs/>
              </w:rPr>
              <w:t xml:space="preserve">of the indicators </w:t>
            </w:r>
            <w:r w:rsidRPr="000C2164">
              <w:rPr>
                <w:rFonts w:ascii="Times New Roman" w:hAnsi="Times New Roman" w:cs="Times New Roman"/>
                <w:iCs/>
              </w:rPr>
              <w:t>unrealistic (unachievable)?</w:t>
            </w:r>
          </w:p>
          <w:p w14:paraId="0CE5E171" w14:textId="77777777" w:rsidR="00B070C9" w:rsidRPr="000C2164" w:rsidRDefault="00B070C9" w:rsidP="009F5C86">
            <w:pPr>
              <w:numPr>
                <w:ilvl w:val="0"/>
                <w:numId w:val="29"/>
              </w:numPr>
              <w:spacing w:before="20" w:after="20"/>
              <w:contextualSpacing/>
              <w:jc w:val="both"/>
              <w:rPr>
                <w:rFonts w:ascii="Times New Roman" w:eastAsia="Times New Roman" w:hAnsi="Times New Roman" w:cs="Times New Roman"/>
                <w:b/>
              </w:rPr>
            </w:pPr>
            <w:r w:rsidRPr="000C2164">
              <w:rPr>
                <w:rFonts w:ascii="Times New Roman" w:hAnsi="Times New Roman" w:cs="Times New Roman"/>
                <w:iCs/>
              </w:rPr>
              <w:t>Are there any indicators missing?</w:t>
            </w:r>
          </w:p>
        </w:tc>
        <w:tc>
          <w:tcPr>
            <w:tcW w:w="2399" w:type="pct"/>
            <w:gridSpan w:val="6"/>
          </w:tcPr>
          <w:p w14:paraId="6A06599B" w14:textId="1F7ECC14" w:rsidR="00B070C9" w:rsidRPr="000C2164" w:rsidRDefault="00B070C9" w:rsidP="00B070C9">
            <w:pPr>
              <w:spacing w:before="20" w:after="20"/>
              <w:rPr>
                <w:rFonts w:ascii="Times New Roman" w:hAnsi="Times New Roman" w:cs="Times New Roman"/>
                <w:b/>
                <w:bCs/>
              </w:rPr>
            </w:pP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w:t>
            </w:r>
          </w:p>
        </w:tc>
      </w:tr>
      <w:tr w:rsidR="00B070C9" w:rsidRPr="000C2164" w14:paraId="29B5674A" w14:textId="77777777" w:rsidTr="00E33676">
        <w:trPr>
          <w:trHeight w:val="602"/>
        </w:trPr>
        <w:tc>
          <w:tcPr>
            <w:tcW w:w="290" w:type="pct"/>
            <w:vMerge/>
          </w:tcPr>
          <w:p w14:paraId="4291425D" w14:textId="77777777" w:rsidR="00B070C9" w:rsidRPr="000C2164" w:rsidRDefault="00B070C9" w:rsidP="00B070C9">
            <w:pPr>
              <w:spacing w:before="20" w:after="20"/>
              <w:jc w:val="center"/>
              <w:rPr>
                <w:rFonts w:ascii="Times New Roman" w:hAnsi="Times New Roman" w:cs="Times New Roman"/>
                <w:b/>
                <w:bCs/>
              </w:rPr>
            </w:pPr>
          </w:p>
        </w:tc>
        <w:tc>
          <w:tcPr>
            <w:tcW w:w="2311" w:type="pct"/>
            <w:vMerge/>
          </w:tcPr>
          <w:p w14:paraId="59ABB610" w14:textId="77777777" w:rsidR="00B070C9" w:rsidRPr="000C2164" w:rsidRDefault="00B070C9" w:rsidP="00B070C9">
            <w:pPr>
              <w:spacing w:before="20" w:after="20"/>
              <w:rPr>
                <w:rFonts w:ascii="Times New Roman" w:hAnsi="Times New Roman" w:cs="Times New Roman"/>
                <w:b/>
              </w:rPr>
            </w:pPr>
          </w:p>
        </w:tc>
        <w:tc>
          <w:tcPr>
            <w:tcW w:w="2399" w:type="pct"/>
            <w:gridSpan w:val="6"/>
          </w:tcPr>
          <w:p w14:paraId="31D98A00" w14:textId="77777777" w:rsidR="00CD001A" w:rsidRDefault="00CD001A" w:rsidP="00CD001A">
            <w:pPr>
              <w:spacing w:before="20" w:after="20"/>
              <w:rPr>
                <w:rFonts w:ascii="Times New Roman" w:hAnsi="Times New Roman" w:cs="Times New Roman"/>
                <w:bCs/>
                <w:i/>
                <w:iCs/>
              </w:rPr>
            </w:pPr>
            <w:r w:rsidRPr="00255DDB">
              <w:rPr>
                <w:rFonts w:ascii="Times New Roman" w:hAnsi="Times New Roman" w:cs="Times New Roman"/>
                <w:bCs/>
                <w:i/>
                <w:iCs/>
              </w:rPr>
              <w:t>[comments]</w:t>
            </w:r>
          </w:p>
          <w:p w14:paraId="2B745A35" w14:textId="77777777" w:rsidR="00B070C9" w:rsidRPr="000C2164" w:rsidRDefault="00B070C9" w:rsidP="00CD001A">
            <w:pPr>
              <w:spacing w:before="20" w:after="20"/>
              <w:rPr>
                <w:rFonts w:ascii="Times New Roman" w:hAnsi="Times New Roman" w:cs="Times New Roman"/>
                <w:b/>
                <w:bCs/>
              </w:rPr>
            </w:pPr>
          </w:p>
        </w:tc>
      </w:tr>
      <w:tr w:rsidR="00B070C9" w:rsidRPr="000C2164" w14:paraId="5A1B89AB" w14:textId="77777777" w:rsidTr="00565001">
        <w:trPr>
          <w:trHeight w:val="276"/>
        </w:trPr>
        <w:tc>
          <w:tcPr>
            <w:tcW w:w="290" w:type="pct"/>
            <w:vMerge w:val="restart"/>
          </w:tcPr>
          <w:p w14:paraId="7A2EE7E7" w14:textId="1D167015" w:rsidR="00B070C9" w:rsidRPr="000C2164" w:rsidRDefault="00B070C9" w:rsidP="00B070C9">
            <w:pPr>
              <w:spacing w:before="20" w:after="20"/>
              <w:jc w:val="center"/>
              <w:rPr>
                <w:rFonts w:ascii="Times New Roman" w:eastAsia="Times New Roman" w:hAnsi="Times New Roman" w:cs="Times New Roman"/>
                <w:b/>
                <w:bCs/>
              </w:rPr>
            </w:pPr>
            <w:r w:rsidRPr="000C2164">
              <w:rPr>
                <w:rFonts w:ascii="Times New Roman" w:hAnsi="Times New Roman" w:cs="Times New Roman"/>
                <w:b/>
                <w:bCs/>
              </w:rPr>
              <w:t>2</w:t>
            </w:r>
            <w:r w:rsidR="00565001">
              <w:rPr>
                <w:rFonts w:ascii="Times New Roman" w:hAnsi="Times New Roman" w:cs="Times New Roman"/>
                <w:b/>
                <w:bCs/>
              </w:rPr>
              <w:t>8</w:t>
            </w:r>
          </w:p>
        </w:tc>
        <w:tc>
          <w:tcPr>
            <w:tcW w:w="2311" w:type="pct"/>
            <w:vMerge w:val="restart"/>
            <w:vAlign w:val="center"/>
          </w:tcPr>
          <w:p w14:paraId="7483909C" w14:textId="77777777" w:rsidR="00B070C9" w:rsidRPr="000C2164" w:rsidRDefault="00B070C9" w:rsidP="00B070C9">
            <w:pPr>
              <w:spacing w:before="20" w:after="20"/>
              <w:ind w:left="206" w:hanging="206"/>
              <w:rPr>
                <w:rFonts w:ascii="Times New Roman" w:hAnsi="Times New Roman" w:cs="Times New Roman"/>
                <w:b/>
              </w:rPr>
            </w:pPr>
            <w:r w:rsidRPr="000C2164">
              <w:rPr>
                <w:rFonts w:ascii="Times New Roman" w:hAnsi="Times New Roman" w:cs="Times New Roman"/>
                <w:b/>
              </w:rPr>
              <w:t xml:space="preserve">Project sustainability </w:t>
            </w:r>
          </w:p>
          <w:p w14:paraId="764FAF13" w14:textId="51A6268A" w:rsidR="00B070C9" w:rsidRPr="000C2164" w:rsidRDefault="008B0A75" w:rsidP="009F5C86">
            <w:pPr>
              <w:numPr>
                <w:ilvl w:val="0"/>
                <w:numId w:val="29"/>
              </w:numPr>
              <w:spacing w:before="20" w:after="20"/>
              <w:contextualSpacing/>
              <w:jc w:val="both"/>
              <w:rPr>
                <w:rFonts w:ascii="Times New Roman" w:hAnsi="Times New Roman" w:cs="Times New Roman"/>
                <w:iCs/>
              </w:rPr>
            </w:pPr>
            <w:r>
              <w:rPr>
                <w:rFonts w:ascii="Times New Roman" w:hAnsi="Times New Roman" w:cs="Times New Roman"/>
                <w:iCs/>
              </w:rPr>
              <w:t>Based on</w:t>
            </w:r>
            <w:r w:rsidR="00B070C9" w:rsidRPr="000C2164">
              <w:rPr>
                <w:rFonts w:ascii="Times New Roman" w:hAnsi="Times New Roman" w:cs="Times New Roman"/>
                <w:iCs/>
              </w:rPr>
              <w:t xml:space="preserve"> </w:t>
            </w:r>
            <w:r w:rsidR="00524DB6">
              <w:rPr>
                <w:rFonts w:ascii="Times New Roman" w:hAnsi="Times New Roman" w:cs="Times New Roman"/>
                <w:iCs/>
              </w:rPr>
              <w:t xml:space="preserve">information included in the </w:t>
            </w:r>
            <w:r w:rsidR="00B070C9" w:rsidRPr="000C2164">
              <w:rPr>
                <w:rFonts w:ascii="Times New Roman" w:hAnsi="Times New Roman" w:cs="Times New Roman"/>
                <w:iCs/>
              </w:rPr>
              <w:t xml:space="preserve">application, </w:t>
            </w:r>
            <w:r>
              <w:rPr>
                <w:rFonts w:ascii="Times New Roman" w:hAnsi="Times New Roman" w:cs="Times New Roman"/>
                <w:iCs/>
              </w:rPr>
              <w:t>will the</w:t>
            </w:r>
            <w:r w:rsidR="00B070C9" w:rsidRPr="000C2164">
              <w:rPr>
                <w:rFonts w:ascii="Times New Roman" w:hAnsi="Times New Roman" w:cs="Times New Roman"/>
                <w:iCs/>
              </w:rPr>
              <w:t xml:space="preserve"> </w:t>
            </w:r>
            <w:r>
              <w:rPr>
                <w:rFonts w:ascii="Times New Roman" w:hAnsi="Times New Roman" w:cs="Times New Roman"/>
                <w:iCs/>
              </w:rPr>
              <w:t>P</w:t>
            </w:r>
            <w:r w:rsidR="00B070C9" w:rsidRPr="000C2164">
              <w:rPr>
                <w:rFonts w:ascii="Times New Roman" w:hAnsi="Times New Roman" w:cs="Times New Roman"/>
                <w:iCs/>
              </w:rPr>
              <w:t>roject be sustainable when the grant support expires?</w:t>
            </w:r>
          </w:p>
          <w:p w14:paraId="69FC5639" w14:textId="63A91C7F" w:rsidR="00B070C9" w:rsidRPr="000C2164" w:rsidRDefault="008B0A75" w:rsidP="009F5C86">
            <w:pPr>
              <w:numPr>
                <w:ilvl w:val="0"/>
                <w:numId w:val="29"/>
              </w:numPr>
              <w:spacing w:before="20" w:after="20"/>
              <w:contextualSpacing/>
              <w:jc w:val="both"/>
              <w:rPr>
                <w:rFonts w:ascii="Times New Roman" w:hAnsi="Times New Roman" w:cs="Times New Roman"/>
                <w:iCs/>
              </w:rPr>
            </w:pPr>
            <w:r>
              <w:rPr>
                <w:rFonts w:ascii="Times New Roman" w:hAnsi="Times New Roman" w:cs="Times New Roman"/>
                <w:iCs/>
              </w:rPr>
              <w:t xml:space="preserve">Are the </w:t>
            </w:r>
            <w:r w:rsidR="00B070C9" w:rsidRPr="000C2164">
              <w:rPr>
                <w:rFonts w:ascii="Times New Roman" w:hAnsi="Times New Roman" w:cs="Times New Roman"/>
                <w:iCs/>
              </w:rPr>
              <w:t xml:space="preserve">environmental implications </w:t>
            </w:r>
            <w:r>
              <w:rPr>
                <w:rFonts w:ascii="Times New Roman" w:hAnsi="Times New Roman" w:cs="Times New Roman"/>
                <w:iCs/>
              </w:rPr>
              <w:t xml:space="preserve">of the Project taken into account </w:t>
            </w:r>
            <w:r w:rsidR="00B070C9" w:rsidRPr="000C2164">
              <w:rPr>
                <w:rFonts w:ascii="Times New Roman" w:hAnsi="Times New Roman" w:cs="Times New Roman"/>
                <w:iCs/>
              </w:rPr>
              <w:t xml:space="preserve">so that negative impacts on </w:t>
            </w:r>
            <w:r>
              <w:rPr>
                <w:rFonts w:ascii="Times New Roman" w:hAnsi="Times New Roman" w:cs="Times New Roman"/>
                <w:iCs/>
              </w:rPr>
              <w:t xml:space="preserve">the </w:t>
            </w:r>
            <w:r w:rsidR="00B070C9" w:rsidRPr="000C2164">
              <w:rPr>
                <w:rFonts w:ascii="Times New Roman" w:hAnsi="Times New Roman" w:cs="Times New Roman"/>
                <w:iCs/>
              </w:rPr>
              <w:t xml:space="preserve">environment are either avoided or mitigated during the life of the </w:t>
            </w:r>
            <w:r>
              <w:rPr>
                <w:rFonts w:ascii="Times New Roman" w:hAnsi="Times New Roman" w:cs="Times New Roman"/>
                <w:iCs/>
              </w:rPr>
              <w:t>P</w:t>
            </w:r>
            <w:r w:rsidR="00B070C9" w:rsidRPr="000C2164">
              <w:rPr>
                <w:rFonts w:ascii="Times New Roman" w:hAnsi="Times New Roman" w:cs="Times New Roman"/>
                <w:iCs/>
              </w:rPr>
              <w:t>roject?</w:t>
            </w:r>
          </w:p>
          <w:p w14:paraId="1084BF52" w14:textId="53260185" w:rsidR="00B070C9" w:rsidRPr="000C2164" w:rsidRDefault="008B0A75" w:rsidP="009F5C86">
            <w:pPr>
              <w:numPr>
                <w:ilvl w:val="0"/>
                <w:numId w:val="29"/>
              </w:numPr>
              <w:spacing w:before="20" w:after="20"/>
              <w:contextualSpacing/>
              <w:jc w:val="both"/>
              <w:rPr>
                <w:rFonts w:ascii="Times New Roman" w:hAnsi="Times New Roman" w:cs="Times New Roman"/>
              </w:rPr>
            </w:pPr>
            <w:r>
              <w:rPr>
                <w:rFonts w:ascii="Times New Roman" w:hAnsi="Times New Roman" w:cs="Times New Roman"/>
                <w:iCs/>
              </w:rPr>
              <w:t xml:space="preserve">Does the Project </w:t>
            </w:r>
            <w:r w:rsidR="00B070C9" w:rsidRPr="000C2164">
              <w:rPr>
                <w:rFonts w:ascii="Times New Roman" w:hAnsi="Times New Roman" w:cs="Times New Roman"/>
                <w:iCs/>
              </w:rPr>
              <w:t xml:space="preserve">incorporate mechanisms </w:t>
            </w:r>
            <w:r w:rsidR="00EB0E1B">
              <w:rPr>
                <w:rFonts w:ascii="Times New Roman" w:hAnsi="Times New Roman" w:cs="Times New Roman"/>
                <w:iCs/>
              </w:rPr>
              <w:t>which</w:t>
            </w:r>
            <w:r w:rsidR="00B070C9" w:rsidRPr="000C2164">
              <w:rPr>
                <w:rFonts w:ascii="Times New Roman" w:hAnsi="Times New Roman" w:cs="Times New Roman"/>
                <w:iCs/>
              </w:rPr>
              <w:t xml:space="preserve"> guarantee equitable access to and distribution of </w:t>
            </w:r>
            <w:r>
              <w:rPr>
                <w:rFonts w:ascii="Times New Roman" w:hAnsi="Times New Roman" w:cs="Times New Roman"/>
                <w:iCs/>
              </w:rPr>
              <w:t xml:space="preserve">the Project’s </w:t>
            </w:r>
            <w:r w:rsidR="00B070C9" w:rsidRPr="000C2164">
              <w:rPr>
                <w:rFonts w:ascii="Times New Roman" w:hAnsi="Times New Roman" w:cs="Times New Roman"/>
                <w:iCs/>
              </w:rPr>
              <w:t>benefits on a continuous basis?</w:t>
            </w:r>
            <w:r w:rsidR="00B070C9" w:rsidRPr="000C2164">
              <w:rPr>
                <w:rFonts w:ascii="Times New Roman" w:hAnsi="Times New Roman" w:cs="Times New Roman"/>
              </w:rPr>
              <w:t xml:space="preserve"> </w:t>
            </w:r>
          </w:p>
        </w:tc>
        <w:tc>
          <w:tcPr>
            <w:tcW w:w="2399" w:type="pct"/>
            <w:gridSpan w:val="6"/>
          </w:tcPr>
          <w:p w14:paraId="198A3BB0" w14:textId="77777777" w:rsidR="00B070C9" w:rsidRDefault="00B070C9" w:rsidP="00B070C9">
            <w:pPr>
              <w:spacing w:before="20" w:after="20"/>
              <w:rPr>
                <w:rFonts w:ascii="Times New Roman" w:hAnsi="Times New Roman" w:cs="Times New Roman"/>
              </w:rPr>
            </w:pP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w:t>
            </w:r>
          </w:p>
          <w:p w14:paraId="4FAC74DF" w14:textId="307F2A65" w:rsidR="00565001" w:rsidRPr="000C2164" w:rsidRDefault="00565001" w:rsidP="00B070C9">
            <w:pPr>
              <w:spacing w:before="20" w:after="20"/>
              <w:rPr>
                <w:rFonts w:ascii="Times New Roman" w:hAnsi="Times New Roman" w:cs="Times New Roman"/>
                <w:b/>
                <w:bCs/>
              </w:rPr>
            </w:pPr>
          </w:p>
        </w:tc>
      </w:tr>
      <w:tr w:rsidR="00B070C9" w:rsidRPr="000C2164" w14:paraId="7C66CBB6" w14:textId="77777777" w:rsidTr="00E33676">
        <w:trPr>
          <w:trHeight w:val="602"/>
        </w:trPr>
        <w:tc>
          <w:tcPr>
            <w:tcW w:w="290" w:type="pct"/>
            <w:vMerge/>
          </w:tcPr>
          <w:p w14:paraId="21AA5392" w14:textId="77777777" w:rsidR="00B070C9" w:rsidRPr="000C2164" w:rsidRDefault="00B070C9" w:rsidP="00B070C9">
            <w:pPr>
              <w:spacing w:before="20" w:after="20"/>
              <w:jc w:val="center"/>
              <w:rPr>
                <w:rFonts w:ascii="Times New Roman" w:hAnsi="Times New Roman" w:cs="Times New Roman"/>
                <w:b/>
                <w:bCs/>
              </w:rPr>
            </w:pPr>
          </w:p>
        </w:tc>
        <w:tc>
          <w:tcPr>
            <w:tcW w:w="2311" w:type="pct"/>
            <w:vMerge/>
            <w:vAlign w:val="center"/>
          </w:tcPr>
          <w:p w14:paraId="1E54D6CB" w14:textId="77777777" w:rsidR="00B070C9" w:rsidRPr="000C2164" w:rsidRDefault="00B070C9" w:rsidP="00B070C9">
            <w:pPr>
              <w:spacing w:before="20" w:after="20"/>
              <w:ind w:left="206" w:hanging="206"/>
              <w:rPr>
                <w:rFonts w:ascii="Times New Roman" w:hAnsi="Times New Roman" w:cs="Times New Roman"/>
                <w:b/>
              </w:rPr>
            </w:pPr>
          </w:p>
        </w:tc>
        <w:tc>
          <w:tcPr>
            <w:tcW w:w="2399" w:type="pct"/>
            <w:gridSpan w:val="6"/>
          </w:tcPr>
          <w:p w14:paraId="0CD6EC1B" w14:textId="77777777" w:rsidR="00CD001A" w:rsidRDefault="00CD001A" w:rsidP="00CD001A">
            <w:pPr>
              <w:spacing w:before="20" w:after="20"/>
              <w:rPr>
                <w:rFonts w:ascii="Times New Roman" w:hAnsi="Times New Roman" w:cs="Times New Roman"/>
                <w:bCs/>
                <w:i/>
                <w:iCs/>
              </w:rPr>
            </w:pPr>
            <w:r w:rsidRPr="00255DDB">
              <w:rPr>
                <w:rFonts w:ascii="Times New Roman" w:hAnsi="Times New Roman" w:cs="Times New Roman"/>
                <w:bCs/>
                <w:i/>
                <w:iCs/>
              </w:rPr>
              <w:t>[comments]</w:t>
            </w:r>
          </w:p>
          <w:p w14:paraId="37C0D98D" w14:textId="77777777" w:rsidR="00B070C9" w:rsidRPr="000C2164" w:rsidRDefault="00B070C9" w:rsidP="00CD001A">
            <w:pPr>
              <w:spacing w:before="20" w:after="20"/>
              <w:rPr>
                <w:rFonts w:ascii="Times New Roman" w:hAnsi="Times New Roman" w:cs="Times New Roman"/>
                <w:b/>
                <w:bCs/>
              </w:rPr>
            </w:pPr>
          </w:p>
        </w:tc>
      </w:tr>
      <w:tr w:rsidR="00B070C9" w:rsidRPr="000C2164" w14:paraId="73DB9B73" w14:textId="77777777" w:rsidTr="00E33676">
        <w:trPr>
          <w:trHeight w:val="541"/>
        </w:trPr>
        <w:tc>
          <w:tcPr>
            <w:tcW w:w="290" w:type="pct"/>
            <w:vMerge w:val="restart"/>
          </w:tcPr>
          <w:p w14:paraId="6D7D3C7C" w14:textId="40CF888F" w:rsidR="00B070C9" w:rsidRPr="000C2164" w:rsidRDefault="00B070C9" w:rsidP="00B070C9">
            <w:pPr>
              <w:spacing w:before="20" w:after="20"/>
              <w:jc w:val="center"/>
              <w:rPr>
                <w:rFonts w:ascii="Times New Roman" w:eastAsia="Times New Roman" w:hAnsi="Times New Roman" w:cs="Times New Roman"/>
                <w:b/>
                <w:bCs/>
              </w:rPr>
            </w:pPr>
            <w:r w:rsidRPr="000C2164">
              <w:rPr>
                <w:rFonts w:ascii="Times New Roman" w:hAnsi="Times New Roman" w:cs="Times New Roman"/>
                <w:b/>
                <w:bCs/>
              </w:rPr>
              <w:t>2</w:t>
            </w:r>
            <w:r w:rsidR="00565001">
              <w:rPr>
                <w:rFonts w:ascii="Times New Roman" w:hAnsi="Times New Roman" w:cs="Times New Roman"/>
                <w:b/>
                <w:bCs/>
              </w:rPr>
              <w:t>9</w:t>
            </w:r>
          </w:p>
        </w:tc>
        <w:tc>
          <w:tcPr>
            <w:tcW w:w="2311" w:type="pct"/>
            <w:vMerge w:val="restart"/>
            <w:vAlign w:val="center"/>
          </w:tcPr>
          <w:p w14:paraId="7886594E" w14:textId="1271711D" w:rsidR="00B070C9" w:rsidRPr="000C2164" w:rsidRDefault="00B070C9" w:rsidP="00B070C9">
            <w:pPr>
              <w:spacing w:before="20" w:after="20"/>
              <w:ind w:left="202" w:hanging="202"/>
              <w:rPr>
                <w:rFonts w:ascii="Times New Roman" w:hAnsi="Times New Roman" w:cs="Times New Roman"/>
                <w:b/>
              </w:rPr>
            </w:pPr>
            <w:r w:rsidRPr="000C2164">
              <w:rPr>
                <w:rFonts w:ascii="Times New Roman" w:hAnsi="Times New Roman" w:cs="Times New Roman"/>
                <w:b/>
              </w:rPr>
              <w:t xml:space="preserve">Risk assessment categories </w:t>
            </w:r>
          </w:p>
          <w:p w14:paraId="551CF3B4" w14:textId="61993EBF"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Are the identified mitigation measures sufficient?</w:t>
            </w:r>
          </w:p>
          <w:p w14:paraId="52BE2FA9" w14:textId="79D4404D" w:rsidR="00B070C9" w:rsidRPr="000C2164" w:rsidRDefault="00B070C9" w:rsidP="009F5C86">
            <w:pPr>
              <w:numPr>
                <w:ilvl w:val="0"/>
                <w:numId w:val="29"/>
              </w:numPr>
              <w:spacing w:before="20" w:after="20"/>
              <w:contextualSpacing/>
              <w:jc w:val="both"/>
              <w:rPr>
                <w:rFonts w:ascii="Times New Roman" w:eastAsia="Times New Roman" w:hAnsi="Times New Roman" w:cs="Times New Roman"/>
                <w:b/>
              </w:rPr>
            </w:pPr>
            <w:r w:rsidRPr="000C2164">
              <w:rPr>
                <w:rFonts w:ascii="Times New Roman" w:hAnsi="Times New Roman" w:cs="Times New Roman"/>
                <w:iCs/>
              </w:rPr>
              <w:t xml:space="preserve">Are there additional risks </w:t>
            </w:r>
            <w:r w:rsidR="001E24AB">
              <w:rPr>
                <w:rFonts w:ascii="Times New Roman" w:hAnsi="Times New Roman" w:cs="Times New Roman"/>
                <w:iCs/>
              </w:rPr>
              <w:t>which</w:t>
            </w:r>
            <w:r w:rsidRPr="000C2164">
              <w:rPr>
                <w:rFonts w:ascii="Times New Roman" w:hAnsi="Times New Roman" w:cs="Times New Roman"/>
                <w:iCs/>
              </w:rPr>
              <w:t xml:space="preserve"> are not identified in the application? </w:t>
            </w:r>
            <w:r w:rsidR="008B0A75">
              <w:rPr>
                <w:rFonts w:ascii="Times New Roman" w:hAnsi="Times New Roman" w:cs="Times New Roman"/>
                <w:iCs/>
              </w:rPr>
              <w:t>P</w:t>
            </w:r>
            <w:r w:rsidRPr="000C2164">
              <w:rPr>
                <w:rFonts w:ascii="Times New Roman" w:hAnsi="Times New Roman" w:cs="Times New Roman"/>
                <w:iCs/>
              </w:rPr>
              <w:t>lease enumerate.</w:t>
            </w:r>
          </w:p>
        </w:tc>
        <w:tc>
          <w:tcPr>
            <w:tcW w:w="2399" w:type="pct"/>
            <w:gridSpan w:val="6"/>
          </w:tcPr>
          <w:p w14:paraId="6537361E" w14:textId="0509B3BB" w:rsidR="00B070C9" w:rsidRPr="000C2164" w:rsidRDefault="00B070C9" w:rsidP="00B070C9">
            <w:pPr>
              <w:spacing w:before="20" w:after="20"/>
              <w:rPr>
                <w:rFonts w:ascii="Times New Roman" w:hAnsi="Times New Roman" w:cs="Times New Roman"/>
                <w:b/>
                <w:bCs/>
              </w:rPr>
            </w:pP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w:t>
            </w:r>
          </w:p>
        </w:tc>
      </w:tr>
      <w:tr w:rsidR="00B070C9" w:rsidRPr="000C2164" w14:paraId="01619172" w14:textId="77777777" w:rsidTr="00E33676">
        <w:trPr>
          <w:trHeight w:val="305"/>
        </w:trPr>
        <w:tc>
          <w:tcPr>
            <w:tcW w:w="290" w:type="pct"/>
            <w:vMerge/>
          </w:tcPr>
          <w:p w14:paraId="7B1A3427" w14:textId="77777777" w:rsidR="00B070C9" w:rsidRPr="000C2164" w:rsidRDefault="00B070C9" w:rsidP="00B070C9">
            <w:pPr>
              <w:spacing w:before="20" w:after="20"/>
              <w:jc w:val="center"/>
              <w:rPr>
                <w:rFonts w:ascii="Times New Roman" w:hAnsi="Times New Roman" w:cs="Times New Roman"/>
                <w:b/>
                <w:bCs/>
              </w:rPr>
            </w:pPr>
          </w:p>
        </w:tc>
        <w:tc>
          <w:tcPr>
            <w:tcW w:w="2311" w:type="pct"/>
            <w:vMerge/>
            <w:vAlign w:val="center"/>
          </w:tcPr>
          <w:p w14:paraId="374FC074" w14:textId="77777777" w:rsidR="00B070C9" w:rsidRPr="000C2164" w:rsidRDefault="00B070C9" w:rsidP="00B070C9">
            <w:pPr>
              <w:spacing w:before="20" w:after="20"/>
              <w:ind w:left="202" w:hanging="202"/>
              <w:rPr>
                <w:rFonts w:ascii="Times New Roman" w:hAnsi="Times New Roman" w:cs="Times New Roman"/>
                <w:b/>
              </w:rPr>
            </w:pPr>
          </w:p>
        </w:tc>
        <w:tc>
          <w:tcPr>
            <w:tcW w:w="2399" w:type="pct"/>
            <w:gridSpan w:val="6"/>
          </w:tcPr>
          <w:p w14:paraId="4428DE2C" w14:textId="77777777" w:rsidR="00CD001A" w:rsidRDefault="00CD001A" w:rsidP="00CD001A">
            <w:pPr>
              <w:spacing w:before="20" w:after="20"/>
              <w:rPr>
                <w:rFonts w:ascii="Times New Roman" w:hAnsi="Times New Roman" w:cs="Times New Roman"/>
                <w:bCs/>
                <w:i/>
                <w:iCs/>
              </w:rPr>
            </w:pPr>
            <w:r w:rsidRPr="00255DDB">
              <w:rPr>
                <w:rFonts w:ascii="Times New Roman" w:hAnsi="Times New Roman" w:cs="Times New Roman"/>
                <w:bCs/>
                <w:i/>
                <w:iCs/>
              </w:rPr>
              <w:t>[comments]</w:t>
            </w:r>
          </w:p>
          <w:p w14:paraId="0997032D" w14:textId="77777777" w:rsidR="00B070C9" w:rsidRPr="000C2164" w:rsidRDefault="00B070C9" w:rsidP="00CD001A">
            <w:pPr>
              <w:spacing w:before="20" w:after="20"/>
              <w:rPr>
                <w:rFonts w:ascii="Times New Roman" w:hAnsi="Times New Roman" w:cs="Times New Roman"/>
                <w:b/>
                <w:bCs/>
              </w:rPr>
            </w:pPr>
          </w:p>
        </w:tc>
      </w:tr>
      <w:tr w:rsidR="00B070C9" w:rsidRPr="000C2164" w14:paraId="4B2B0EF9" w14:textId="77777777" w:rsidTr="00E33676">
        <w:trPr>
          <w:trHeight w:val="428"/>
        </w:trPr>
        <w:tc>
          <w:tcPr>
            <w:tcW w:w="290" w:type="pct"/>
            <w:vMerge w:val="restart"/>
          </w:tcPr>
          <w:p w14:paraId="63216F5C" w14:textId="59577769" w:rsidR="00B070C9" w:rsidRPr="000C2164" w:rsidRDefault="00565001" w:rsidP="00B070C9">
            <w:pPr>
              <w:spacing w:before="20" w:after="20"/>
              <w:jc w:val="center"/>
              <w:rPr>
                <w:rFonts w:ascii="Times New Roman" w:eastAsia="Times New Roman" w:hAnsi="Times New Roman" w:cs="Times New Roman"/>
                <w:b/>
                <w:bCs/>
              </w:rPr>
            </w:pPr>
            <w:r>
              <w:rPr>
                <w:rFonts w:ascii="Times New Roman" w:eastAsia="Times New Roman" w:hAnsi="Times New Roman" w:cs="Times New Roman"/>
                <w:b/>
                <w:bCs/>
              </w:rPr>
              <w:t>30</w:t>
            </w:r>
          </w:p>
        </w:tc>
        <w:tc>
          <w:tcPr>
            <w:tcW w:w="2311" w:type="pct"/>
            <w:vMerge w:val="restart"/>
          </w:tcPr>
          <w:p w14:paraId="14BA0194" w14:textId="781F6981" w:rsidR="00B070C9" w:rsidRPr="000C2164" w:rsidRDefault="00B070C9" w:rsidP="00B070C9">
            <w:pPr>
              <w:spacing w:before="20" w:after="20"/>
              <w:rPr>
                <w:rFonts w:ascii="Times New Roman" w:eastAsia="Calibri" w:hAnsi="Times New Roman" w:cs="Times New Roman"/>
                <w:b/>
              </w:rPr>
            </w:pPr>
            <w:r w:rsidRPr="000C2164">
              <w:rPr>
                <w:rFonts w:ascii="Times New Roman" w:eastAsia="Calibri" w:hAnsi="Times New Roman" w:cs="Times New Roman"/>
                <w:b/>
              </w:rPr>
              <w:t>Climate mitigation and adaptation aspects:</w:t>
            </w:r>
          </w:p>
          <w:p w14:paraId="3EDB54DF" w14:textId="704940DA"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Is the contribution of the </w:t>
            </w:r>
            <w:r w:rsidR="001E24AB">
              <w:rPr>
                <w:rFonts w:ascii="Times New Roman" w:hAnsi="Times New Roman" w:cs="Times New Roman"/>
                <w:iCs/>
              </w:rPr>
              <w:t>P</w:t>
            </w:r>
            <w:r w:rsidRPr="000C2164">
              <w:rPr>
                <w:rFonts w:ascii="Times New Roman" w:hAnsi="Times New Roman" w:cs="Times New Roman"/>
                <w:iCs/>
              </w:rPr>
              <w:t>roject to climate change mitigation</w:t>
            </w:r>
            <w:r w:rsidR="001E24AB">
              <w:rPr>
                <w:rFonts w:ascii="Times New Roman" w:hAnsi="Times New Roman" w:cs="Times New Roman"/>
                <w:iCs/>
              </w:rPr>
              <w:t xml:space="preserve"> and/or </w:t>
            </w:r>
            <w:r w:rsidRPr="000C2164">
              <w:rPr>
                <w:rFonts w:ascii="Times New Roman" w:hAnsi="Times New Roman" w:cs="Times New Roman"/>
                <w:iCs/>
              </w:rPr>
              <w:t xml:space="preserve">adaptation clearly demonstrated? </w:t>
            </w:r>
          </w:p>
          <w:p w14:paraId="7F53BB23" w14:textId="1827D0DE" w:rsidR="00B070C9" w:rsidRPr="000C2164" w:rsidRDefault="00B070C9" w:rsidP="009F5C8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Have basic environmental standards been incorporated into the design of the </w:t>
            </w:r>
            <w:r w:rsidR="001E24AB">
              <w:rPr>
                <w:rFonts w:ascii="Times New Roman" w:hAnsi="Times New Roman" w:cs="Times New Roman"/>
                <w:iCs/>
              </w:rPr>
              <w:t>P</w:t>
            </w:r>
            <w:r w:rsidRPr="000C2164">
              <w:rPr>
                <w:rFonts w:ascii="Times New Roman" w:hAnsi="Times New Roman" w:cs="Times New Roman"/>
                <w:iCs/>
              </w:rPr>
              <w:t>roject?</w:t>
            </w:r>
          </w:p>
          <w:p w14:paraId="4A3F1C89" w14:textId="627F6201" w:rsidR="00B070C9" w:rsidRPr="000C2164" w:rsidRDefault="00B070C9" w:rsidP="009F5C86">
            <w:pPr>
              <w:numPr>
                <w:ilvl w:val="0"/>
                <w:numId w:val="29"/>
              </w:numPr>
              <w:spacing w:before="20" w:after="20"/>
              <w:contextualSpacing/>
              <w:jc w:val="both"/>
              <w:rPr>
                <w:rFonts w:ascii="Times New Roman" w:eastAsia="Calibri" w:hAnsi="Times New Roman" w:cs="Times New Roman"/>
              </w:rPr>
            </w:pPr>
            <w:r w:rsidRPr="000C2164">
              <w:rPr>
                <w:rFonts w:ascii="Times New Roman" w:hAnsi="Times New Roman" w:cs="Times New Roman"/>
                <w:iCs/>
              </w:rPr>
              <w:t xml:space="preserve">Was the Lead IFI involved in </w:t>
            </w:r>
            <w:r w:rsidR="001E24AB">
              <w:rPr>
                <w:rFonts w:ascii="Times New Roman" w:hAnsi="Times New Roman" w:cs="Times New Roman"/>
                <w:iCs/>
              </w:rPr>
              <w:t xml:space="preserve">the allocation of </w:t>
            </w:r>
            <w:r w:rsidRPr="000C2164">
              <w:rPr>
                <w:rFonts w:ascii="Times New Roman" w:hAnsi="Times New Roman" w:cs="Times New Roman"/>
                <w:iCs/>
              </w:rPr>
              <w:t>the Rio Markers?</w:t>
            </w:r>
          </w:p>
        </w:tc>
        <w:tc>
          <w:tcPr>
            <w:tcW w:w="2399" w:type="pct"/>
            <w:gridSpan w:val="6"/>
          </w:tcPr>
          <w:p w14:paraId="7236801E" w14:textId="2E5916DF" w:rsidR="00B070C9" w:rsidRPr="000C2164" w:rsidRDefault="00B070C9" w:rsidP="00B070C9">
            <w:pPr>
              <w:spacing w:before="20" w:after="20"/>
              <w:rPr>
                <w:rFonts w:ascii="Times New Roman" w:hAnsi="Times New Roman" w:cs="Times New Roman"/>
                <w:b/>
                <w:bCs/>
              </w:rPr>
            </w:pP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w:t>
            </w:r>
          </w:p>
        </w:tc>
      </w:tr>
      <w:tr w:rsidR="00B070C9" w:rsidRPr="000C2164" w14:paraId="0B788C75" w14:textId="77777777" w:rsidTr="00E33676">
        <w:trPr>
          <w:trHeight w:val="428"/>
        </w:trPr>
        <w:tc>
          <w:tcPr>
            <w:tcW w:w="290" w:type="pct"/>
            <w:vMerge/>
          </w:tcPr>
          <w:p w14:paraId="0DECF2B4" w14:textId="77777777" w:rsidR="00B070C9" w:rsidRPr="000C2164" w:rsidRDefault="00B070C9" w:rsidP="00B070C9">
            <w:pPr>
              <w:spacing w:before="20" w:after="20"/>
              <w:jc w:val="center"/>
              <w:rPr>
                <w:rFonts w:ascii="Times New Roman" w:hAnsi="Times New Roman" w:cs="Times New Roman"/>
                <w:b/>
                <w:bCs/>
              </w:rPr>
            </w:pPr>
          </w:p>
        </w:tc>
        <w:tc>
          <w:tcPr>
            <w:tcW w:w="2311" w:type="pct"/>
            <w:vMerge/>
          </w:tcPr>
          <w:p w14:paraId="56278B07" w14:textId="77777777" w:rsidR="00B070C9" w:rsidRPr="000C2164" w:rsidRDefault="00B070C9" w:rsidP="00B070C9">
            <w:pPr>
              <w:spacing w:before="20" w:after="20"/>
              <w:rPr>
                <w:rFonts w:ascii="Times New Roman" w:eastAsia="Calibri" w:hAnsi="Times New Roman" w:cs="Times New Roman"/>
                <w:b/>
              </w:rPr>
            </w:pPr>
          </w:p>
        </w:tc>
        <w:tc>
          <w:tcPr>
            <w:tcW w:w="2399" w:type="pct"/>
            <w:gridSpan w:val="6"/>
          </w:tcPr>
          <w:p w14:paraId="460D68C1" w14:textId="3A93D9A6" w:rsidR="00B070C9" w:rsidRPr="000C2164" w:rsidRDefault="00E33676" w:rsidP="00E33676">
            <w:pPr>
              <w:spacing w:before="20" w:after="20"/>
              <w:rPr>
                <w:rFonts w:ascii="Times New Roman" w:hAnsi="Times New Roman" w:cs="Times New Roman"/>
                <w:b/>
                <w:bCs/>
              </w:rPr>
            </w:pPr>
            <w:r>
              <w:rPr>
                <w:rFonts w:ascii="Times New Roman" w:hAnsi="Times New Roman" w:cs="Times New Roman"/>
                <w:bCs/>
                <w:i/>
                <w:iCs/>
              </w:rPr>
              <w:t>[This section is optional for EU Delegations and international / regional organisations.]</w:t>
            </w:r>
          </w:p>
        </w:tc>
      </w:tr>
      <w:tr w:rsidR="00B070C9" w:rsidRPr="000C2164" w14:paraId="448B579F" w14:textId="77777777" w:rsidTr="00E33676">
        <w:trPr>
          <w:trHeight w:val="498"/>
        </w:trPr>
        <w:tc>
          <w:tcPr>
            <w:tcW w:w="290" w:type="pct"/>
            <w:vMerge w:val="restart"/>
          </w:tcPr>
          <w:p w14:paraId="52C8DDA6" w14:textId="35315A19" w:rsidR="00B070C9" w:rsidRPr="000C2164" w:rsidRDefault="00B070C9" w:rsidP="00B070C9">
            <w:pPr>
              <w:spacing w:before="20" w:after="20"/>
              <w:jc w:val="center"/>
              <w:rPr>
                <w:rFonts w:ascii="Times New Roman" w:hAnsi="Times New Roman" w:cs="Times New Roman"/>
                <w:b/>
                <w:bCs/>
              </w:rPr>
            </w:pPr>
            <w:r w:rsidRPr="000C2164">
              <w:rPr>
                <w:rFonts w:ascii="Times New Roman" w:hAnsi="Times New Roman" w:cs="Times New Roman"/>
                <w:b/>
                <w:bCs/>
              </w:rPr>
              <w:t>3</w:t>
            </w:r>
            <w:r w:rsidR="00565001">
              <w:rPr>
                <w:rFonts w:ascii="Times New Roman" w:hAnsi="Times New Roman" w:cs="Times New Roman"/>
                <w:b/>
                <w:bCs/>
              </w:rPr>
              <w:t>1</w:t>
            </w:r>
          </w:p>
        </w:tc>
        <w:tc>
          <w:tcPr>
            <w:tcW w:w="2311" w:type="pct"/>
            <w:vMerge w:val="restart"/>
          </w:tcPr>
          <w:p w14:paraId="7EEC00BE" w14:textId="459E3D48" w:rsidR="00B070C9" w:rsidRPr="000C2164" w:rsidRDefault="00B070C9" w:rsidP="00B070C9">
            <w:pPr>
              <w:spacing w:before="20" w:after="20"/>
              <w:rPr>
                <w:rFonts w:ascii="Times New Roman" w:eastAsia="Calibri" w:hAnsi="Times New Roman" w:cs="Times New Roman"/>
                <w:b/>
              </w:rPr>
            </w:pPr>
            <w:r w:rsidRPr="000C2164">
              <w:rPr>
                <w:rFonts w:ascii="Times New Roman" w:eastAsia="Calibri" w:hAnsi="Times New Roman" w:cs="Times New Roman"/>
                <w:b/>
              </w:rPr>
              <w:t>Indicative calendar of the Action:</w:t>
            </w:r>
          </w:p>
          <w:p w14:paraId="3EE57841" w14:textId="74152DD8" w:rsidR="00B070C9" w:rsidRPr="000C2164" w:rsidRDefault="00B070C9" w:rsidP="00DA4EDF">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Are the procurement procedures clearly presented? </w:t>
            </w:r>
          </w:p>
          <w:p w14:paraId="04431994" w14:textId="3FFCB8D1" w:rsidR="00B070C9" w:rsidRPr="000C2164" w:rsidRDefault="00B070C9" w:rsidP="00DA4EDF">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Do they allow to complete the </w:t>
            </w:r>
            <w:r w:rsidR="001E24AB">
              <w:rPr>
                <w:rFonts w:ascii="Times New Roman" w:hAnsi="Times New Roman" w:cs="Times New Roman"/>
                <w:iCs/>
              </w:rPr>
              <w:t>P</w:t>
            </w:r>
            <w:r w:rsidRPr="000C2164">
              <w:rPr>
                <w:rFonts w:ascii="Times New Roman" w:hAnsi="Times New Roman" w:cs="Times New Roman"/>
                <w:iCs/>
              </w:rPr>
              <w:t xml:space="preserve">roject </w:t>
            </w:r>
            <w:r w:rsidR="001E24AB">
              <w:rPr>
                <w:rFonts w:ascii="Times New Roman" w:hAnsi="Times New Roman" w:cs="Times New Roman"/>
                <w:iCs/>
              </w:rPr>
              <w:t xml:space="preserve">within </w:t>
            </w:r>
            <w:r w:rsidRPr="000C2164">
              <w:rPr>
                <w:rFonts w:ascii="Times New Roman" w:hAnsi="Times New Roman" w:cs="Times New Roman"/>
                <w:iCs/>
              </w:rPr>
              <w:t>the proposed time and resources?</w:t>
            </w:r>
          </w:p>
          <w:p w14:paraId="48FD33F9" w14:textId="57536AC2" w:rsidR="00B070C9" w:rsidRPr="000C2164" w:rsidRDefault="00B070C9" w:rsidP="00DA4EDF">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Are these procedures accepted to be equivalent to those in the EU?</w:t>
            </w:r>
          </w:p>
          <w:p w14:paraId="0D28391B" w14:textId="3DFC06CF" w:rsidR="00DA4EDF" w:rsidRPr="00DA4EDF" w:rsidRDefault="00B070C9" w:rsidP="00DA4EDF">
            <w:pPr>
              <w:numPr>
                <w:ilvl w:val="0"/>
                <w:numId w:val="29"/>
              </w:numPr>
              <w:spacing w:before="20" w:after="20"/>
              <w:contextualSpacing/>
              <w:jc w:val="both"/>
              <w:rPr>
                <w:rFonts w:ascii="Times New Roman" w:hAnsi="Times New Roman" w:cs="Times New Roman"/>
              </w:rPr>
            </w:pPr>
            <w:r w:rsidRPr="000C2164">
              <w:rPr>
                <w:rFonts w:ascii="Times New Roman" w:hAnsi="Times New Roman" w:cs="Times New Roman"/>
                <w:iCs/>
              </w:rPr>
              <w:t xml:space="preserve">Can the activities </w:t>
            </w:r>
            <w:r w:rsidR="00DA4EDF">
              <w:rPr>
                <w:rFonts w:ascii="Times New Roman" w:hAnsi="Times New Roman" w:cs="Times New Roman"/>
                <w:iCs/>
              </w:rPr>
              <w:t xml:space="preserve">of the Action </w:t>
            </w:r>
            <w:r w:rsidRPr="000C2164">
              <w:rPr>
                <w:rFonts w:ascii="Times New Roman" w:hAnsi="Times New Roman" w:cs="Times New Roman"/>
                <w:iCs/>
              </w:rPr>
              <w:t>be implemented in</w:t>
            </w:r>
            <w:r w:rsidR="00EB0E1B">
              <w:rPr>
                <w:rFonts w:ascii="Times New Roman" w:hAnsi="Times New Roman" w:cs="Times New Roman"/>
                <w:iCs/>
              </w:rPr>
              <w:t xml:space="preserve"> the</w:t>
            </w:r>
            <w:r w:rsidRPr="000C2164">
              <w:rPr>
                <w:rFonts w:ascii="Times New Roman" w:hAnsi="Times New Roman" w:cs="Times New Roman"/>
                <w:iCs/>
              </w:rPr>
              <w:t xml:space="preserve"> </w:t>
            </w:r>
            <w:r w:rsidR="00DA4EDF">
              <w:rPr>
                <w:rFonts w:ascii="Times New Roman" w:hAnsi="Times New Roman" w:cs="Times New Roman"/>
                <w:iCs/>
              </w:rPr>
              <w:t>estimated</w:t>
            </w:r>
            <w:r w:rsidRPr="000C2164">
              <w:rPr>
                <w:rFonts w:ascii="Times New Roman" w:hAnsi="Times New Roman" w:cs="Times New Roman"/>
                <w:iCs/>
              </w:rPr>
              <w:t xml:space="preserve"> period</w:t>
            </w:r>
            <w:r w:rsidR="00DA4EDF">
              <w:rPr>
                <w:rFonts w:ascii="Times New Roman" w:hAnsi="Times New Roman" w:cs="Times New Roman"/>
                <w:iCs/>
              </w:rPr>
              <w:t>?</w:t>
            </w:r>
            <w:r w:rsidRPr="000C2164">
              <w:rPr>
                <w:rFonts w:ascii="Times New Roman" w:hAnsi="Times New Roman" w:cs="Times New Roman"/>
                <w:iCs/>
              </w:rPr>
              <w:t xml:space="preserve"> </w:t>
            </w:r>
            <w:r w:rsidR="00DA4EDF">
              <w:rPr>
                <w:rFonts w:ascii="Times New Roman" w:hAnsi="Times New Roman" w:cs="Times New Roman"/>
                <w:iCs/>
              </w:rPr>
              <w:t xml:space="preserve">Are they </w:t>
            </w:r>
            <w:r w:rsidRPr="000C2164">
              <w:rPr>
                <w:rFonts w:ascii="Times New Roman" w:hAnsi="Times New Roman" w:cs="Times New Roman"/>
                <w:iCs/>
              </w:rPr>
              <w:t>logically sequenced?</w:t>
            </w:r>
          </w:p>
          <w:p w14:paraId="1D38EC94" w14:textId="0DA5E2AF" w:rsidR="00DA4EDF" w:rsidRPr="00DA4EDF" w:rsidRDefault="00DA4EDF" w:rsidP="00DA4EDF">
            <w:pPr>
              <w:numPr>
                <w:ilvl w:val="0"/>
                <w:numId w:val="29"/>
              </w:numPr>
              <w:spacing w:before="20" w:after="20"/>
              <w:contextualSpacing/>
              <w:jc w:val="both"/>
              <w:rPr>
                <w:rFonts w:ascii="Times New Roman" w:hAnsi="Times New Roman" w:cs="Times New Roman"/>
              </w:rPr>
            </w:pPr>
            <w:r w:rsidRPr="00DA4EDF">
              <w:rPr>
                <w:rFonts w:ascii="Times New Roman" w:hAnsi="Times New Roman" w:cs="Times New Roman"/>
              </w:rPr>
              <w:t xml:space="preserve">Is each activity </w:t>
            </w:r>
            <w:r>
              <w:rPr>
                <w:rFonts w:ascii="Times New Roman" w:hAnsi="Times New Roman" w:cs="Times New Roman"/>
              </w:rPr>
              <w:t>planned</w:t>
            </w:r>
            <w:r w:rsidRPr="00DA4EDF">
              <w:rPr>
                <w:rFonts w:ascii="Times New Roman" w:hAnsi="Times New Roman" w:cs="Times New Roman"/>
              </w:rPr>
              <w:t xml:space="preserve"> to be implemented within a suitable period?</w:t>
            </w:r>
          </w:p>
        </w:tc>
        <w:tc>
          <w:tcPr>
            <w:tcW w:w="2399" w:type="pct"/>
            <w:gridSpan w:val="6"/>
          </w:tcPr>
          <w:p w14:paraId="2BD8AAE1" w14:textId="69701774" w:rsidR="00B070C9" w:rsidRPr="000C2164" w:rsidRDefault="00B070C9" w:rsidP="00B070C9">
            <w:pPr>
              <w:spacing w:before="20" w:after="20"/>
              <w:rPr>
                <w:rFonts w:ascii="Times New Roman" w:hAnsi="Times New Roman" w:cs="Times New Roman"/>
                <w:b/>
                <w:bCs/>
              </w:rPr>
            </w:pP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w:t>
            </w:r>
          </w:p>
        </w:tc>
      </w:tr>
      <w:tr w:rsidR="00B070C9" w:rsidRPr="000C2164" w14:paraId="4F7DC8D4" w14:textId="77777777" w:rsidTr="00E33676">
        <w:trPr>
          <w:trHeight w:val="498"/>
        </w:trPr>
        <w:tc>
          <w:tcPr>
            <w:tcW w:w="290" w:type="pct"/>
            <w:vMerge/>
          </w:tcPr>
          <w:p w14:paraId="0CFAE993" w14:textId="77777777" w:rsidR="00B070C9" w:rsidRPr="000C2164" w:rsidRDefault="00B070C9" w:rsidP="00B070C9">
            <w:pPr>
              <w:spacing w:before="20" w:after="20"/>
              <w:jc w:val="center"/>
              <w:rPr>
                <w:rFonts w:ascii="Times New Roman" w:hAnsi="Times New Roman" w:cs="Times New Roman"/>
                <w:b/>
                <w:bCs/>
              </w:rPr>
            </w:pPr>
          </w:p>
        </w:tc>
        <w:tc>
          <w:tcPr>
            <w:tcW w:w="2311" w:type="pct"/>
            <w:vMerge/>
          </w:tcPr>
          <w:p w14:paraId="10DF5983" w14:textId="77777777" w:rsidR="00B070C9" w:rsidRPr="000C2164" w:rsidRDefault="00B070C9" w:rsidP="00B070C9">
            <w:pPr>
              <w:spacing w:before="20" w:after="20"/>
              <w:rPr>
                <w:rFonts w:ascii="Times New Roman" w:eastAsia="Calibri" w:hAnsi="Times New Roman" w:cs="Times New Roman"/>
                <w:b/>
              </w:rPr>
            </w:pPr>
          </w:p>
        </w:tc>
        <w:tc>
          <w:tcPr>
            <w:tcW w:w="2399" w:type="pct"/>
            <w:gridSpan w:val="6"/>
          </w:tcPr>
          <w:p w14:paraId="28CD0EBD" w14:textId="77777777" w:rsidR="00E33676" w:rsidRDefault="00E33676" w:rsidP="00E33676">
            <w:pPr>
              <w:spacing w:before="20" w:after="20"/>
              <w:rPr>
                <w:rFonts w:ascii="Times New Roman" w:hAnsi="Times New Roman" w:cs="Times New Roman"/>
                <w:bCs/>
                <w:i/>
                <w:iCs/>
              </w:rPr>
            </w:pPr>
            <w:r w:rsidRPr="00255DDB">
              <w:rPr>
                <w:rFonts w:ascii="Times New Roman" w:hAnsi="Times New Roman" w:cs="Times New Roman"/>
                <w:bCs/>
                <w:i/>
                <w:iCs/>
              </w:rPr>
              <w:t>[comments]</w:t>
            </w:r>
          </w:p>
          <w:p w14:paraId="6379B767" w14:textId="77777777" w:rsidR="00B070C9" w:rsidRPr="000C2164" w:rsidRDefault="00B070C9" w:rsidP="00B070C9">
            <w:pPr>
              <w:spacing w:before="20" w:after="20"/>
              <w:jc w:val="center"/>
              <w:rPr>
                <w:rFonts w:ascii="Times New Roman" w:hAnsi="Times New Roman" w:cs="Times New Roman"/>
                <w:b/>
                <w:bCs/>
              </w:rPr>
            </w:pPr>
          </w:p>
        </w:tc>
      </w:tr>
      <w:tr w:rsidR="00B070C9" w:rsidRPr="000C2164" w14:paraId="7CE96FAC" w14:textId="77777777" w:rsidTr="00E33676">
        <w:trPr>
          <w:trHeight w:val="440"/>
        </w:trPr>
        <w:tc>
          <w:tcPr>
            <w:tcW w:w="290" w:type="pct"/>
            <w:vMerge w:val="restart"/>
          </w:tcPr>
          <w:p w14:paraId="30AD4A7A" w14:textId="51D4F841" w:rsidR="00B070C9" w:rsidRPr="000C2164" w:rsidRDefault="00B070C9" w:rsidP="00B070C9">
            <w:pPr>
              <w:spacing w:before="20" w:after="20"/>
              <w:jc w:val="center"/>
              <w:rPr>
                <w:rFonts w:ascii="Times New Roman" w:hAnsi="Times New Roman" w:cs="Times New Roman"/>
                <w:b/>
                <w:bCs/>
              </w:rPr>
            </w:pPr>
            <w:r w:rsidRPr="000C2164">
              <w:rPr>
                <w:rFonts w:ascii="Times New Roman" w:hAnsi="Times New Roman" w:cs="Times New Roman"/>
                <w:b/>
                <w:bCs/>
              </w:rPr>
              <w:t>3</w:t>
            </w:r>
            <w:r w:rsidR="00565001">
              <w:rPr>
                <w:rFonts w:ascii="Times New Roman" w:hAnsi="Times New Roman" w:cs="Times New Roman"/>
                <w:b/>
                <w:bCs/>
              </w:rPr>
              <w:t>2</w:t>
            </w:r>
          </w:p>
        </w:tc>
        <w:tc>
          <w:tcPr>
            <w:tcW w:w="2311" w:type="pct"/>
            <w:vMerge w:val="restart"/>
          </w:tcPr>
          <w:p w14:paraId="030EEA63" w14:textId="77777777" w:rsidR="00B070C9" w:rsidRPr="000C2164" w:rsidRDefault="00B070C9" w:rsidP="00B070C9">
            <w:pPr>
              <w:spacing w:before="20" w:after="20"/>
              <w:rPr>
                <w:rFonts w:ascii="Times New Roman" w:hAnsi="Times New Roman" w:cs="Times New Roman"/>
                <w:b/>
              </w:rPr>
            </w:pPr>
            <w:r w:rsidRPr="000C2164">
              <w:rPr>
                <w:rFonts w:ascii="Times New Roman" w:hAnsi="Times New Roman" w:cs="Times New Roman"/>
                <w:b/>
              </w:rPr>
              <w:t>Monitoring, reporting and evaluation:</w:t>
            </w:r>
          </w:p>
          <w:p w14:paraId="6E42970D" w14:textId="77777777" w:rsidR="00B070C9" w:rsidRPr="000C2164" w:rsidRDefault="00B070C9" w:rsidP="009F5C86">
            <w:pPr>
              <w:numPr>
                <w:ilvl w:val="0"/>
                <w:numId w:val="29"/>
              </w:numPr>
              <w:spacing w:before="20" w:after="20"/>
              <w:contextualSpacing/>
              <w:jc w:val="both"/>
              <w:rPr>
                <w:rFonts w:ascii="Times New Roman" w:hAnsi="Times New Roman" w:cs="Times New Roman"/>
              </w:rPr>
            </w:pPr>
            <w:r w:rsidRPr="000C2164">
              <w:rPr>
                <w:rFonts w:ascii="Times New Roman" w:hAnsi="Times New Roman" w:cs="Times New Roman"/>
                <w:iCs/>
              </w:rPr>
              <w:t>Are the monitoring, reporting and evaluation clearly described and sufficient?</w:t>
            </w:r>
          </w:p>
        </w:tc>
        <w:tc>
          <w:tcPr>
            <w:tcW w:w="2399" w:type="pct"/>
            <w:gridSpan w:val="6"/>
          </w:tcPr>
          <w:p w14:paraId="0BA9CBAF" w14:textId="2B02E6C3" w:rsidR="00B070C9" w:rsidRPr="000C2164" w:rsidRDefault="00B070C9" w:rsidP="00B070C9">
            <w:pPr>
              <w:spacing w:before="20" w:after="20"/>
              <w:rPr>
                <w:rFonts w:ascii="Times New Roman" w:hAnsi="Times New Roman" w:cs="Times New Roman"/>
                <w:b/>
                <w:bCs/>
              </w:rPr>
            </w:pP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sidR="007B521E">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w:t>
            </w:r>
          </w:p>
        </w:tc>
      </w:tr>
      <w:tr w:rsidR="00E33676" w:rsidRPr="000C2164" w14:paraId="18BB8FFA" w14:textId="77777777" w:rsidTr="00E33676">
        <w:trPr>
          <w:trHeight w:val="560"/>
        </w:trPr>
        <w:tc>
          <w:tcPr>
            <w:tcW w:w="290" w:type="pct"/>
            <w:vMerge/>
          </w:tcPr>
          <w:p w14:paraId="13AA0ABE" w14:textId="77777777" w:rsidR="00E33676" w:rsidRPr="000C2164" w:rsidRDefault="00E33676" w:rsidP="00E33676">
            <w:pPr>
              <w:spacing w:before="20" w:after="20"/>
              <w:jc w:val="center"/>
              <w:rPr>
                <w:rFonts w:ascii="Times New Roman" w:hAnsi="Times New Roman" w:cs="Times New Roman"/>
                <w:b/>
                <w:bCs/>
              </w:rPr>
            </w:pPr>
          </w:p>
        </w:tc>
        <w:tc>
          <w:tcPr>
            <w:tcW w:w="2311" w:type="pct"/>
            <w:vMerge/>
          </w:tcPr>
          <w:p w14:paraId="7D6ADFF4" w14:textId="77777777" w:rsidR="00E33676" w:rsidRPr="000C2164" w:rsidRDefault="00E33676" w:rsidP="00E33676">
            <w:pPr>
              <w:spacing w:before="20" w:after="20"/>
              <w:rPr>
                <w:rFonts w:ascii="Times New Roman" w:hAnsi="Times New Roman" w:cs="Times New Roman"/>
                <w:b/>
              </w:rPr>
            </w:pPr>
          </w:p>
        </w:tc>
        <w:tc>
          <w:tcPr>
            <w:tcW w:w="2399" w:type="pct"/>
            <w:gridSpan w:val="6"/>
          </w:tcPr>
          <w:p w14:paraId="66BC1EF4" w14:textId="77777777" w:rsidR="00E33676" w:rsidRDefault="00E33676" w:rsidP="00E33676">
            <w:pPr>
              <w:spacing w:before="20" w:after="20"/>
              <w:rPr>
                <w:rFonts w:ascii="Times New Roman" w:hAnsi="Times New Roman" w:cs="Times New Roman"/>
                <w:bCs/>
                <w:i/>
                <w:iCs/>
              </w:rPr>
            </w:pPr>
            <w:r w:rsidRPr="00255DDB">
              <w:rPr>
                <w:rFonts w:ascii="Times New Roman" w:hAnsi="Times New Roman" w:cs="Times New Roman"/>
                <w:bCs/>
                <w:i/>
                <w:iCs/>
              </w:rPr>
              <w:t>[comments]</w:t>
            </w:r>
          </w:p>
          <w:p w14:paraId="081E980B" w14:textId="59FC75F1" w:rsidR="00E33676" w:rsidRPr="000C2164" w:rsidRDefault="00E33676" w:rsidP="00E33676">
            <w:pPr>
              <w:spacing w:before="20" w:after="20"/>
              <w:rPr>
                <w:rFonts w:ascii="Times New Roman" w:hAnsi="Times New Roman" w:cs="Times New Roman"/>
                <w:b/>
                <w:bCs/>
              </w:rPr>
            </w:pPr>
            <w:r>
              <w:rPr>
                <w:rFonts w:ascii="Times New Roman" w:hAnsi="Times New Roman" w:cs="Times New Roman"/>
                <w:bCs/>
                <w:i/>
                <w:iCs/>
              </w:rPr>
              <w:t>[This section is optional for Line DGs and international / regional organisations.]</w:t>
            </w:r>
          </w:p>
        </w:tc>
      </w:tr>
      <w:tr w:rsidR="00E33676" w:rsidRPr="000C2164" w14:paraId="7E47D0C6" w14:textId="77777777" w:rsidTr="00E33676">
        <w:trPr>
          <w:trHeight w:val="498"/>
        </w:trPr>
        <w:tc>
          <w:tcPr>
            <w:tcW w:w="290" w:type="pct"/>
            <w:vMerge w:val="restart"/>
          </w:tcPr>
          <w:p w14:paraId="226E0B01" w14:textId="523F2D77" w:rsidR="00E33676" w:rsidRPr="000C2164" w:rsidRDefault="00E33676" w:rsidP="00E33676">
            <w:pPr>
              <w:spacing w:before="20" w:after="20"/>
              <w:jc w:val="center"/>
              <w:rPr>
                <w:rFonts w:ascii="Times New Roman" w:hAnsi="Times New Roman" w:cs="Times New Roman"/>
                <w:b/>
                <w:bCs/>
              </w:rPr>
            </w:pPr>
            <w:r w:rsidRPr="000C2164">
              <w:rPr>
                <w:rFonts w:ascii="Times New Roman" w:hAnsi="Times New Roman" w:cs="Times New Roman"/>
                <w:b/>
                <w:bCs/>
              </w:rPr>
              <w:t>3</w:t>
            </w:r>
            <w:r w:rsidR="00565001">
              <w:rPr>
                <w:rFonts w:ascii="Times New Roman" w:hAnsi="Times New Roman" w:cs="Times New Roman"/>
                <w:b/>
                <w:bCs/>
              </w:rPr>
              <w:t>3</w:t>
            </w:r>
          </w:p>
        </w:tc>
        <w:tc>
          <w:tcPr>
            <w:tcW w:w="2311" w:type="pct"/>
            <w:vMerge w:val="restart"/>
          </w:tcPr>
          <w:p w14:paraId="72A8E008" w14:textId="77777777" w:rsidR="00E33676" w:rsidRPr="000C2164" w:rsidRDefault="00E33676" w:rsidP="00E33676">
            <w:pPr>
              <w:spacing w:before="20" w:after="20"/>
              <w:rPr>
                <w:rFonts w:ascii="Times New Roman" w:hAnsi="Times New Roman" w:cs="Times New Roman"/>
                <w:b/>
              </w:rPr>
            </w:pPr>
            <w:r w:rsidRPr="000C2164">
              <w:rPr>
                <w:rFonts w:ascii="Times New Roman" w:hAnsi="Times New Roman" w:cs="Times New Roman"/>
                <w:b/>
              </w:rPr>
              <w:t>Communication and visibility:</w:t>
            </w:r>
          </w:p>
          <w:p w14:paraId="46F099DC" w14:textId="174B5707" w:rsidR="000E231E" w:rsidRDefault="000E231E" w:rsidP="00E33676">
            <w:pPr>
              <w:numPr>
                <w:ilvl w:val="0"/>
                <w:numId w:val="29"/>
              </w:numPr>
              <w:spacing w:before="20" w:after="20"/>
              <w:contextualSpacing/>
              <w:jc w:val="both"/>
              <w:rPr>
                <w:rFonts w:ascii="Times New Roman" w:hAnsi="Times New Roman" w:cs="Times New Roman"/>
                <w:iCs/>
              </w:rPr>
            </w:pPr>
            <w:r>
              <w:rPr>
                <w:rFonts w:ascii="Times New Roman" w:hAnsi="Times New Roman" w:cs="Times New Roman"/>
                <w:iCs/>
              </w:rPr>
              <w:t>Do</w:t>
            </w:r>
            <w:r w:rsidRPr="000C2164">
              <w:rPr>
                <w:rFonts w:ascii="Times New Roman" w:hAnsi="Times New Roman" w:cs="Times New Roman"/>
                <w:iCs/>
              </w:rPr>
              <w:t xml:space="preserve"> the communication </w:t>
            </w:r>
            <w:r>
              <w:rPr>
                <w:rFonts w:ascii="Times New Roman" w:hAnsi="Times New Roman" w:cs="Times New Roman"/>
                <w:iCs/>
              </w:rPr>
              <w:t xml:space="preserve">and visibility </w:t>
            </w:r>
            <w:r w:rsidRPr="000C2164">
              <w:rPr>
                <w:rFonts w:ascii="Times New Roman" w:hAnsi="Times New Roman" w:cs="Times New Roman"/>
                <w:iCs/>
              </w:rPr>
              <w:t xml:space="preserve">activities </w:t>
            </w:r>
            <w:r>
              <w:rPr>
                <w:rFonts w:ascii="Times New Roman" w:hAnsi="Times New Roman" w:cs="Times New Roman"/>
                <w:iCs/>
              </w:rPr>
              <w:t xml:space="preserve">comply with the </w:t>
            </w:r>
            <w:r w:rsidRPr="000C2164">
              <w:rPr>
                <w:rFonts w:ascii="Times New Roman" w:hAnsi="Times New Roman" w:cs="Times New Roman"/>
                <w:iCs/>
              </w:rPr>
              <w:t xml:space="preserve">WBIF </w:t>
            </w:r>
            <w:r>
              <w:rPr>
                <w:rFonts w:ascii="Times New Roman" w:hAnsi="Times New Roman" w:cs="Times New Roman"/>
                <w:iCs/>
              </w:rPr>
              <w:t xml:space="preserve">requirements </w:t>
            </w:r>
            <w:r w:rsidRPr="000C2164">
              <w:rPr>
                <w:rFonts w:ascii="Times New Roman" w:hAnsi="Times New Roman" w:cs="Times New Roman"/>
                <w:iCs/>
              </w:rPr>
              <w:t>and do they provide sufficient and clear visibility?</w:t>
            </w:r>
          </w:p>
          <w:p w14:paraId="3F3BA2CF" w14:textId="7E6A1690" w:rsidR="00E33676" w:rsidRPr="000C2164" w:rsidRDefault="00E33676" w:rsidP="00E33676">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Is </w:t>
            </w:r>
            <w:r w:rsidR="00DA4EDF">
              <w:rPr>
                <w:rFonts w:ascii="Times New Roman" w:hAnsi="Times New Roman" w:cs="Times New Roman"/>
                <w:iCs/>
              </w:rPr>
              <w:t xml:space="preserve">the communication and </w:t>
            </w:r>
            <w:r w:rsidRPr="000C2164">
              <w:rPr>
                <w:rFonts w:ascii="Times New Roman" w:hAnsi="Times New Roman" w:cs="Times New Roman"/>
                <w:iCs/>
              </w:rPr>
              <w:t xml:space="preserve">visibility plan </w:t>
            </w:r>
            <w:r w:rsidR="00DA4EDF">
              <w:rPr>
                <w:rFonts w:ascii="Times New Roman" w:hAnsi="Times New Roman" w:cs="Times New Roman"/>
                <w:iCs/>
              </w:rPr>
              <w:t>annexed to the application</w:t>
            </w:r>
            <w:r w:rsidRPr="000C2164">
              <w:rPr>
                <w:rFonts w:ascii="Times New Roman" w:hAnsi="Times New Roman" w:cs="Times New Roman"/>
                <w:iCs/>
              </w:rPr>
              <w:t>?</w:t>
            </w:r>
          </w:p>
          <w:p w14:paraId="31FE2F25" w14:textId="4ECD85FC" w:rsidR="00E33676" w:rsidRPr="000C2164" w:rsidRDefault="00DA4EDF" w:rsidP="00E33676">
            <w:pPr>
              <w:numPr>
                <w:ilvl w:val="0"/>
                <w:numId w:val="29"/>
              </w:numPr>
              <w:spacing w:before="20" w:after="20"/>
              <w:contextualSpacing/>
              <w:jc w:val="both"/>
              <w:rPr>
                <w:rFonts w:ascii="Times New Roman" w:hAnsi="Times New Roman" w:cs="Times New Roman"/>
              </w:rPr>
            </w:pPr>
            <w:r>
              <w:rPr>
                <w:rFonts w:ascii="Times New Roman" w:hAnsi="Times New Roman" w:cs="Times New Roman"/>
                <w:iCs/>
              </w:rPr>
              <w:t xml:space="preserve">Does the application include a </w:t>
            </w:r>
            <w:r w:rsidR="00E33676" w:rsidRPr="000C2164">
              <w:rPr>
                <w:rFonts w:ascii="Times New Roman" w:hAnsi="Times New Roman" w:cs="Times New Roman"/>
                <w:iCs/>
              </w:rPr>
              <w:t xml:space="preserve">budget for </w:t>
            </w:r>
            <w:r>
              <w:rPr>
                <w:rFonts w:ascii="Times New Roman" w:hAnsi="Times New Roman" w:cs="Times New Roman"/>
                <w:iCs/>
              </w:rPr>
              <w:t>communication and visibility</w:t>
            </w:r>
            <w:r w:rsidR="00E33676" w:rsidRPr="000C2164">
              <w:rPr>
                <w:rFonts w:ascii="Times New Roman" w:hAnsi="Times New Roman" w:cs="Times New Roman"/>
                <w:iCs/>
              </w:rPr>
              <w:t>?</w:t>
            </w:r>
          </w:p>
          <w:p w14:paraId="05EF388B" w14:textId="320B813F" w:rsidR="00E33676" w:rsidRPr="000E231E" w:rsidRDefault="00E33676" w:rsidP="000E231E">
            <w:pPr>
              <w:numPr>
                <w:ilvl w:val="0"/>
                <w:numId w:val="29"/>
              </w:numPr>
              <w:spacing w:before="20" w:after="20"/>
              <w:contextualSpacing/>
              <w:jc w:val="both"/>
              <w:rPr>
                <w:rFonts w:ascii="Times New Roman" w:hAnsi="Times New Roman" w:cs="Times New Roman"/>
                <w:iCs/>
              </w:rPr>
            </w:pPr>
            <w:r w:rsidRPr="000C2164">
              <w:rPr>
                <w:rFonts w:ascii="Times New Roman" w:hAnsi="Times New Roman" w:cs="Times New Roman"/>
                <w:iCs/>
              </w:rPr>
              <w:t xml:space="preserve">Are the communication </w:t>
            </w:r>
            <w:r w:rsidR="00DA4EDF">
              <w:rPr>
                <w:rFonts w:ascii="Times New Roman" w:hAnsi="Times New Roman" w:cs="Times New Roman"/>
                <w:iCs/>
              </w:rPr>
              <w:t xml:space="preserve">and visibility </w:t>
            </w:r>
            <w:r w:rsidRPr="000C2164">
              <w:rPr>
                <w:rFonts w:ascii="Times New Roman" w:hAnsi="Times New Roman" w:cs="Times New Roman"/>
                <w:iCs/>
              </w:rPr>
              <w:t xml:space="preserve">activities in accordance with the </w:t>
            </w:r>
            <w:r w:rsidRPr="000C2164">
              <w:rPr>
                <w:rFonts w:ascii="Times New Roman" w:hAnsi="Times New Roman" w:cs="Times New Roman"/>
              </w:rPr>
              <w:t>project theme, target groups, proposed activities</w:t>
            </w:r>
            <w:r w:rsidR="00DA4EDF">
              <w:rPr>
                <w:rFonts w:ascii="Times New Roman" w:hAnsi="Times New Roman" w:cs="Times New Roman"/>
              </w:rPr>
              <w:t xml:space="preserve"> and </w:t>
            </w:r>
            <w:r w:rsidRPr="000C2164">
              <w:rPr>
                <w:rFonts w:ascii="Times New Roman" w:hAnsi="Times New Roman" w:cs="Times New Roman"/>
              </w:rPr>
              <w:t>outcomes?</w:t>
            </w:r>
          </w:p>
        </w:tc>
        <w:tc>
          <w:tcPr>
            <w:tcW w:w="2399" w:type="pct"/>
            <w:gridSpan w:val="6"/>
          </w:tcPr>
          <w:p w14:paraId="4558E538" w14:textId="39D71467" w:rsidR="00E33676" w:rsidRPr="000C2164" w:rsidRDefault="00E33676" w:rsidP="00E33676">
            <w:pPr>
              <w:spacing w:before="20" w:after="20"/>
              <w:rPr>
                <w:rFonts w:ascii="Times New Roman" w:hAnsi="Times New Roman" w:cs="Times New Roman"/>
                <w:b/>
                <w:bCs/>
              </w:rPr>
            </w:pP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w:t>
            </w:r>
          </w:p>
        </w:tc>
      </w:tr>
      <w:tr w:rsidR="00E33676" w:rsidRPr="000C2164" w14:paraId="78F41857" w14:textId="77777777" w:rsidTr="00E33676">
        <w:trPr>
          <w:trHeight w:val="498"/>
        </w:trPr>
        <w:tc>
          <w:tcPr>
            <w:tcW w:w="290" w:type="pct"/>
            <w:vMerge/>
          </w:tcPr>
          <w:p w14:paraId="6116E5F2" w14:textId="77777777" w:rsidR="00E33676" w:rsidRPr="000C2164" w:rsidRDefault="00E33676" w:rsidP="00E33676">
            <w:pPr>
              <w:spacing w:before="20" w:after="20"/>
              <w:jc w:val="center"/>
              <w:rPr>
                <w:rFonts w:ascii="Times New Roman" w:hAnsi="Times New Roman" w:cs="Times New Roman"/>
                <w:b/>
                <w:bCs/>
              </w:rPr>
            </w:pPr>
          </w:p>
        </w:tc>
        <w:tc>
          <w:tcPr>
            <w:tcW w:w="2311" w:type="pct"/>
            <w:vMerge/>
          </w:tcPr>
          <w:p w14:paraId="46806827" w14:textId="77777777" w:rsidR="00E33676" w:rsidRPr="000C2164" w:rsidRDefault="00E33676" w:rsidP="00E33676">
            <w:pPr>
              <w:spacing w:before="20" w:after="20"/>
              <w:rPr>
                <w:rFonts w:ascii="Times New Roman" w:hAnsi="Times New Roman" w:cs="Times New Roman"/>
                <w:b/>
              </w:rPr>
            </w:pPr>
          </w:p>
        </w:tc>
        <w:tc>
          <w:tcPr>
            <w:tcW w:w="2399" w:type="pct"/>
            <w:gridSpan w:val="6"/>
          </w:tcPr>
          <w:p w14:paraId="2BEF0671" w14:textId="77777777" w:rsidR="00E33676" w:rsidRDefault="00E33676" w:rsidP="00E33676">
            <w:pPr>
              <w:spacing w:before="20" w:after="20"/>
              <w:rPr>
                <w:rFonts w:ascii="Times New Roman" w:hAnsi="Times New Roman" w:cs="Times New Roman"/>
                <w:bCs/>
                <w:i/>
                <w:iCs/>
              </w:rPr>
            </w:pPr>
            <w:r w:rsidRPr="00255DDB">
              <w:rPr>
                <w:rFonts w:ascii="Times New Roman" w:hAnsi="Times New Roman" w:cs="Times New Roman"/>
                <w:bCs/>
                <w:i/>
                <w:iCs/>
              </w:rPr>
              <w:t>[comments]</w:t>
            </w:r>
          </w:p>
          <w:p w14:paraId="472887F2" w14:textId="0BD6E55C" w:rsidR="00E33676" w:rsidRPr="000C2164" w:rsidRDefault="00E33676" w:rsidP="00E33676">
            <w:pPr>
              <w:spacing w:before="20" w:after="20"/>
              <w:rPr>
                <w:rFonts w:ascii="Times New Roman" w:hAnsi="Times New Roman" w:cs="Times New Roman"/>
                <w:b/>
                <w:bCs/>
              </w:rPr>
            </w:pPr>
            <w:r>
              <w:rPr>
                <w:rFonts w:ascii="Times New Roman" w:hAnsi="Times New Roman" w:cs="Times New Roman"/>
                <w:bCs/>
                <w:i/>
                <w:iCs/>
              </w:rPr>
              <w:t>[This section is optional for Line DGs and international / regional organisations.]</w:t>
            </w:r>
          </w:p>
        </w:tc>
      </w:tr>
      <w:tr w:rsidR="00E33676" w:rsidRPr="000C2164" w14:paraId="526DD60F" w14:textId="77777777" w:rsidTr="00E33676">
        <w:trPr>
          <w:trHeight w:val="452"/>
        </w:trPr>
        <w:tc>
          <w:tcPr>
            <w:tcW w:w="290" w:type="pct"/>
            <w:vMerge w:val="restart"/>
          </w:tcPr>
          <w:p w14:paraId="7F895B6B" w14:textId="4DA67059" w:rsidR="00E33676" w:rsidRPr="000C2164" w:rsidRDefault="00E33676" w:rsidP="00E33676">
            <w:pPr>
              <w:spacing w:before="20" w:after="20"/>
              <w:jc w:val="center"/>
              <w:rPr>
                <w:rFonts w:ascii="Times New Roman" w:hAnsi="Times New Roman" w:cs="Times New Roman"/>
                <w:b/>
                <w:bCs/>
              </w:rPr>
            </w:pPr>
            <w:r w:rsidRPr="000C2164">
              <w:rPr>
                <w:rFonts w:ascii="Times New Roman" w:hAnsi="Times New Roman" w:cs="Times New Roman"/>
                <w:b/>
                <w:bCs/>
              </w:rPr>
              <w:t>3</w:t>
            </w:r>
            <w:r w:rsidR="00565001">
              <w:rPr>
                <w:rFonts w:ascii="Times New Roman" w:hAnsi="Times New Roman" w:cs="Times New Roman"/>
                <w:b/>
                <w:bCs/>
              </w:rPr>
              <w:t>4</w:t>
            </w:r>
          </w:p>
        </w:tc>
        <w:tc>
          <w:tcPr>
            <w:tcW w:w="2311" w:type="pct"/>
            <w:vMerge w:val="restart"/>
          </w:tcPr>
          <w:p w14:paraId="27167FFB" w14:textId="77777777" w:rsidR="00E33676" w:rsidRPr="000C2164" w:rsidRDefault="00E33676" w:rsidP="00E33676">
            <w:pPr>
              <w:spacing w:before="20" w:after="20"/>
              <w:contextualSpacing/>
              <w:jc w:val="both"/>
              <w:rPr>
                <w:rFonts w:ascii="Times New Roman" w:hAnsi="Times New Roman" w:cs="Times New Roman"/>
                <w:b/>
              </w:rPr>
            </w:pPr>
            <w:r w:rsidRPr="000C2164">
              <w:rPr>
                <w:rFonts w:ascii="Times New Roman" w:hAnsi="Times New Roman" w:cs="Times New Roman"/>
                <w:b/>
              </w:rPr>
              <w:t xml:space="preserve">Issues to be clarified before WBIF grant approval </w:t>
            </w:r>
          </w:p>
          <w:p w14:paraId="5385080A" w14:textId="763D41E9" w:rsidR="00E33676" w:rsidRPr="000C2164" w:rsidRDefault="00E33676" w:rsidP="00E33676">
            <w:pPr>
              <w:numPr>
                <w:ilvl w:val="0"/>
                <w:numId w:val="29"/>
              </w:numPr>
              <w:spacing w:before="20" w:after="20"/>
              <w:contextualSpacing/>
              <w:jc w:val="both"/>
              <w:rPr>
                <w:rFonts w:ascii="Times New Roman" w:hAnsi="Times New Roman" w:cs="Times New Roman"/>
                <w:b/>
              </w:rPr>
            </w:pPr>
            <w:r w:rsidRPr="000C2164">
              <w:rPr>
                <w:rFonts w:ascii="Times New Roman" w:hAnsi="Times New Roman" w:cs="Times New Roman"/>
                <w:iCs/>
              </w:rPr>
              <w:t>Are the issues (if any) described in a clear and coherent manner?</w:t>
            </w:r>
          </w:p>
        </w:tc>
        <w:tc>
          <w:tcPr>
            <w:tcW w:w="2399" w:type="pct"/>
            <w:gridSpan w:val="6"/>
          </w:tcPr>
          <w:p w14:paraId="31923E53" w14:textId="4623B6AB" w:rsidR="00E33676" w:rsidRPr="000C2164" w:rsidRDefault="00E33676" w:rsidP="00E33676">
            <w:pPr>
              <w:spacing w:before="20" w:after="20"/>
              <w:rPr>
                <w:rFonts w:ascii="Times New Roman" w:hAnsi="Times New Roman" w:cs="Times New Roman"/>
                <w:b/>
                <w:bCs/>
              </w:rPr>
            </w:pP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w:t>
            </w:r>
          </w:p>
        </w:tc>
      </w:tr>
      <w:tr w:rsidR="00E33676" w:rsidRPr="000C2164" w14:paraId="32E89D15" w14:textId="77777777" w:rsidTr="00E33676">
        <w:trPr>
          <w:trHeight w:val="416"/>
        </w:trPr>
        <w:tc>
          <w:tcPr>
            <w:tcW w:w="290" w:type="pct"/>
            <w:vMerge/>
          </w:tcPr>
          <w:p w14:paraId="16E75FAB" w14:textId="77777777" w:rsidR="00E33676" w:rsidRPr="000C2164" w:rsidRDefault="00E33676" w:rsidP="00E33676">
            <w:pPr>
              <w:spacing w:before="20" w:after="20"/>
              <w:jc w:val="center"/>
              <w:rPr>
                <w:rFonts w:ascii="Times New Roman" w:hAnsi="Times New Roman" w:cs="Times New Roman"/>
                <w:b/>
                <w:bCs/>
              </w:rPr>
            </w:pPr>
          </w:p>
        </w:tc>
        <w:tc>
          <w:tcPr>
            <w:tcW w:w="2311" w:type="pct"/>
            <w:vMerge/>
          </w:tcPr>
          <w:p w14:paraId="454DD9F8" w14:textId="77777777" w:rsidR="00E33676" w:rsidRPr="000C2164" w:rsidRDefault="00E33676" w:rsidP="00E33676">
            <w:pPr>
              <w:spacing w:before="20" w:after="20"/>
              <w:contextualSpacing/>
              <w:jc w:val="both"/>
              <w:rPr>
                <w:rFonts w:ascii="Times New Roman" w:hAnsi="Times New Roman" w:cs="Times New Roman"/>
                <w:b/>
              </w:rPr>
            </w:pPr>
          </w:p>
        </w:tc>
        <w:tc>
          <w:tcPr>
            <w:tcW w:w="2399" w:type="pct"/>
            <w:gridSpan w:val="6"/>
          </w:tcPr>
          <w:p w14:paraId="56AFD76F" w14:textId="67A4BE7E" w:rsidR="00E33676" w:rsidRPr="00E33676" w:rsidRDefault="00E33676" w:rsidP="00E33676">
            <w:pPr>
              <w:spacing w:before="20" w:after="20"/>
              <w:rPr>
                <w:rFonts w:ascii="Times New Roman" w:hAnsi="Times New Roman" w:cs="Times New Roman"/>
                <w:bCs/>
                <w:i/>
                <w:iCs/>
              </w:rPr>
            </w:pPr>
            <w:r w:rsidRPr="00255DDB">
              <w:rPr>
                <w:rFonts w:ascii="Times New Roman" w:hAnsi="Times New Roman" w:cs="Times New Roman"/>
                <w:bCs/>
                <w:i/>
                <w:iCs/>
              </w:rPr>
              <w:t>[comments]</w:t>
            </w:r>
          </w:p>
        </w:tc>
      </w:tr>
      <w:tr w:rsidR="00E33676" w:rsidRPr="000C2164" w14:paraId="2FEB2A60" w14:textId="77777777" w:rsidTr="00E33676">
        <w:trPr>
          <w:trHeight w:val="421"/>
        </w:trPr>
        <w:tc>
          <w:tcPr>
            <w:tcW w:w="290" w:type="pct"/>
            <w:vMerge w:val="restart"/>
          </w:tcPr>
          <w:p w14:paraId="242132B1" w14:textId="67207DFE" w:rsidR="00E33676" w:rsidRPr="000C2164" w:rsidRDefault="00E33676" w:rsidP="00E33676">
            <w:pPr>
              <w:spacing w:before="20" w:after="20"/>
              <w:jc w:val="center"/>
              <w:rPr>
                <w:rFonts w:ascii="Times New Roman" w:hAnsi="Times New Roman" w:cs="Times New Roman"/>
                <w:b/>
                <w:bCs/>
              </w:rPr>
            </w:pPr>
          </w:p>
        </w:tc>
        <w:tc>
          <w:tcPr>
            <w:tcW w:w="2311" w:type="pct"/>
            <w:vMerge w:val="restart"/>
          </w:tcPr>
          <w:p w14:paraId="28A28665" w14:textId="77777777" w:rsidR="00E33676" w:rsidRPr="000C2164" w:rsidRDefault="00E33676" w:rsidP="00E33676">
            <w:pPr>
              <w:autoSpaceDE w:val="0"/>
              <w:autoSpaceDN w:val="0"/>
              <w:adjustRightInd w:val="0"/>
              <w:spacing w:before="20" w:after="20"/>
              <w:rPr>
                <w:rFonts w:ascii="Times New Roman" w:eastAsia="Calibri" w:hAnsi="Times New Roman" w:cs="Times New Roman"/>
                <w:b/>
              </w:rPr>
            </w:pPr>
            <w:r w:rsidRPr="000C2164">
              <w:rPr>
                <w:rFonts w:ascii="Times New Roman" w:eastAsia="Calibri" w:hAnsi="Times New Roman" w:cs="Times New Roman"/>
                <w:b/>
                <w:lang w:eastAsia="de-DE"/>
              </w:rPr>
              <w:t>Annexes:</w:t>
            </w:r>
          </w:p>
          <w:p w14:paraId="7E0A9F36" w14:textId="61E6A74D" w:rsidR="00E33676" w:rsidRPr="000C2164" w:rsidRDefault="00E33676" w:rsidP="00E33676">
            <w:pPr>
              <w:numPr>
                <w:ilvl w:val="0"/>
                <w:numId w:val="29"/>
              </w:numPr>
              <w:spacing w:before="20" w:after="20"/>
              <w:contextualSpacing/>
              <w:jc w:val="both"/>
              <w:rPr>
                <w:rFonts w:ascii="Times New Roman" w:hAnsi="Times New Roman" w:cs="Times New Roman"/>
                <w:b/>
              </w:rPr>
            </w:pPr>
            <w:r w:rsidRPr="000C2164">
              <w:rPr>
                <w:rFonts w:ascii="Times New Roman" w:hAnsi="Times New Roman" w:cs="Times New Roman"/>
                <w:iCs/>
              </w:rPr>
              <w:t xml:space="preserve">Is the information provided in each </w:t>
            </w:r>
            <w:r w:rsidR="00D76BDD">
              <w:rPr>
                <w:rFonts w:ascii="Times New Roman" w:hAnsi="Times New Roman" w:cs="Times New Roman"/>
                <w:iCs/>
              </w:rPr>
              <w:t>a</w:t>
            </w:r>
            <w:r w:rsidRPr="000C2164">
              <w:rPr>
                <w:rFonts w:ascii="Times New Roman" w:hAnsi="Times New Roman" w:cs="Times New Roman"/>
                <w:iCs/>
              </w:rPr>
              <w:t>nnex well</w:t>
            </w:r>
            <w:r w:rsidR="00DA4EDF">
              <w:rPr>
                <w:rFonts w:ascii="Times New Roman" w:hAnsi="Times New Roman" w:cs="Times New Roman"/>
                <w:iCs/>
              </w:rPr>
              <w:t xml:space="preserve"> described</w:t>
            </w:r>
            <w:r w:rsidRPr="000C2164">
              <w:rPr>
                <w:rFonts w:ascii="Times New Roman" w:hAnsi="Times New Roman" w:cs="Times New Roman"/>
                <w:iCs/>
              </w:rPr>
              <w:t xml:space="preserve">, complete and in coherence </w:t>
            </w:r>
            <w:r w:rsidR="00DA4EDF">
              <w:rPr>
                <w:rFonts w:ascii="Times New Roman" w:hAnsi="Times New Roman" w:cs="Times New Roman"/>
                <w:iCs/>
              </w:rPr>
              <w:t xml:space="preserve">the other sections of the </w:t>
            </w:r>
            <w:r w:rsidRPr="000C2164">
              <w:rPr>
                <w:rFonts w:ascii="Times New Roman" w:hAnsi="Times New Roman" w:cs="Times New Roman"/>
                <w:iCs/>
              </w:rPr>
              <w:t>INV GAF?</w:t>
            </w:r>
          </w:p>
        </w:tc>
        <w:tc>
          <w:tcPr>
            <w:tcW w:w="2399" w:type="pct"/>
            <w:gridSpan w:val="6"/>
          </w:tcPr>
          <w:p w14:paraId="788AE89A" w14:textId="65842151" w:rsidR="00E33676" w:rsidRPr="000C2164" w:rsidRDefault="00E33676" w:rsidP="00E33676">
            <w:pPr>
              <w:spacing w:before="20" w:after="20"/>
              <w:rPr>
                <w:rFonts w:ascii="Times New Roman" w:hAnsi="Times New Roman" w:cs="Times New Roman"/>
                <w:b/>
                <w:bCs/>
              </w:rPr>
            </w:pP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Yes</w:t>
            </w:r>
            <w:r>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No</w:t>
            </w:r>
            <w:r>
              <w:rPr>
                <w:rFonts w:ascii="Times New Roman" w:hAnsi="Times New Roman" w:cs="Times New Roman"/>
              </w:rPr>
              <w:t xml:space="preserve"> </w:t>
            </w:r>
            <w:r w:rsidRPr="000C2164">
              <w:rPr>
                <w:rFonts w:ascii="Times New Roman" w:hAnsi="Times New Roman" w:cs="Times New Roman"/>
              </w:rPr>
              <w:fldChar w:fldCharType="begin">
                <w:ffData>
                  <w:name w:val=""/>
                  <w:enabled/>
                  <w:calcOnExit w:val="0"/>
                  <w:checkBox>
                    <w:sizeAuto/>
                    <w:default w:val="0"/>
                  </w:checkBox>
                </w:ffData>
              </w:fldChar>
            </w:r>
            <w:r w:rsidRPr="000C2164">
              <w:rPr>
                <w:rFonts w:ascii="Times New Roman" w:hAnsi="Times New Roman" w:cs="Times New Roman"/>
              </w:rPr>
              <w:instrText xml:space="preserve"> FORMCHECKBOX </w:instrText>
            </w:r>
            <w:r w:rsidR="00D074E2">
              <w:rPr>
                <w:rFonts w:ascii="Times New Roman" w:hAnsi="Times New Roman" w:cs="Times New Roman"/>
              </w:rPr>
            </w:r>
            <w:r w:rsidR="00D074E2">
              <w:rPr>
                <w:rFonts w:ascii="Times New Roman" w:hAnsi="Times New Roman" w:cs="Times New Roman"/>
              </w:rPr>
              <w:fldChar w:fldCharType="separate"/>
            </w:r>
            <w:r w:rsidRPr="000C2164">
              <w:rPr>
                <w:rFonts w:ascii="Times New Roman" w:hAnsi="Times New Roman" w:cs="Times New Roman"/>
              </w:rPr>
              <w:fldChar w:fldCharType="end"/>
            </w:r>
            <w:r w:rsidRPr="000C2164">
              <w:rPr>
                <w:rFonts w:ascii="Times New Roman" w:hAnsi="Times New Roman" w:cs="Times New Roman"/>
              </w:rPr>
              <w:t xml:space="preserve"> Partially</w:t>
            </w:r>
          </w:p>
        </w:tc>
      </w:tr>
      <w:tr w:rsidR="00E33676" w:rsidRPr="000C2164" w14:paraId="31BC09D6" w14:textId="77777777" w:rsidTr="00E33676">
        <w:trPr>
          <w:trHeight w:val="271"/>
        </w:trPr>
        <w:tc>
          <w:tcPr>
            <w:tcW w:w="290" w:type="pct"/>
            <w:vMerge/>
          </w:tcPr>
          <w:p w14:paraId="4E03CC03" w14:textId="77777777" w:rsidR="00E33676" w:rsidRPr="000C2164" w:rsidRDefault="00E33676" w:rsidP="00E33676">
            <w:pPr>
              <w:spacing w:before="20" w:after="20"/>
              <w:jc w:val="center"/>
              <w:rPr>
                <w:rFonts w:ascii="Times New Roman" w:hAnsi="Times New Roman" w:cs="Times New Roman"/>
                <w:b/>
                <w:bCs/>
              </w:rPr>
            </w:pPr>
          </w:p>
        </w:tc>
        <w:tc>
          <w:tcPr>
            <w:tcW w:w="2311" w:type="pct"/>
            <w:vMerge/>
          </w:tcPr>
          <w:p w14:paraId="02B66363" w14:textId="77777777" w:rsidR="00E33676" w:rsidRPr="000C2164" w:rsidRDefault="00E33676" w:rsidP="00E33676">
            <w:pPr>
              <w:autoSpaceDE w:val="0"/>
              <w:autoSpaceDN w:val="0"/>
              <w:adjustRightInd w:val="0"/>
              <w:spacing w:before="20" w:after="20"/>
              <w:rPr>
                <w:rFonts w:ascii="Times New Roman" w:eastAsia="Calibri" w:hAnsi="Times New Roman" w:cs="Times New Roman"/>
                <w:b/>
                <w:lang w:eastAsia="de-DE"/>
              </w:rPr>
            </w:pPr>
          </w:p>
        </w:tc>
        <w:tc>
          <w:tcPr>
            <w:tcW w:w="2399" w:type="pct"/>
            <w:gridSpan w:val="6"/>
          </w:tcPr>
          <w:p w14:paraId="2A0F8DB4" w14:textId="362CCDFA" w:rsidR="00E33676" w:rsidRPr="00E33676" w:rsidRDefault="00E33676" w:rsidP="00E33676">
            <w:pPr>
              <w:spacing w:before="20" w:after="20"/>
              <w:rPr>
                <w:rFonts w:ascii="Times New Roman" w:hAnsi="Times New Roman" w:cs="Times New Roman"/>
                <w:bCs/>
                <w:i/>
                <w:iCs/>
              </w:rPr>
            </w:pPr>
            <w:r w:rsidRPr="00255DDB">
              <w:rPr>
                <w:rFonts w:ascii="Times New Roman" w:hAnsi="Times New Roman" w:cs="Times New Roman"/>
                <w:bCs/>
                <w:i/>
                <w:iCs/>
              </w:rPr>
              <w:t>[comments]</w:t>
            </w:r>
          </w:p>
        </w:tc>
      </w:tr>
    </w:tbl>
    <w:p w14:paraId="471904E9" w14:textId="510C3ECC" w:rsidR="005206EE" w:rsidRDefault="005206EE" w:rsidP="00E33676"/>
    <w:tbl>
      <w:tblPr>
        <w:tblStyle w:val="TableGrid"/>
        <w:tblW w:w="0" w:type="auto"/>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Look w:val="04A0" w:firstRow="1" w:lastRow="0" w:firstColumn="1" w:lastColumn="0" w:noHBand="0" w:noVBand="1"/>
      </w:tblPr>
      <w:tblGrid>
        <w:gridCol w:w="13992"/>
      </w:tblGrid>
      <w:tr w:rsidR="005C46ED" w14:paraId="2CA1175D" w14:textId="77777777" w:rsidTr="006A395D">
        <w:tc>
          <w:tcPr>
            <w:tcW w:w="13992" w:type="dxa"/>
          </w:tcPr>
          <w:p w14:paraId="5ACAAECF" w14:textId="34FF13A0" w:rsidR="005C46ED" w:rsidRPr="005C46ED" w:rsidRDefault="005C46ED" w:rsidP="00E33676">
            <w:pPr>
              <w:rPr>
                <w:rFonts w:ascii="Times New Roman" w:hAnsi="Times New Roman" w:cs="Times New Roman"/>
                <w:b/>
              </w:rPr>
            </w:pPr>
            <w:r w:rsidRPr="005C46ED">
              <w:rPr>
                <w:rFonts w:ascii="Times New Roman" w:hAnsi="Times New Roman" w:cs="Times New Roman"/>
                <w:b/>
              </w:rPr>
              <w:t>Screening conclusion</w:t>
            </w:r>
          </w:p>
        </w:tc>
      </w:tr>
      <w:tr w:rsidR="005C46ED" w14:paraId="29811DB8" w14:textId="77777777" w:rsidTr="006A395D">
        <w:tc>
          <w:tcPr>
            <w:tcW w:w="13992" w:type="dxa"/>
          </w:tcPr>
          <w:p w14:paraId="41B00B11" w14:textId="77777777" w:rsidR="005C46ED" w:rsidRDefault="005C46ED" w:rsidP="00E33676">
            <w:pPr>
              <w:rPr>
                <w:rFonts w:ascii="Times New Roman" w:hAnsi="Times New Roman" w:cs="Times New Roman"/>
                <w:bCs/>
                <w:i/>
                <w:iCs/>
              </w:rPr>
            </w:pPr>
            <w:r>
              <w:rPr>
                <w:rFonts w:ascii="Times New Roman" w:hAnsi="Times New Roman" w:cs="Times New Roman"/>
                <w:bCs/>
                <w:i/>
                <w:iCs/>
              </w:rPr>
              <w:t xml:space="preserve">[Filled in by DG NEAR Programme Managers based on the comments provided by screening organisations, including clarifications, </w:t>
            </w:r>
            <w:r>
              <w:rPr>
                <w:rFonts w:ascii="Times New Roman" w:hAnsi="Times New Roman" w:cs="Times New Roman"/>
                <w:i/>
              </w:rPr>
              <w:t xml:space="preserve">corrections and/or improvements </w:t>
            </w:r>
            <w:r>
              <w:rPr>
                <w:rFonts w:ascii="Times New Roman" w:hAnsi="Times New Roman" w:cs="Times New Roman"/>
                <w:bCs/>
                <w:i/>
                <w:iCs/>
              </w:rPr>
              <w:t xml:space="preserve">to the INV GAF </w:t>
            </w:r>
            <w:r w:rsidR="00675436">
              <w:rPr>
                <w:rFonts w:ascii="Times New Roman" w:hAnsi="Times New Roman" w:cs="Times New Roman"/>
                <w:bCs/>
                <w:i/>
                <w:iCs/>
              </w:rPr>
              <w:t>that</w:t>
            </w:r>
            <w:r>
              <w:rPr>
                <w:rFonts w:ascii="Times New Roman" w:hAnsi="Times New Roman" w:cs="Times New Roman"/>
                <w:bCs/>
                <w:i/>
                <w:iCs/>
              </w:rPr>
              <w:t xml:space="preserve"> need to be resolved during the assessment.</w:t>
            </w:r>
          </w:p>
          <w:p w14:paraId="6A787082" w14:textId="73709925" w:rsidR="009D6217" w:rsidRPr="00F8259E" w:rsidRDefault="009D6217" w:rsidP="00E33676">
            <w:pPr>
              <w:rPr>
                <w:rFonts w:ascii="Times New Roman" w:hAnsi="Times New Roman" w:cs="Times New Roman"/>
                <w:bCs/>
                <w:i/>
                <w:iCs/>
              </w:rPr>
            </w:pPr>
          </w:p>
        </w:tc>
      </w:tr>
    </w:tbl>
    <w:p w14:paraId="5DD1F099" w14:textId="05C2ED99" w:rsidR="009E4C3E" w:rsidRDefault="009E4C3E" w:rsidP="00E33676"/>
    <w:tbl>
      <w:tblPr>
        <w:tblStyle w:val="TableGrid"/>
        <w:tblW w:w="0" w:type="auto"/>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Look w:val="04A0" w:firstRow="1" w:lastRow="0" w:firstColumn="1" w:lastColumn="0" w:noHBand="0" w:noVBand="1"/>
      </w:tblPr>
      <w:tblGrid>
        <w:gridCol w:w="13992"/>
      </w:tblGrid>
      <w:tr w:rsidR="005C46ED" w14:paraId="4B511C17" w14:textId="77777777" w:rsidTr="006A395D">
        <w:tc>
          <w:tcPr>
            <w:tcW w:w="13992" w:type="dxa"/>
          </w:tcPr>
          <w:p w14:paraId="28226A34" w14:textId="2419B316" w:rsidR="005C46ED" w:rsidRPr="005C46ED" w:rsidRDefault="005C46ED" w:rsidP="006A395D">
            <w:pPr>
              <w:rPr>
                <w:rFonts w:ascii="Times New Roman" w:hAnsi="Times New Roman" w:cs="Times New Roman"/>
                <w:b/>
              </w:rPr>
            </w:pPr>
            <w:r w:rsidRPr="005C46ED">
              <w:rPr>
                <w:rFonts w:ascii="Times New Roman" w:hAnsi="Times New Roman" w:cs="Times New Roman"/>
                <w:b/>
              </w:rPr>
              <w:t xml:space="preserve">Review </w:t>
            </w:r>
            <w:r>
              <w:rPr>
                <w:rFonts w:ascii="Times New Roman" w:hAnsi="Times New Roman" w:cs="Times New Roman"/>
                <w:b/>
              </w:rPr>
              <w:t xml:space="preserve">and acceptance </w:t>
            </w:r>
            <w:r w:rsidR="000772DA">
              <w:rPr>
                <w:rFonts w:ascii="Times New Roman" w:hAnsi="Times New Roman" w:cs="Times New Roman"/>
                <w:b/>
              </w:rPr>
              <w:t xml:space="preserve">by the European Commission </w:t>
            </w:r>
            <w:r>
              <w:rPr>
                <w:rFonts w:ascii="Times New Roman" w:hAnsi="Times New Roman" w:cs="Times New Roman"/>
                <w:b/>
              </w:rPr>
              <w:t xml:space="preserve">the </w:t>
            </w:r>
            <w:r w:rsidRPr="005C46ED">
              <w:rPr>
                <w:rFonts w:ascii="Times New Roman" w:hAnsi="Times New Roman" w:cs="Times New Roman"/>
                <w:b/>
              </w:rPr>
              <w:t xml:space="preserve">of changes made to the INV GAF </w:t>
            </w:r>
            <w:r w:rsidR="000772DA">
              <w:rPr>
                <w:rFonts w:ascii="Times New Roman" w:hAnsi="Times New Roman" w:cs="Times New Roman"/>
                <w:b/>
              </w:rPr>
              <w:t>during the assessment</w:t>
            </w:r>
          </w:p>
        </w:tc>
      </w:tr>
      <w:tr w:rsidR="005C46ED" w14:paraId="4EFDDF39" w14:textId="77777777" w:rsidTr="006A395D">
        <w:tc>
          <w:tcPr>
            <w:tcW w:w="13992" w:type="dxa"/>
          </w:tcPr>
          <w:p w14:paraId="0268DCB8" w14:textId="05A28EE0" w:rsidR="000772DA" w:rsidRDefault="005C46ED" w:rsidP="006A395D">
            <w:pPr>
              <w:rPr>
                <w:rFonts w:ascii="Times New Roman" w:hAnsi="Times New Roman" w:cs="Times New Roman"/>
                <w:bCs/>
                <w:i/>
                <w:iCs/>
              </w:rPr>
            </w:pPr>
            <w:r>
              <w:rPr>
                <w:rFonts w:ascii="Times New Roman" w:hAnsi="Times New Roman" w:cs="Times New Roman"/>
                <w:bCs/>
                <w:i/>
                <w:iCs/>
              </w:rPr>
              <w:t>[</w:t>
            </w:r>
            <w:r w:rsidR="000772DA" w:rsidRPr="000772DA">
              <w:rPr>
                <w:rFonts w:ascii="Times New Roman" w:hAnsi="Times New Roman" w:cs="Times New Roman"/>
                <w:bCs/>
                <w:i/>
                <w:iCs/>
              </w:rPr>
              <w:t xml:space="preserve">Review of </w:t>
            </w:r>
            <w:r w:rsidR="00702265">
              <w:rPr>
                <w:rFonts w:ascii="Times New Roman" w:hAnsi="Times New Roman" w:cs="Times New Roman"/>
                <w:bCs/>
                <w:i/>
                <w:iCs/>
              </w:rPr>
              <w:t xml:space="preserve">the </w:t>
            </w:r>
            <w:r w:rsidR="000772DA" w:rsidRPr="000772DA">
              <w:rPr>
                <w:rFonts w:ascii="Times New Roman" w:hAnsi="Times New Roman" w:cs="Times New Roman"/>
                <w:bCs/>
                <w:i/>
                <w:iCs/>
              </w:rPr>
              <w:t>changes made to the INV GAF against clarifications, corrections and/or improvements formulated in the screening conclusion and acceptance of these changes by the European Commission</w:t>
            </w:r>
            <w:r>
              <w:rPr>
                <w:rFonts w:ascii="Times New Roman" w:hAnsi="Times New Roman" w:cs="Times New Roman"/>
                <w:bCs/>
                <w:i/>
                <w:iCs/>
              </w:rPr>
              <w:t>.</w:t>
            </w:r>
          </w:p>
          <w:p w14:paraId="5EB8D281" w14:textId="77777777" w:rsidR="00B000C8" w:rsidRDefault="000772DA" w:rsidP="000772DA">
            <w:pPr>
              <w:rPr>
                <w:rFonts w:ascii="Times New Roman" w:hAnsi="Times New Roman" w:cs="Times New Roman"/>
                <w:bCs/>
                <w:i/>
                <w:iCs/>
              </w:rPr>
            </w:pPr>
            <w:r>
              <w:rPr>
                <w:rFonts w:ascii="Times New Roman" w:hAnsi="Times New Roman" w:cs="Times New Roman"/>
                <w:bCs/>
                <w:i/>
                <w:iCs/>
              </w:rPr>
              <w:t>Filled in by DG NEAR Programme Managers based on the INV GAF revised during the assessment and the assessment of the INV GAF by the Lead IFI.]</w:t>
            </w:r>
          </w:p>
          <w:p w14:paraId="15A3FBC1" w14:textId="5775D6A8" w:rsidR="009D6217" w:rsidRPr="00F8259E" w:rsidRDefault="009D6217" w:rsidP="000772DA">
            <w:pPr>
              <w:rPr>
                <w:rFonts w:ascii="Times New Roman" w:hAnsi="Times New Roman" w:cs="Times New Roman"/>
                <w:bCs/>
                <w:i/>
                <w:iCs/>
              </w:rPr>
            </w:pPr>
          </w:p>
        </w:tc>
      </w:tr>
    </w:tbl>
    <w:p w14:paraId="2221A84D" w14:textId="77777777" w:rsidR="009E4C3E" w:rsidRPr="000C2164" w:rsidRDefault="009E4C3E" w:rsidP="00E33676"/>
    <w:sectPr w:rsidR="009E4C3E" w:rsidRPr="000C2164" w:rsidSect="00022B8E">
      <w:pgSz w:w="16838" w:h="11906" w:orient="landscape"/>
      <w:pgMar w:top="1440" w:right="1418" w:bottom="1440"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7C3562" w14:textId="77777777" w:rsidR="00D074E2" w:rsidRDefault="00D074E2" w:rsidP="00460CF0">
      <w:pPr>
        <w:spacing w:after="0" w:line="240" w:lineRule="auto"/>
      </w:pPr>
      <w:r>
        <w:separator/>
      </w:r>
    </w:p>
  </w:endnote>
  <w:endnote w:type="continuationSeparator" w:id="0">
    <w:p w14:paraId="7D7FE9B4" w14:textId="77777777" w:rsidR="00D074E2" w:rsidRDefault="00D074E2" w:rsidP="00460CF0">
      <w:pPr>
        <w:spacing w:after="0" w:line="240" w:lineRule="auto"/>
      </w:pPr>
      <w:r>
        <w:continuationSeparator/>
      </w:r>
    </w:p>
  </w:endnote>
  <w:endnote w:type="continuationNotice" w:id="1">
    <w:p w14:paraId="35DB8CEF" w14:textId="77777777" w:rsidR="00D074E2" w:rsidRDefault="00D074E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Bold">
    <w:panose1 w:val="020B070402020202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3B8843" w14:textId="77777777" w:rsidR="000D1E59" w:rsidRDefault="000D1E59" w:rsidP="00192CC4">
    <w:pPr>
      <w:pStyle w:val="Footer"/>
      <w:framePr w:wrap="around" w:vAnchor="text" w:hAnchor="margin" w:xAlign="right" w:y="1"/>
      <w:rPr>
        <w:rStyle w:val="PageNumber"/>
        <w:rFonts w:eastAsiaTheme="majorEastAsia"/>
      </w:rPr>
    </w:pPr>
    <w:r>
      <w:rPr>
        <w:rStyle w:val="PageNumber"/>
        <w:rFonts w:eastAsiaTheme="majorEastAsia"/>
      </w:rPr>
      <w:fldChar w:fldCharType="begin"/>
    </w:r>
    <w:r>
      <w:rPr>
        <w:rStyle w:val="PageNumber"/>
        <w:rFonts w:eastAsiaTheme="majorEastAsia"/>
      </w:rPr>
      <w:instrText xml:space="preserve">PAGE  </w:instrText>
    </w:r>
    <w:r>
      <w:rPr>
        <w:rStyle w:val="PageNumber"/>
        <w:rFonts w:eastAsiaTheme="majorEastAsia"/>
      </w:rPr>
      <w:fldChar w:fldCharType="end"/>
    </w:r>
  </w:p>
  <w:p w14:paraId="53E74476" w14:textId="77777777" w:rsidR="000D1E59" w:rsidRDefault="000D1E59" w:rsidP="00192CC4">
    <w:pPr>
      <w:pStyle w:val="Footer"/>
      <w:ind w:right="360"/>
    </w:pPr>
  </w:p>
  <w:p w14:paraId="6DD68086" w14:textId="77777777" w:rsidR="000D1E59" w:rsidRDefault="000D1E59"/>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43609434"/>
      <w:docPartObj>
        <w:docPartGallery w:val="Page Numbers (Bottom of Page)"/>
        <w:docPartUnique/>
      </w:docPartObj>
    </w:sdtPr>
    <w:sdtEndPr>
      <w:rPr>
        <w:noProof/>
        <w:sz w:val="20"/>
        <w:szCs w:val="20"/>
      </w:rPr>
    </w:sdtEndPr>
    <w:sdtContent>
      <w:p w14:paraId="4FF23ED8" w14:textId="131048DF" w:rsidR="000D1E59" w:rsidRPr="00A141FC" w:rsidRDefault="000D1E59">
        <w:pPr>
          <w:pStyle w:val="Footer"/>
          <w:jc w:val="center"/>
          <w:rPr>
            <w:sz w:val="20"/>
            <w:szCs w:val="20"/>
          </w:rPr>
        </w:pPr>
        <w:r w:rsidRPr="00A141FC">
          <w:rPr>
            <w:sz w:val="20"/>
            <w:szCs w:val="20"/>
          </w:rPr>
          <w:fldChar w:fldCharType="begin"/>
        </w:r>
        <w:r w:rsidRPr="00A141FC">
          <w:rPr>
            <w:sz w:val="20"/>
            <w:szCs w:val="20"/>
          </w:rPr>
          <w:instrText xml:space="preserve"> PAGE   \* MERGEFORMAT </w:instrText>
        </w:r>
        <w:r w:rsidRPr="00A141FC">
          <w:rPr>
            <w:sz w:val="20"/>
            <w:szCs w:val="20"/>
          </w:rPr>
          <w:fldChar w:fldCharType="separate"/>
        </w:r>
        <w:r w:rsidRPr="00A141FC">
          <w:rPr>
            <w:noProof/>
            <w:sz w:val="20"/>
            <w:szCs w:val="20"/>
          </w:rPr>
          <w:t>2</w:t>
        </w:r>
        <w:r w:rsidRPr="00A141FC">
          <w:rPr>
            <w:noProof/>
            <w:sz w:val="20"/>
            <w:szCs w:val="20"/>
          </w:rPr>
          <w:fldChar w:fldCharType="end"/>
        </w:r>
      </w:p>
    </w:sdtContent>
  </w:sdt>
  <w:p w14:paraId="4B6B639D" w14:textId="77777777" w:rsidR="000D1E59" w:rsidRDefault="000D1E59" w:rsidP="00192CC4">
    <w:pPr>
      <w:pStyle w:val="Footer"/>
      <w:ind w:right="360"/>
    </w:pPr>
  </w:p>
  <w:p w14:paraId="706C05DF" w14:textId="77777777" w:rsidR="000D1E59" w:rsidRDefault="000D1E59"/>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1FEBF8" w14:textId="77777777" w:rsidR="000D1E59" w:rsidRDefault="000D1E59" w:rsidP="00192CC4">
    <w:pPr>
      <w:pStyle w:val="Footer"/>
      <w:framePr w:wrap="around" w:vAnchor="text" w:hAnchor="margin" w:xAlign="right" w:y="1"/>
      <w:rPr>
        <w:rStyle w:val="PageNumber"/>
        <w:rFonts w:eastAsiaTheme="majorEastAsia"/>
      </w:rPr>
    </w:pPr>
    <w:r>
      <w:rPr>
        <w:rStyle w:val="PageNumber"/>
        <w:rFonts w:eastAsiaTheme="majorEastAsia"/>
      </w:rPr>
      <w:fldChar w:fldCharType="begin"/>
    </w:r>
    <w:r>
      <w:rPr>
        <w:rStyle w:val="PageNumber"/>
        <w:rFonts w:eastAsiaTheme="majorEastAsia"/>
      </w:rPr>
      <w:instrText xml:space="preserve">PAGE  </w:instrText>
    </w:r>
    <w:r>
      <w:rPr>
        <w:rStyle w:val="PageNumber"/>
        <w:rFonts w:eastAsiaTheme="majorEastAsia"/>
      </w:rPr>
      <w:fldChar w:fldCharType="end"/>
    </w:r>
  </w:p>
  <w:p w14:paraId="09AC7213" w14:textId="77777777" w:rsidR="000D1E59" w:rsidRDefault="000D1E59" w:rsidP="00192CC4">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78715899"/>
      <w:docPartObj>
        <w:docPartGallery w:val="Page Numbers (Bottom of Page)"/>
        <w:docPartUnique/>
      </w:docPartObj>
    </w:sdtPr>
    <w:sdtEndPr>
      <w:rPr>
        <w:noProof/>
      </w:rPr>
    </w:sdtEndPr>
    <w:sdtContent>
      <w:p w14:paraId="5B4D3D8A" w14:textId="2B73B6F9" w:rsidR="000D1E59" w:rsidRDefault="000D1E59">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4B7B27A9" w14:textId="77777777" w:rsidR="000D1E59" w:rsidRDefault="000D1E59" w:rsidP="00192CC4">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E5D31F1" w14:textId="77777777" w:rsidR="00D074E2" w:rsidRDefault="00D074E2" w:rsidP="00460CF0">
      <w:pPr>
        <w:spacing w:after="0" w:line="240" w:lineRule="auto"/>
      </w:pPr>
      <w:r>
        <w:separator/>
      </w:r>
    </w:p>
  </w:footnote>
  <w:footnote w:type="continuationSeparator" w:id="0">
    <w:p w14:paraId="33A8C4D9" w14:textId="77777777" w:rsidR="00D074E2" w:rsidRDefault="00D074E2" w:rsidP="00460CF0">
      <w:pPr>
        <w:spacing w:after="0" w:line="240" w:lineRule="auto"/>
      </w:pPr>
      <w:r>
        <w:continuationSeparator/>
      </w:r>
    </w:p>
  </w:footnote>
  <w:footnote w:type="continuationNotice" w:id="1">
    <w:p w14:paraId="17114D18" w14:textId="77777777" w:rsidR="00D074E2" w:rsidRDefault="00D074E2">
      <w:pPr>
        <w:spacing w:after="0" w:line="240" w:lineRule="auto"/>
      </w:pPr>
    </w:p>
  </w:footnote>
  <w:footnote w:id="2">
    <w:p w14:paraId="0B37043E" w14:textId="79B05AAA" w:rsidR="000D1E59" w:rsidRPr="00577EA8" w:rsidRDefault="000D1E59" w:rsidP="00B03662">
      <w:pPr>
        <w:pStyle w:val="FootnoteText"/>
        <w:ind w:left="0" w:firstLine="0"/>
        <w:rPr>
          <w:sz w:val="18"/>
          <w:szCs w:val="18"/>
          <w:lang w:val="en-US"/>
        </w:rPr>
      </w:pPr>
      <w:r w:rsidRPr="00577EA8">
        <w:rPr>
          <w:rStyle w:val="FootnoteReference"/>
          <w:sz w:val="18"/>
          <w:szCs w:val="18"/>
        </w:rPr>
        <w:footnoteRef/>
      </w:r>
      <w:r w:rsidRPr="00577EA8">
        <w:rPr>
          <w:sz w:val="18"/>
          <w:szCs w:val="18"/>
        </w:rPr>
        <w:t xml:space="preserve"> </w:t>
      </w:r>
      <w:r>
        <w:rPr>
          <w:sz w:val="18"/>
          <w:szCs w:val="18"/>
        </w:rPr>
        <w:t>*</w:t>
      </w:r>
      <w:r w:rsidRPr="00577EA8">
        <w:rPr>
          <w:sz w:val="18"/>
          <w:szCs w:val="18"/>
        </w:rPr>
        <w:t>This designation is without prejudice to positions on status and is in line with UNSCR 1244/1999 and the ICJ Opinion on the Kosovo declaration of independence.</w:t>
      </w:r>
    </w:p>
  </w:footnote>
  <w:footnote w:id="3">
    <w:p w14:paraId="5B0570A1" w14:textId="6AC55C13" w:rsidR="000D1E59" w:rsidRDefault="000D1E59" w:rsidP="000F7E0E">
      <w:pPr>
        <w:pStyle w:val="FootnoteText"/>
      </w:pPr>
      <w:r>
        <w:rPr>
          <w:rStyle w:val="FootnoteReference"/>
        </w:rPr>
        <w:footnoteRef/>
      </w:r>
      <w:r>
        <w:t xml:space="preserve"> </w:t>
      </w:r>
      <w:r w:rsidRPr="000F7E0E">
        <w:t>COM (2020) 641 final</w:t>
      </w:r>
    </w:p>
  </w:footnote>
  <w:footnote w:id="4">
    <w:p w14:paraId="741F8FC8" w14:textId="038CD8EA" w:rsidR="000D1E59" w:rsidRDefault="000D1E59" w:rsidP="000F7E0E">
      <w:pPr>
        <w:pStyle w:val="FootnoteText"/>
      </w:pPr>
      <w:r>
        <w:rPr>
          <w:rStyle w:val="FootnoteReference"/>
        </w:rPr>
        <w:footnoteRef/>
      </w:r>
      <w:r>
        <w:t xml:space="preserve"> In line with the co-financing rates proposed for the telecom sector under the Connecting Europe Facility (as </w:t>
      </w:r>
    </w:p>
    <w:p w14:paraId="17E477E6" w14:textId="306A46C1" w:rsidR="000D1E59" w:rsidRDefault="000D1E59" w:rsidP="000F7E0E">
      <w:pPr>
        <w:pStyle w:val="FootnoteText"/>
      </w:pPr>
      <w:r>
        <w:t>of 2019)</w:t>
      </w:r>
    </w:p>
  </w:footnote>
  <w:footnote w:id="5">
    <w:p w14:paraId="1C31E0B4" w14:textId="77777777" w:rsidR="000D1E59" w:rsidRPr="005B572A" w:rsidRDefault="000D1E59" w:rsidP="000F7C1D">
      <w:pPr>
        <w:pStyle w:val="FootnoteText"/>
      </w:pPr>
      <w:r>
        <w:rPr>
          <w:rStyle w:val="FootnoteReference"/>
        </w:rPr>
        <w:footnoteRef/>
      </w:r>
      <w:r>
        <w:t xml:space="preserve"> </w:t>
      </w:r>
      <w:r w:rsidRPr="00A45032">
        <w:rPr>
          <w:sz w:val="18"/>
          <w:szCs w:val="18"/>
        </w:rPr>
        <w:t>Adapted from Guidelines for Project managers: Making vulnerable investments climate resilient (Non paper, EC 2012)</w:t>
      </w:r>
    </w:p>
  </w:footnote>
  <w:footnote w:id="6">
    <w:p w14:paraId="28C02A84" w14:textId="77777777" w:rsidR="000D1E59" w:rsidRPr="00162639" w:rsidRDefault="000D1E59" w:rsidP="00A34BE5">
      <w:pPr>
        <w:pStyle w:val="FootnoteText"/>
        <w:rPr>
          <w:sz w:val="18"/>
          <w:szCs w:val="18"/>
        </w:rPr>
      </w:pPr>
      <w:r w:rsidRPr="00162639">
        <w:rPr>
          <w:rStyle w:val="FootnoteReference"/>
          <w:sz w:val="18"/>
          <w:szCs w:val="18"/>
        </w:rPr>
        <w:footnoteRef/>
      </w:r>
      <w:r w:rsidRPr="00162639">
        <w:rPr>
          <w:sz w:val="18"/>
          <w:szCs w:val="18"/>
        </w:rPr>
        <w:t xml:space="preserve"> It is the case of IFIs using the Multilateral Development Banks Methodology (e.g. EBRD, EIB)</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B2D1D0" w14:textId="209CCCFC" w:rsidR="000D1E59" w:rsidRPr="0012719B" w:rsidRDefault="000D1E59" w:rsidP="00565201">
    <w:pPr>
      <w:pStyle w:val="Header"/>
      <w:jc w:val="center"/>
      <w:rPr>
        <w:rFonts w:ascii="Arial" w:hAnsi="Arial" w:cs="Arial"/>
        <w:b/>
        <w:i/>
        <w:sz w:val="20"/>
        <w:szCs w:val="20"/>
      </w:rPr>
    </w:pPr>
    <w:r>
      <w:rPr>
        <w:b/>
        <w:noProof/>
      </w:rPr>
      <mc:AlternateContent>
        <mc:Choice Requires="wps">
          <w:drawing>
            <wp:inline distT="0" distB="0" distL="0" distR="0" wp14:anchorId="7937BD0F" wp14:editId="7719B43A">
              <wp:extent cx="308610" cy="308610"/>
              <wp:effectExtent l="0" t="0" r="0" b="0"/>
              <wp:docPr id="2"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7F9561E" id="AutoShape 1" o:spid="_x0000_s1026" style="width:24.3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" filled="f" stroked="f">
              <o:lock v:ext="edit" aspectratio="t"/>
              <w10:anchorlock/>
            </v:rect>
          </w:pict>
        </mc:Fallback>
      </mc:AlternateContent>
    </w:r>
    <w:r>
      <w:rPr>
        <w:b/>
        <w:noProof/>
      </w:rPr>
      <mc:AlternateContent>
        <mc:Choice Requires="wps">
          <w:drawing>
            <wp:inline distT="0" distB="0" distL="0" distR="0" wp14:anchorId="6A5CEE0B" wp14:editId="10F41F5B">
              <wp:extent cx="308610" cy="308610"/>
              <wp:effectExtent l="0" t="0" r="0" b="0"/>
              <wp:docPr id="1"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C869FA1" id="AutoShape 2" o:spid="_x0000_s1026" style="width:24.3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" filled="f" stroked="f">
              <o:lock v:ext="edit" aspectratio="t"/>
              <w10:anchorlock/>
            </v:rect>
          </w:pict>
        </mc:Fallback>
      </mc:AlternateContent>
    </w:r>
  </w:p>
  <w:p w14:paraId="745266C9" w14:textId="77777777" w:rsidR="000D1E59" w:rsidRDefault="000D1E5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87A958" w14:textId="7F2E6743" w:rsidR="000D1E59" w:rsidRDefault="000D1E5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8E583A" w14:textId="323C7458" w:rsidR="000D1E59" w:rsidRPr="00096946" w:rsidRDefault="000D1E59" w:rsidP="00756BB9">
    <w:pPr>
      <w:pStyle w:val="Header"/>
      <w:jc w:val="right"/>
      <w:rPr>
        <w:i/>
        <w:sz w:val="20"/>
        <w:szCs w:val="20"/>
        <w:lang w:val="da-DK"/>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9FC505" w14:textId="353CF922" w:rsidR="000D1E59" w:rsidRDefault="000D1E5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613C97"/>
    <w:multiLevelType w:val="hybridMultilevel"/>
    <w:tmpl w:val="E78EE176"/>
    <w:lvl w:ilvl="0" w:tplc="08090001">
      <w:start w:val="1"/>
      <w:numFmt w:val="bullet"/>
      <w:lvlText w:val=""/>
      <w:lvlJc w:val="left"/>
      <w:pPr>
        <w:ind w:left="720" w:hanging="360"/>
      </w:pPr>
      <w:rPr>
        <w:rFonts w:ascii="Symbol" w:hAnsi="Symbol" w:hint="default"/>
        <w:sz w:val="18"/>
      </w:rPr>
    </w:lvl>
    <w:lvl w:ilvl="1" w:tplc="B25CF8B8">
      <w:start w:val="1"/>
      <w:numFmt w:val="decimal"/>
      <w:lvlText w:val="%2)"/>
      <w:lvlJc w:val="left"/>
      <w:pPr>
        <w:ind w:left="1800" w:hanging="72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0E27E63"/>
    <w:multiLevelType w:val="hybridMultilevel"/>
    <w:tmpl w:val="C96CEE86"/>
    <w:lvl w:ilvl="0" w:tplc="08090003">
      <w:start w:val="1"/>
      <w:numFmt w:val="bullet"/>
      <w:lvlText w:val="o"/>
      <w:lvlJc w:val="left"/>
      <w:pPr>
        <w:ind w:left="1134" w:hanging="454"/>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55840A2"/>
    <w:multiLevelType w:val="hybridMultilevel"/>
    <w:tmpl w:val="9850DA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F6B3352"/>
    <w:multiLevelType w:val="hybridMultilevel"/>
    <w:tmpl w:val="0FB601BE"/>
    <w:lvl w:ilvl="0" w:tplc="0409001B">
      <w:start w:val="1"/>
      <w:numFmt w:val="lowerRoman"/>
      <w:lvlText w:val="%1."/>
      <w:lvlJc w:val="right"/>
      <w:pPr>
        <w:ind w:left="558" w:hanging="360"/>
      </w:pPr>
    </w:lvl>
    <w:lvl w:ilvl="1" w:tplc="04090019">
      <w:start w:val="1"/>
      <w:numFmt w:val="lowerLetter"/>
      <w:lvlText w:val="%2."/>
      <w:lvlJc w:val="left"/>
      <w:pPr>
        <w:ind w:left="1278" w:hanging="360"/>
      </w:pPr>
    </w:lvl>
    <w:lvl w:ilvl="2" w:tplc="0409001B">
      <w:start w:val="1"/>
      <w:numFmt w:val="lowerRoman"/>
      <w:lvlText w:val="%3."/>
      <w:lvlJc w:val="right"/>
      <w:pPr>
        <w:ind w:left="1998" w:hanging="180"/>
      </w:pPr>
    </w:lvl>
    <w:lvl w:ilvl="3" w:tplc="0409000F">
      <w:start w:val="1"/>
      <w:numFmt w:val="decimal"/>
      <w:lvlText w:val="%4."/>
      <w:lvlJc w:val="left"/>
      <w:pPr>
        <w:ind w:left="2718" w:hanging="360"/>
      </w:pPr>
    </w:lvl>
    <w:lvl w:ilvl="4" w:tplc="04090019">
      <w:start w:val="1"/>
      <w:numFmt w:val="lowerLetter"/>
      <w:lvlText w:val="%5."/>
      <w:lvlJc w:val="left"/>
      <w:pPr>
        <w:ind w:left="3438" w:hanging="360"/>
      </w:pPr>
    </w:lvl>
    <w:lvl w:ilvl="5" w:tplc="0409001B">
      <w:start w:val="1"/>
      <w:numFmt w:val="lowerRoman"/>
      <w:lvlText w:val="%6."/>
      <w:lvlJc w:val="right"/>
      <w:pPr>
        <w:ind w:left="4158" w:hanging="180"/>
      </w:pPr>
    </w:lvl>
    <w:lvl w:ilvl="6" w:tplc="0409000F">
      <w:start w:val="1"/>
      <w:numFmt w:val="decimal"/>
      <w:lvlText w:val="%7."/>
      <w:lvlJc w:val="left"/>
      <w:pPr>
        <w:ind w:left="4878" w:hanging="360"/>
      </w:pPr>
    </w:lvl>
    <w:lvl w:ilvl="7" w:tplc="04090019">
      <w:start w:val="1"/>
      <w:numFmt w:val="lowerLetter"/>
      <w:lvlText w:val="%8."/>
      <w:lvlJc w:val="left"/>
      <w:pPr>
        <w:ind w:left="5598" w:hanging="360"/>
      </w:pPr>
    </w:lvl>
    <w:lvl w:ilvl="8" w:tplc="0409001B">
      <w:start w:val="1"/>
      <w:numFmt w:val="lowerRoman"/>
      <w:lvlText w:val="%9."/>
      <w:lvlJc w:val="right"/>
      <w:pPr>
        <w:ind w:left="6318" w:hanging="180"/>
      </w:pPr>
    </w:lvl>
  </w:abstractNum>
  <w:abstractNum w:abstractNumId="4" w15:restartNumberingAfterBreak="0">
    <w:nsid w:val="0F795866"/>
    <w:multiLevelType w:val="hybridMultilevel"/>
    <w:tmpl w:val="BF1ABE1A"/>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115B7107"/>
    <w:multiLevelType w:val="multilevel"/>
    <w:tmpl w:val="C79066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6DE7FA6"/>
    <w:multiLevelType w:val="hybridMultilevel"/>
    <w:tmpl w:val="7472B318"/>
    <w:lvl w:ilvl="0" w:tplc="D52C8A2E">
      <w:start w:val="1"/>
      <w:numFmt w:val="bullet"/>
      <w:lvlText w:val=""/>
      <w:lvlJc w:val="left"/>
      <w:pPr>
        <w:ind w:left="510" w:hanging="34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7" w15:restartNumberingAfterBreak="0">
    <w:nsid w:val="17D45E05"/>
    <w:multiLevelType w:val="hybridMultilevel"/>
    <w:tmpl w:val="473E91F0"/>
    <w:lvl w:ilvl="0" w:tplc="3D4E69C6">
      <w:start w:val="1"/>
      <w:numFmt w:val="decimal"/>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18581E6D"/>
    <w:multiLevelType w:val="hybridMultilevel"/>
    <w:tmpl w:val="E10C20F8"/>
    <w:lvl w:ilvl="0" w:tplc="F3A47DEA">
      <w:start w:val="1"/>
      <w:numFmt w:val="bullet"/>
      <w:lvlText w:val="o"/>
      <w:lvlJc w:val="left"/>
      <w:pPr>
        <w:ind w:left="1021" w:hanging="341"/>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88972CF"/>
    <w:multiLevelType w:val="hybridMultilevel"/>
    <w:tmpl w:val="940052E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FA071C7"/>
    <w:multiLevelType w:val="hybridMultilevel"/>
    <w:tmpl w:val="FAA8C4F8"/>
    <w:lvl w:ilvl="0" w:tplc="452C1A72">
      <w:start w:val="1"/>
      <w:numFmt w:val="bullet"/>
      <w:lvlText w:val=""/>
      <w:lvlJc w:val="left"/>
      <w:pPr>
        <w:ind w:left="340" w:hanging="340"/>
      </w:pPr>
      <w:rPr>
        <w:rFonts w:ascii="Symbol" w:hAnsi="Symbol" w:hint="default"/>
        <w:color w:val="auto"/>
        <w:sz w:val="18"/>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1" w15:restartNumberingAfterBreak="0">
    <w:nsid w:val="2026131D"/>
    <w:multiLevelType w:val="hybridMultilevel"/>
    <w:tmpl w:val="1DF6EB0E"/>
    <w:lvl w:ilvl="0" w:tplc="1E9833AA">
      <w:start w:val="1"/>
      <w:numFmt w:val="upperLetter"/>
      <w:lvlText w:val="%1."/>
      <w:lvlJc w:val="left"/>
      <w:pPr>
        <w:ind w:left="720" w:hanging="360"/>
      </w:pPr>
      <w:rPr>
        <w:rFonts w:ascii="Arial" w:hAnsi="Arial" w:cs="Arial" w:hint="default"/>
        <w:sz w:val="16"/>
        <w:u w:val="single"/>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15:restartNumberingAfterBreak="0">
    <w:nsid w:val="21A85603"/>
    <w:multiLevelType w:val="hybridMultilevel"/>
    <w:tmpl w:val="D6E6CA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2012B2D"/>
    <w:multiLevelType w:val="hybridMultilevel"/>
    <w:tmpl w:val="43DA97F0"/>
    <w:lvl w:ilvl="0" w:tplc="A45277D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23CF72D7"/>
    <w:multiLevelType w:val="hybridMultilevel"/>
    <w:tmpl w:val="D94840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4DD72FD"/>
    <w:multiLevelType w:val="hybridMultilevel"/>
    <w:tmpl w:val="38C682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25E73AB0"/>
    <w:multiLevelType w:val="hybridMultilevel"/>
    <w:tmpl w:val="336C1108"/>
    <w:lvl w:ilvl="0" w:tplc="08090011">
      <w:start w:val="1"/>
      <w:numFmt w:val="decimal"/>
      <w:lvlText w:val="%1)"/>
      <w:lvlJc w:val="left"/>
      <w:pPr>
        <w:ind w:left="720" w:hanging="360"/>
      </w:pPr>
    </w:lvl>
    <w:lvl w:ilvl="1" w:tplc="B6C40690">
      <w:start w:val="1"/>
      <w:numFmt w:val="decimal"/>
      <w:lvlText w:val="%2)"/>
      <w:lvlJc w:val="left"/>
      <w:pPr>
        <w:ind w:left="340" w:hanging="34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D2C210E"/>
    <w:multiLevelType w:val="hybridMultilevel"/>
    <w:tmpl w:val="C304156A"/>
    <w:lvl w:ilvl="0" w:tplc="DAFEE3CC">
      <w:start w:val="1"/>
      <w:numFmt w:val="bullet"/>
      <w:lvlText w:val=""/>
      <w:lvlJc w:val="left"/>
      <w:pPr>
        <w:ind w:left="360" w:hanging="360"/>
      </w:pPr>
      <w:rPr>
        <w:rFonts w:ascii="Wingdings" w:hAnsi="Wingdings" w:hint="default"/>
        <w:sz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2E8970E1"/>
    <w:multiLevelType w:val="hybridMultilevel"/>
    <w:tmpl w:val="E5801ADA"/>
    <w:lvl w:ilvl="0" w:tplc="08090001">
      <w:start w:val="1"/>
      <w:numFmt w:val="bullet"/>
      <w:lvlText w:val=""/>
      <w:lvlJc w:val="left"/>
      <w:pPr>
        <w:ind w:left="1152" w:hanging="360"/>
      </w:pPr>
      <w:rPr>
        <w:rFonts w:ascii="Symbol" w:hAnsi="Symbol" w:hint="default"/>
      </w:rPr>
    </w:lvl>
    <w:lvl w:ilvl="1" w:tplc="08090003">
      <w:start w:val="1"/>
      <w:numFmt w:val="bullet"/>
      <w:lvlText w:val="o"/>
      <w:lvlJc w:val="left"/>
      <w:pPr>
        <w:ind w:left="1872" w:hanging="360"/>
      </w:pPr>
      <w:rPr>
        <w:rFonts w:ascii="Courier New" w:hAnsi="Courier New" w:cs="Courier New" w:hint="default"/>
      </w:rPr>
    </w:lvl>
    <w:lvl w:ilvl="2" w:tplc="A3267478">
      <w:start w:val="2"/>
      <w:numFmt w:val="bullet"/>
      <w:lvlText w:val="•"/>
      <w:lvlJc w:val="left"/>
      <w:pPr>
        <w:ind w:left="2952" w:hanging="720"/>
      </w:pPr>
      <w:rPr>
        <w:rFonts w:ascii="Arial" w:eastAsiaTheme="minorHAnsi" w:hAnsi="Arial" w:cs="Arial" w:hint="default"/>
      </w:rPr>
    </w:lvl>
    <w:lvl w:ilvl="3" w:tplc="08090001" w:tentative="1">
      <w:start w:val="1"/>
      <w:numFmt w:val="bullet"/>
      <w:lvlText w:val=""/>
      <w:lvlJc w:val="left"/>
      <w:pPr>
        <w:ind w:left="3312" w:hanging="360"/>
      </w:pPr>
      <w:rPr>
        <w:rFonts w:ascii="Symbol" w:hAnsi="Symbol" w:hint="default"/>
      </w:rPr>
    </w:lvl>
    <w:lvl w:ilvl="4" w:tplc="08090003" w:tentative="1">
      <w:start w:val="1"/>
      <w:numFmt w:val="bullet"/>
      <w:lvlText w:val="o"/>
      <w:lvlJc w:val="left"/>
      <w:pPr>
        <w:ind w:left="4032" w:hanging="360"/>
      </w:pPr>
      <w:rPr>
        <w:rFonts w:ascii="Courier New" w:hAnsi="Courier New" w:cs="Courier New" w:hint="default"/>
      </w:rPr>
    </w:lvl>
    <w:lvl w:ilvl="5" w:tplc="08090005" w:tentative="1">
      <w:start w:val="1"/>
      <w:numFmt w:val="bullet"/>
      <w:lvlText w:val=""/>
      <w:lvlJc w:val="left"/>
      <w:pPr>
        <w:ind w:left="4752" w:hanging="360"/>
      </w:pPr>
      <w:rPr>
        <w:rFonts w:ascii="Wingdings" w:hAnsi="Wingdings" w:hint="default"/>
      </w:rPr>
    </w:lvl>
    <w:lvl w:ilvl="6" w:tplc="08090001" w:tentative="1">
      <w:start w:val="1"/>
      <w:numFmt w:val="bullet"/>
      <w:lvlText w:val=""/>
      <w:lvlJc w:val="left"/>
      <w:pPr>
        <w:ind w:left="5472" w:hanging="360"/>
      </w:pPr>
      <w:rPr>
        <w:rFonts w:ascii="Symbol" w:hAnsi="Symbol" w:hint="default"/>
      </w:rPr>
    </w:lvl>
    <w:lvl w:ilvl="7" w:tplc="08090003" w:tentative="1">
      <w:start w:val="1"/>
      <w:numFmt w:val="bullet"/>
      <w:lvlText w:val="o"/>
      <w:lvlJc w:val="left"/>
      <w:pPr>
        <w:ind w:left="6192" w:hanging="360"/>
      </w:pPr>
      <w:rPr>
        <w:rFonts w:ascii="Courier New" w:hAnsi="Courier New" w:cs="Courier New" w:hint="default"/>
      </w:rPr>
    </w:lvl>
    <w:lvl w:ilvl="8" w:tplc="08090005" w:tentative="1">
      <w:start w:val="1"/>
      <w:numFmt w:val="bullet"/>
      <w:lvlText w:val=""/>
      <w:lvlJc w:val="left"/>
      <w:pPr>
        <w:ind w:left="6912" w:hanging="360"/>
      </w:pPr>
      <w:rPr>
        <w:rFonts w:ascii="Wingdings" w:hAnsi="Wingdings" w:hint="default"/>
      </w:rPr>
    </w:lvl>
  </w:abstractNum>
  <w:abstractNum w:abstractNumId="19" w15:restartNumberingAfterBreak="0">
    <w:nsid w:val="2EA7723F"/>
    <w:multiLevelType w:val="hybridMultilevel"/>
    <w:tmpl w:val="64D00E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0FC6CAC"/>
    <w:multiLevelType w:val="hybridMultilevel"/>
    <w:tmpl w:val="9FD680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60D4134"/>
    <w:multiLevelType w:val="hybridMultilevel"/>
    <w:tmpl w:val="0C883A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65F2A5D"/>
    <w:multiLevelType w:val="hybridMultilevel"/>
    <w:tmpl w:val="F434088A"/>
    <w:lvl w:ilvl="0" w:tplc="08090003">
      <w:start w:val="1"/>
      <w:numFmt w:val="bullet"/>
      <w:lvlText w:val="o"/>
      <w:lvlJc w:val="left"/>
      <w:pPr>
        <w:ind w:left="1060" w:hanging="360"/>
      </w:pPr>
      <w:rPr>
        <w:rFonts w:ascii="Courier New" w:hAnsi="Courier New" w:cs="Courier New" w:hint="default"/>
      </w:rPr>
    </w:lvl>
    <w:lvl w:ilvl="1" w:tplc="08090003" w:tentative="1">
      <w:start w:val="1"/>
      <w:numFmt w:val="bullet"/>
      <w:lvlText w:val="o"/>
      <w:lvlJc w:val="left"/>
      <w:pPr>
        <w:ind w:left="1780" w:hanging="360"/>
      </w:pPr>
      <w:rPr>
        <w:rFonts w:ascii="Courier New" w:hAnsi="Courier New" w:cs="Courier New" w:hint="default"/>
      </w:rPr>
    </w:lvl>
    <w:lvl w:ilvl="2" w:tplc="08090005" w:tentative="1">
      <w:start w:val="1"/>
      <w:numFmt w:val="bullet"/>
      <w:lvlText w:val=""/>
      <w:lvlJc w:val="left"/>
      <w:pPr>
        <w:ind w:left="2500" w:hanging="360"/>
      </w:pPr>
      <w:rPr>
        <w:rFonts w:ascii="Wingdings" w:hAnsi="Wingdings" w:hint="default"/>
      </w:rPr>
    </w:lvl>
    <w:lvl w:ilvl="3" w:tplc="08090001" w:tentative="1">
      <w:start w:val="1"/>
      <w:numFmt w:val="bullet"/>
      <w:lvlText w:val=""/>
      <w:lvlJc w:val="left"/>
      <w:pPr>
        <w:ind w:left="3220" w:hanging="360"/>
      </w:pPr>
      <w:rPr>
        <w:rFonts w:ascii="Symbol" w:hAnsi="Symbol" w:hint="default"/>
      </w:rPr>
    </w:lvl>
    <w:lvl w:ilvl="4" w:tplc="08090003" w:tentative="1">
      <w:start w:val="1"/>
      <w:numFmt w:val="bullet"/>
      <w:lvlText w:val="o"/>
      <w:lvlJc w:val="left"/>
      <w:pPr>
        <w:ind w:left="3940" w:hanging="360"/>
      </w:pPr>
      <w:rPr>
        <w:rFonts w:ascii="Courier New" w:hAnsi="Courier New" w:cs="Courier New" w:hint="default"/>
      </w:rPr>
    </w:lvl>
    <w:lvl w:ilvl="5" w:tplc="08090005" w:tentative="1">
      <w:start w:val="1"/>
      <w:numFmt w:val="bullet"/>
      <w:lvlText w:val=""/>
      <w:lvlJc w:val="left"/>
      <w:pPr>
        <w:ind w:left="4660" w:hanging="360"/>
      </w:pPr>
      <w:rPr>
        <w:rFonts w:ascii="Wingdings" w:hAnsi="Wingdings" w:hint="default"/>
      </w:rPr>
    </w:lvl>
    <w:lvl w:ilvl="6" w:tplc="08090001" w:tentative="1">
      <w:start w:val="1"/>
      <w:numFmt w:val="bullet"/>
      <w:lvlText w:val=""/>
      <w:lvlJc w:val="left"/>
      <w:pPr>
        <w:ind w:left="5380" w:hanging="360"/>
      </w:pPr>
      <w:rPr>
        <w:rFonts w:ascii="Symbol" w:hAnsi="Symbol" w:hint="default"/>
      </w:rPr>
    </w:lvl>
    <w:lvl w:ilvl="7" w:tplc="08090003" w:tentative="1">
      <w:start w:val="1"/>
      <w:numFmt w:val="bullet"/>
      <w:lvlText w:val="o"/>
      <w:lvlJc w:val="left"/>
      <w:pPr>
        <w:ind w:left="6100" w:hanging="360"/>
      </w:pPr>
      <w:rPr>
        <w:rFonts w:ascii="Courier New" w:hAnsi="Courier New" w:cs="Courier New" w:hint="default"/>
      </w:rPr>
    </w:lvl>
    <w:lvl w:ilvl="8" w:tplc="08090005" w:tentative="1">
      <w:start w:val="1"/>
      <w:numFmt w:val="bullet"/>
      <w:lvlText w:val=""/>
      <w:lvlJc w:val="left"/>
      <w:pPr>
        <w:ind w:left="6820" w:hanging="360"/>
      </w:pPr>
      <w:rPr>
        <w:rFonts w:ascii="Wingdings" w:hAnsi="Wingdings" w:hint="default"/>
      </w:rPr>
    </w:lvl>
  </w:abstractNum>
  <w:abstractNum w:abstractNumId="23" w15:restartNumberingAfterBreak="0">
    <w:nsid w:val="3D3552FC"/>
    <w:multiLevelType w:val="multilevel"/>
    <w:tmpl w:val="C79066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EDB14B0"/>
    <w:multiLevelType w:val="hybridMultilevel"/>
    <w:tmpl w:val="90C66096"/>
    <w:lvl w:ilvl="0" w:tplc="08090001">
      <w:start w:val="1"/>
      <w:numFmt w:val="bullet"/>
      <w:lvlText w:val=""/>
      <w:lvlJc w:val="left"/>
      <w:pPr>
        <w:ind w:left="644" w:hanging="360"/>
      </w:pPr>
      <w:rPr>
        <w:rFonts w:ascii="Symbol" w:hAnsi="Symbol" w:hint="default"/>
        <w:color w:val="auto"/>
        <w:sz w:val="18"/>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5" w15:restartNumberingAfterBreak="0">
    <w:nsid w:val="3FBB24D2"/>
    <w:multiLevelType w:val="hybridMultilevel"/>
    <w:tmpl w:val="A00EE74A"/>
    <w:lvl w:ilvl="0" w:tplc="39D86812">
      <w:start w:val="1"/>
      <w:numFmt w:val="bullet"/>
      <w:lvlText w:val=""/>
      <w:lvlJc w:val="left"/>
      <w:pPr>
        <w:ind w:left="680" w:hanging="34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FF851C8"/>
    <w:multiLevelType w:val="hybridMultilevel"/>
    <w:tmpl w:val="38D82E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30F6664"/>
    <w:multiLevelType w:val="hybridMultilevel"/>
    <w:tmpl w:val="B99E79BA"/>
    <w:lvl w:ilvl="0" w:tplc="08090001">
      <w:start w:val="1"/>
      <w:numFmt w:val="bullet"/>
      <w:lvlText w:val=""/>
      <w:lvlJc w:val="left"/>
      <w:pPr>
        <w:ind w:left="340" w:hanging="34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39E52B9"/>
    <w:multiLevelType w:val="multilevel"/>
    <w:tmpl w:val="4BAEA098"/>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pStyle w:val="H3"/>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48E363C2"/>
    <w:multiLevelType w:val="hybridMultilevel"/>
    <w:tmpl w:val="C5D6272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4EAF43F9"/>
    <w:multiLevelType w:val="hybridMultilevel"/>
    <w:tmpl w:val="E24AE9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0186323"/>
    <w:multiLevelType w:val="hybridMultilevel"/>
    <w:tmpl w:val="11843FFC"/>
    <w:lvl w:ilvl="0" w:tplc="39D86812">
      <w:start w:val="1"/>
      <w:numFmt w:val="bullet"/>
      <w:lvlText w:val=""/>
      <w:lvlJc w:val="left"/>
      <w:pPr>
        <w:ind w:left="680" w:hanging="34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531101D5"/>
    <w:multiLevelType w:val="hybridMultilevel"/>
    <w:tmpl w:val="DA1AAFF6"/>
    <w:lvl w:ilvl="0" w:tplc="00E82D22">
      <w:start w:val="1"/>
      <w:numFmt w:val="bullet"/>
      <w:lvlText w:val=""/>
      <w:lvlJc w:val="left"/>
      <w:pPr>
        <w:ind w:left="510" w:hanging="34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54E57B3"/>
    <w:multiLevelType w:val="hybridMultilevel"/>
    <w:tmpl w:val="75A24DA8"/>
    <w:lvl w:ilvl="0" w:tplc="08090001">
      <w:start w:val="1"/>
      <w:numFmt w:val="bullet"/>
      <w:lvlText w:val=""/>
      <w:lvlJc w:val="left"/>
      <w:pPr>
        <w:ind w:left="340" w:hanging="34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FE47876"/>
    <w:multiLevelType w:val="hybridMultilevel"/>
    <w:tmpl w:val="5462BB92"/>
    <w:lvl w:ilvl="0" w:tplc="BAEC714E">
      <w:start w:val="1"/>
      <w:numFmt w:val="bullet"/>
      <w:lvlText w:val=""/>
      <w:lvlJc w:val="left"/>
      <w:pPr>
        <w:ind w:left="510" w:hanging="34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0682F93"/>
    <w:multiLevelType w:val="hybridMultilevel"/>
    <w:tmpl w:val="1CFA012E"/>
    <w:lvl w:ilvl="0" w:tplc="D8605B8A">
      <w:start w:val="1"/>
      <w:numFmt w:val="bullet"/>
      <w:lvlText w:val=""/>
      <w:lvlJc w:val="left"/>
      <w:pPr>
        <w:ind w:left="340" w:hanging="340"/>
      </w:pPr>
      <w:rPr>
        <w:rFonts w:ascii="Symbol" w:hAnsi="Symbol" w:hint="default"/>
        <w:color w:val="auto"/>
        <w:sz w:val="18"/>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6" w15:restartNumberingAfterBreak="0">
    <w:nsid w:val="609D3759"/>
    <w:multiLevelType w:val="multilevel"/>
    <w:tmpl w:val="B54E0254"/>
    <w:lvl w:ilvl="0">
      <w:start w:val="1"/>
      <w:numFmt w:val="decimal"/>
      <w:pStyle w:val="Heading1"/>
      <w:lvlText w:val="%1"/>
      <w:lvlJc w:val="left"/>
      <w:pPr>
        <w:ind w:left="2134" w:hanging="432"/>
      </w:pPr>
      <w:rPr>
        <w:rFonts w:hint="default"/>
        <w:color w:val="auto"/>
        <w:sz w:val="24"/>
        <w:szCs w:val="24"/>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7" w15:restartNumberingAfterBreak="0">
    <w:nsid w:val="664E7DB8"/>
    <w:multiLevelType w:val="hybridMultilevel"/>
    <w:tmpl w:val="BCF0E5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98561A4"/>
    <w:multiLevelType w:val="hybridMultilevel"/>
    <w:tmpl w:val="D8D287C2"/>
    <w:lvl w:ilvl="0" w:tplc="2C589B64">
      <w:start w:val="1"/>
      <w:numFmt w:val="bullet"/>
      <w:lvlText w:val=""/>
      <w:lvlJc w:val="left"/>
      <w:pPr>
        <w:ind w:left="510" w:hanging="34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CE31BA4"/>
    <w:multiLevelType w:val="multilevel"/>
    <w:tmpl w:val="C79066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4CA3D43"/>
    <w:multiLevelType w:val="multilevel"/>
    <w:tmpl w:val="EFE4A31E"/>
    <w:lvl w:ilvl="0">
      <w:start w:val="1"/>
      <w:numFmt w:val="decimal"/>
      <w:lvlRestart w:val="0"/>
      <w:pStyle w:val="ListNumber2"/>
      <w:lvlText w:val="(%1)"/>
      <w:lvlJc w:val="left"/>
      <w:pPr>
        <w:tabs>
          <w:tab w:val="num" w:pos="1560"/>
        </w:tabs>
        <w:ind w:left="1560" w:hanging="709"/>
      </w:pPr>
    </w:lvl>
    <w:lvl w:ilvl="1">
      <w:start w:val="1"/>
      <w:numFmt w:val="lowerLetter"/>
      <w:pStyle w:val="ListNumber2Level2"/>
      <w:lvlText w:val="(%2)"/>
      <w:lvlJc w:val="left"/>
      <w:pPr>
        <w:tabs>
          <w:tab w:val="num" w:pos="2268"/>
        </w:tabs>
        <w:ind w:left="2268" w:hanging="708"/>
      </w:pPr>
    </w:lvl>
    <w:lvl w:ilvl="2">
      <w:start w:val="1"/>
      <w:numFmt w:val="bullet"/>
      <w:pStyle w:val="ListNumber2Level3"/>
      <w:lvlText w:val="–"/>
      <w:lvlJc w:val="left"/>
      <w:pPr>
        <w:tabs>
          <w:tab w:val="num" w:pos="2977"/>
        </w:tabs>
        <w:ind w:left="2977" w:hanging="709"/>
      </w:pPr>
      <w:rPr>
        <w:rFonts w:ascii="Times New Roman" w:hAnsi="Times New Roman"/>
      </w:rPr>
    </w:lvl>
    <w:lvl w:ilvl="3">
      <w:start w:val="1"/>
      <w:numFmt w:val="bullet"/>
      <w:pStyle w:val="ListNumber2Level4"/>
      <w:lvlText w:val=""/>
      <w:lvlJc w:val="left"/>
      <w:pPr>
        <w:tabs>
          <w:tab w:val="num" w:pos="3686"/>
        </w:tabs>
        <w:ind w:left="3686"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1" w15:restartNumberingAfterBreak="0">
    <w:nsid w:val="7CEF3DEF"/>
    <w:multiLevelType w:val="hybridMultilevel"/>
    <w:tmpl w:val="7AEACDC6"/>
    <w:lvl w:ilvl="0" w:tplc="08090001">
      <w:start w:val="1"/>
      <w:numFmt w:val="bullet"/>
      <w:lvlText w:val=""/>
      <w:lvlJc w:val="left"/>
      <w:pPr>
        <w:tabs>
          <w:tab w:val="num" w:pos="360"/>
        </w:tabs>
        <w:ind w:left="360" w:hanging="360"/>
      </w:pPr>
      <w:rPr>
        <w:rFonts w:ascii="Symbol" w:hAnsi="Symbol" w:hint="default"/>
      </w:rPr>
    </w:lvl>
    <w:lvl w:ilvl="1" w:tplc="057E142C" w:tentative="1">
      <w:start w:val="1"/>
      <w:numFmt w:val="bullet"/>
      <w:lvlText w:val=""/>
      <w:lvlJc w:val="left"/>
      <w:pPr>
        <w:tabs>
          <w:tab w:val="num" w:pos="1080"/>
        </w:tabs>
        <w:ind w:left="1080" w:hanging="360"/>
      </w:pPr>
      <w:rPr>
        <w:rFonts w:ascii="Wingdings" w:hAnsi="Wingdings" w:hint="default"/>
      </w:rPr>
    </w:lvl>
    <w:lvl w:ilvl="2" w:tplc="441A1DEC" w:tentative="1">
      <w:start w:val="1"/>
      <w:numFmt w:val="bullet"/>
      <w:lvlText w:val=""/>
      <w:lvlJc w:val="left"/>
      <w:pPr>
        <w:tabs>
          <w:tab w:val="num" w:pos="1800"/>
        </w:tabs>
        <w:ind w:left="1800" w:hanging="360"/>
      </w:pPr>
      <w:rPr>
        <w:rFonts w:ascii="Wingdings" w:hAnsi="Wingdings" w:hint="default"/>
      </w:rPr>
    </w:lvl>
    <w:lvl w:ilvl="3" w:tplc="55CC025C" w:tentative="1">
      <w:start w:val="1"/>
      <w:numFmt w:val="bullet"/>
      <w:lvlText w:val=""/>
      <w:lvlJc w:val="left"/>
      <w:pPr>
        <w:tabs>
          <w:tab w:val="num" w:pos="2520"/>
        </w:tabs>
        <w:ind w:left="2520" w:hanging="360"/>
      </w:pPr>
      <w:rPr>
        <w:rFonts w:ascii="Wingdings" w:hAnsi="Wingdings" w:hint="default"/>
      </w:rPr>
    </w:lvl>
    <w:lvl w:ilvl="4" w:tplc="F7E47734" w:tentative="1">
      <w:start w:val="1"/>
      <w:numFmt w:val="bullet"/>
      <w:lvlText w:val=""/>
      <w:lvlJc w:val="left"/>
      <w:pPr>
        <w:tabs>
          <w:tab w:val="num" w:pos="3240"/>
        </w:tabs>
        <w:ind w:left="3240" w:hanging="360"/>
      </w:pPr>
      <w:rPr>
        <w:rFonts w:ascii="Wingdings" w:hAnsi="Wingdings" w:hint="default"/>
      </w:rPr>
    </w:lvl>
    <w:lvl w:ilvl="5" w:tplc="6C0CA4F2" w:tentative="1">
      <w:start w:val="1"/>
      <w:numFmt w:val="bullet"/>
      <w:lvlText w:val=""/>
      <w:lvlJc w:val="left"/>
      <w:pPr>
        <w:tabs>
          <w:tab w:val="num" w:pos="3960"/>
        </w:tabs>
        <w:ind w:left="3960" w:hanging="360"/>
      </w:pPr>
      <w:rPr>
        <w:rFonts w:ascii="Wingdings" w:hAnsi="Wingdings" w:hint="default"/>
      </w:rPr>
    </w:lvl>
    <w:lvl w:ilvl="6" w:tplc="57ACF580" w:tentative="1">
      <w:start w:val="1"/>
      <w:numFmt w:val="bullet"/>
      <w:lvlText w:val=""/>
      <w:lvlJc w:val="left"/>
      <w:pPr>
        <w:tabs>
          <w:tab w:val="num" w:pos="4680"/>
        </w:tabs>
        <w:ind w:left="4680" w:hanging="360"/>
      </w:pPr>
      <w:rPr>
        <w:rFonts w:ascii="Wingdings" w:hAnsi="Wingdings" w:hint="default"/>
      </w:rPr>
    </w:lvl>
    <w:lvl w:ilvl="7" w:tplc="F0EEA362" w:tentative="1">
      <w:start w:val="1"/>
      <w:numFmt w:val="bullet"/>
      <w:lvlText w:val=""/>
      <w:lvlJc w:val="left"/>
      <w:pPr>
        <w:tabs>
          <w:tab w:val="num" w:pos="5400"/>
        </w:tabs>
        <w:ind w:left="5400" w:hanging="360"/>
      </w:pPr>
      <w:rPr>
        <w:rFonts w:ascii="Wingdings" w:hAnsi="Wingdings" w:hint="default"/>
      </w:rPr>
    </w:lvl>
    <w:lvl w:ilvl="8" w:tplc="4F5286DA" w:tentative="1">
      <w:start w:val="1"/>
      <w:numFmt w:val="bullet"/>
      <w:lvlText w:val=""/>
      <w:lvlJc w:val="left"/>
      <w:pPr>
        <w:tabs>
          <w:tab w:val="num" w:pos="6120"/>
        </w:tabs>
        <w:ind w:left="6120" w:hanging="360"/>
      </w:pPr>
      <w:rPr>
        <w:rFonts w:ascii="Wingdings" w:hAnsi="Wingdings" w:hint="default"/>
      </w:rPr>
    </w:lvl>
  </w:abstractNum>
  <w:abstractNum w:abstractNumId="42" w15:restartNumberingAfterBreak="0">
    <w:nsid w:val="7DD52254"/>
    <w:multiLevelType w:val="hybridMultilevel"/>
    <w:tmpl w:val="4AA61DA2"/>
    <w:lvl w:ilvl="0" w:tplc="D8605B8A">
      <w:start w:val="1"/>
      <w:numFmt w:val="bullet"/>
      <w:lvlText w:val=""/>
      <w:lvlJc w:val="left"/>
      <w:pPr>
        <w:ind w:left="340" w:hanging="340"/>
      </w:pPr>
      <w:rPr>
        <w:rFonts w:ascii="Symbol" w:hAnsi="Symbol" w:hint="default"/>
        <w:color w:val="auto"/>
        <w:sz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0"/>
  </w:num>
  <w:num w:numId="2">
    <w:abstractNumId w:val="28"/>
  </w:num>
  <w:num w:numId="3">
    <w:abstractNumId w:val="18"/>
  </w:num>
  <w:num w:numId="4">
    <w:abstractNumId w:val="15"/>
  </w:num>
  <w:num w:numId="5">
    <w:abstractNumId w:val="36"/>
  </w:num>
  <w:num w:numId="6">
    <w:abstractNumId w:val="30"/>
  </w:num>
  <w:num w:numId="7">
    <w:abstractNumId w:val="34"/>
  </w:num>
  <w:num w:numId="8">
    <w:abstractNumId w:val="6"/>
  </w:num>
  <w:num w:numId="9">
    <w:abstractNumId w:val="32"/>
  </w:num>
  <w:num w:numId="10">
    <w:abstractNumId w:val="38"/>
  </w:num>
  <w:num w:numId="11">
    <w:abstractNumId w:val="12"/>
  </w:num>
  <w:num w:numId="12">
    <w:abstractNumId w:val="0"/>
  </w:num>
  <w:num w:numId="13">
    <w:abstractNumId w:val="13"/>
  </w:num>
  <w:num w:numId="14">
    <w:abstractNumId w:val="16"/>
  </w:num>
  <w:num w:numId="1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7"/>
  </w:num>
  <w:num w:numId="18">
    <w:abstractNumId w:val="7"/>
  </w:num>
  <w:num w:numId="19">
    <w:abstractNumId w:val="31"/>
  </w:num>
  <w:num w:numId="20">
    <w:abstractNumId w:val="29"/>
  </w:num>
  <w:num w:numId="21">
    <w:abstractNumId w:val="19"/>
  </w:num>
  <w:num w:numId="22">
    <w:abstractNumId w:val="21"/>
  </w:num>
  <w:num w:numId="23">
    <w:abstractNumId w:val="37"/>
  </w:num>
  <w:num w:numId="24">
    <w:abstractNumId w:val="9"/>
  </w:num>
  <w:num w:numId="25">
    <w:abstractNumId w:val="26"/>
  </w:num>
  <w:num w:numId="26">
    <w:abstractNumId w:val="1"/>
  </w:num>
  <w:num w:numId="27">
    <w:abstractNumId w:val="35"/>
  </w:num>
  <w:num w:numId="28">
    <w:abstractNumId w:val="42"/>
  </w:num>
  <w:num w:numId="29">
    <w:abstractNumId w:val="10"/>
  </w:num>
  <w:num w:numId="30">
    <w:abstractNumId w:val="14"/>
  </w:num>
  <w:num w:numId="31">
    <w:abstractNumId w:val="20"/>
  </w:num>
  <w:num w:numId="32">
    <w:abstractNumId w:val="41"/>
  </w:num>
  <w:num w:numId="33">
    <w:abstractNumId w:val="39"/>
  </w:num>
  <w:num w:numId="34">
    <w:abstractNumId w:val="23"/>
  </w:num>
  <w:num w:numId="35">
    <w:abstractNumId w:val="5"/>
  </w:num>
  <w:num w:numId="36">
    <w:abstractNumId w:val="4"/>
  </w:num>
  <w:num w:numId="37">
    <w:abstractNumId w:val="25"/>
  </w:num>
  <w:num w:numId="38">
    <w:abstractNumId w:val="27"/>
  </w:num>
  <w:num w:numId="39">
    <w:abstractNumId w:val="33"/>
  </w:num>
  <w:num w:numId="40">
    <w:abstractNumId w:val="22"/>
  </w:num>
  <w:num w:numId="41">
    <w:abstractNumId w:val="2"/>
  </w:num>
  <w:num w:numId="42">
    <w:abstractNumId w:val="8"/>
  </w:num>
  <w:num w:numId="43">
    <w:abstractNumId w:val="24"/>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0" w:nlCheck="1" w:checkStyle="0"/>
  <w:activeWritingStyle w:appName="MSWord" w:lang="fr-BE"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6" w:nlCheck="1" w:checkStyle="1"/>
  <w:activeWritingStyle w:appName="MSWord" w:lang="fr-BE" w:vendorID="64" w:dllVersion="6" w:nlCheck="1" w:checkStyle="1"/>
  <w:activeWritingStyle w:appName="MSWord" w:lang="fr-FR" w:vendorID="64" w:dllVersion="6" w:nlCheck="1" w:checkStyle="1"/>
  <w:activeWritingStyle w:appName="MSWord" w:lang="en-US" w:vendorID="64" w:dllVersion="6" w:nlCheck="1" w:checkStyle="1"/>
  <w:defaultTabStop w:val="720"/>
  <w:hyphenationZone w:val="425"/>
  <w:characterSpacingControl w:val="doNotCompress"/>
  <w:savePreviewPicture/>
  <w:hdrShapeDefaults>
    <o:shapedefaults v:ext="edit" spidmax="2049"/>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bU0NjA1MbYwBJGmSjpKwanFxZn5eSAFxia1ACcXu1EtAAAA"/>
    <w:docVar w:name="LW_DocType" w:val="NORMAL"/>
  </w:docVars>
  <w:rsids>
    <w:rsidRoot w:val="00E94AB1"/>
    <w:rsid w:val="00000B59"/>
    <w:rsid w:val="000013BB"/>
    <w:rsid w:val="00001549"/>
    <w:rsid w:val="000039DC"/>
    <w:rsid w:val="00003A9D"/>
    <w:rsid w:val="000042DE"/>
    <w:rsid w:val="000048DF"/>
    <w:rsid w:val="00005BE7"/>
    <w:rsid w:val="00005C8A"/>
    <w:rsid w:val="000069D0"/>
    <w:rsid w:val="000079E6"/>
    <w:rsid w:val="00007D65"/>
    <w:rsid w:val="00010D83"/>
    <w:rsid w:val="00010F5F"/>
    <w:rsid w:val="00011783"/>
    <w:rsid w:val="000124B6"/>
    <w:rsid w:val="0001254D"/>
    <w:rsid w:val="00014D42"/>
    <w:rsid w:val="00016A21"/>
    <w:rsid w:val="00016A49"/>
    <w:rsid w:val="00017A5D"/>
    <w:rsid w:val="0002016C"/>
    <w:rsid w:val="00020449"/>
    <w:rsid w:val="00020538"/>
    <w:rsid w:val="000224B1"/>
    <w:rsid w:val="000224EE"/>
    <w:rsid w:val="000226EC"/>
    <w:rsid w:val="00022A74"/>
    <w:rsid w:val="00022B8E"/>
    <w:rsid w:val="000230A2"/>
    <w:rsid w:val="00023660"/>
    <w:rsid w:val="0002452C"/>
    <w:rsid w:val="00024752"/>
    <w:rsid w:val="000249CD"/>
    <w:rsid w:val="0002506C"/>
    <w:rsid w:val="000267D5"/>
    <w:rsid w:val="00030699"/>
    <w:rsid w:val="00031857"/>
    <w:rsid w:val="00031B0D"/>
    <w:rsid w:val="00031BD9"/>
    <w:rsid w:val="000333DD"/>
    <w:rsid w:val="0003353F"/>
    <w:rsid w:val="0003389F"/>
    <w:rsid w:val="00033C97"/>
    <w:rsid w:val="00033F4F"/>
    <w:rsid w:val="000346BA"/>
    <w:rsid w:val="00034AA0"/>
    <w:rsid w:val="00035CF6"/>
    <w:rsid w:val="00035EAE"/>
    <w:rsid w:val="00035F20"/>
    <w:rsid w:val="0004063F"/>
    <w:rsid w:val="00040F89"/>
    <w:rsid w:val="00042F32"/>
    <w:rsid w:val="00043AAC"/>
    <w:rsid w:val="000443D2"/>
    <w:rsid w:val="00044491"/>
    <w:rsid w:val="0004668B"/>
    <w:rsid w:val="00046913"/>
    <w:rsid w:val="00046C64"/>
    <w:rsid w:val="00050530"/>
    <w:rsid w:val="00051E81"/>
    <w:rsid w:val="000524C3"/>
    <w:rsid w:val="000527C7"/>
    <w:rsid w:val="00052AA2"/>
    <w:rsid w:val="000536FE"/>
    <w:rsid w:val="00053782"/>
    <w:rsid w:val="00053900"/>
    <w:rsid w:val="0005418B"/>
    <w:rsid w:val="000557B5"/>
    <w:rsid w:val="000566C3"/>
    <w:rsid w:val="00057267"/>
    <w:rsid w:val="0006064A"/>
    <w:rsid w:val="0006073C"/>
    <w:rsid w:val="000607C4"/>
    <w:rsid w:val="00060954"/>
    <w:rsid w:val="00061833"/>
    <w:rsid w:val="000628D5"/>
    <w:rsid w:val="000639EB"/>
    <w:rsid w:val="00063D3C"/>
    <w:rsid w:val="00064F2B"/>
    <w:rsid w:val="000663F3"/>
    <w:rsid w:val="000667CF"/>
    <w:rsid w:val="00067105"/>
    <w:rsid w:val="00067664"/>
    <w:rsid w:val="00070C4E"/>
    <w:rsid w:val="00071C41"/>
    <w:rsid w:val="000731CB"/>
    <w:rsid w:val="000739BE"/>
    <w:rsid w:val="0007431B"/>
    <w:rsid w:val="0007519F"/>
    <w:rsid w:val="00075766"/>
    <w:rsid w:val="00076603"/>
    <w:rsid w:val="000772DA"/>
    <w:rsid w:val="000802A8"/>
    <w:rsid w:val="000806E0"/>
    <w:rsid w:val="00080D2E"/>
    <w:rsid w:val="000814B4"/>
    <w:rsid w:val="000817D1"/>
    <w:rsid w:val="00081AE7"/>
    <w:rsid w:val="00082F80"/>
    <w:rsid w:val="000839E1"/>
    <w:rsid w:val="00084F20"/>
    <w:rsid w:val="00085177"/>
    <w:rsid w:val="000853DF"/>
    <w:rsid w:val="0008593D"/>
    <w:rsid w:val="00086745"/>
    <w:rsid w:val="00086950"/>
    <w:rsid w:val="00087716"/>
    <w:rsid w:val="00087802"/>
    <w:rsid w:val="00090353"/>
    <w:rsid w:val="00090988"/>
    <w:rsid w:val="00090B58"/>
    <w:rsid w:val="00090FA1"/>
    <w:rsid w:val="00091CD0"/>
    <w:rsid w:val="000934C0"/>
    <w:rsid w:val="00095A28"/>
    <w:rsid w:val="00096946"/>
    <w:rsid w:val="000A0B7E"/>
    <w:rsid w:val="000A1DF0"/>
    <w:rsid w:val="000A1F90"/>
    <w:rsid w:val="000A2192"/>
    <w:rsid w:val="000A21BC"/>
    <w:rsid w:val="000A22F0"/>
    <w:rsid w:val="000A3E24"/>
    <w:rsid w:val="000A3F11"/>
    <w:rsid w:val="000A4030"/>
    <w:rsid w:val="000A41EC"/>
    <w:rsid w:val="000A4597"/>
    <w:rsid w:val="000A5014"/>
    <w:rsid w:val="000A51F6"/>
    <w:rsid w:val="000A6D7C"/>
    <w:rsid w:val="000A6F15"/>
    <w:rsid w:val="000A6F56"/>
    <w:rsid w:val="000A7D5F"/>
    <w:rsid w:val="000B0026"/>
    <w:rsid w:val="000B0785"/>
    <w:rsid w:val="000B0928"/>
    <w:rsid w:val="000B1846"/>
    <w:rsid w:val="000B3A20"/>
    <w:rsid w:val="000B4348"/>
    <w:rsid w:val="000B4354"/>
    <w:rsid w:val="000B459D"/>
    <w:rsid w:val="000B4840"/>
    <w:rsid w:val="000B5490"/>
    <w:rsid w:val="000B6493"/>
    <w:rsid w:val="000B6852"/>
    <w:rsid w:val="000B792F"/>
    <w:rsid w:val="000B7B29"/>
    <w:rsid w:val="000C11EF"/>
    <w:rsid w:val="000C15BE"/>
    <w:rsid w:val="000C1E1C"/>
    <w:rsid w:val="000C2164"/>
    <w:rsid w:val="000C2B74"/>
    <w:rsid w:val="000C32F1"/>
    <w:rsid w:val="000C39E9"/>
    <w:rsid w:val="000C67A9"/>
    <w:rsid w:val="000C6986"/>
    <w:rsid w:val="000C6C43"/>
    <w:rsid w:val="000C6EB5"/>
    <w:rsid w:val="000C7A9C"/>
    <w:rsid w:val="000D0AE3"/>
    <w:rsid w:val="000D0D02"/>
    <w:rsid w:val="000D129C"/>
    <w:rsid w:val="000D1E59"/>
    <w:rsid w:val="000D20AB"/>
    <w:rsid w:val="000D35C7"/>
    <w:rsid w:val="000D4CBE"/>
    <w:rsid w:val="000D54FB"/>
    <w:rsid w:val="000D5735"/>
    <w:rsid w:val="000D6DE6"/>
    <w:rsid w:val="000D6E0D"/>
    <w:rsid w:val="000D77C9"/>
    <w:rsid w:val="000E0357"/>
    <w:rsid w:val="000E03A0"/>
    <w:rsid w:val="000E21EC"/>
    <w:rsid w:val="000E231E"/>
    <w:rsid w:val="000E33B3"/>
    <w:rsid w:val="000E3D47"/>
    <w:rsid w:val="000E46A7"/>
    <w:rsid w:val="000E49BC"/>
    <w:rsid w:val="000E4E76"/>
    <w:rsid w:val="000E5BF8"/>
    <w:rsid w:val="000E6273"/>
    <w:rsid w:val="000E6446"/>
    <w:rsid w:val="000F0882"/>
    <w:rsid w:val="000F0F9B"/>
    <w:rsid w:val="000F1014"/>
    <w:rsid w:val="000F335A"/>
    <w:rsid w:val="000F3543"/>
    <w:rsid w:val="000F51B6"/>
    <w:rsid w:val="000F6212"/>
    <w:rsid w:val="000F628F"/>
    <w:rsid w:val="000F7C1D"/>
    <w:rsid w:val="000F7E0E"/>
    <w:rsid w:val="0010051F"/>
    <w:rsid w:val="00100FC1"/>
    <w:rsid w:val="00101C68"/>
    <w:rsid w:val="0010505D"/>
    <w:rsid w:val="00106725"/>
    <w:rsid w:val="00107129"/>
    <w:rsid w:val="001077A9"/>
    <w:rsid w:val="00107B3A"/>
    <w:rsid w:val="00110341"/>
    <w:rsid w:val="00112145"/>
    <w:rsid w:val="001133C3"/>
    <w:rsid w:val="0011353A"/>
    <w:rsid w:val="00113687"/>
    <w:rsid w:val="0011421A"/>
    <w:rsid w:val="00115A2E"/>
    <w:rsid w:val="00115A5B"/>
    <w:rsid w:val="001174CD"/>
    <w:rsid w:val="0012091D"/>
    <w:rsid w:val="001210F7"/>
    <w:rsid w:val="001216C3"/>
    <w:rsid w:val="00122EB0"/>
    <w:rsid w:val="00124452"/>
    <w:rsid w:val="00125374"/>
    <w:rsid w:val="0012604C"/>
    <w:rsid w:val="001260B8"/>
    <w:rsid w:val="001266F3"/>
    <w:rsid w:val="0012719B"/>
    <w:rsid w:val="00127C4C"/>
    <w:rsid w:val="001303CE"/>
    <w:rsid w:val="001313A9"/>
    <w:rsid w:val="00131A64"/>
    <w:rsid w:val="00132341"/>
    <w:rsid w:val="00132E9B"/>
    <w:rsid w:val="00134604"/>
    <w:rsid w:val="001347F5"/>
    <w:rsid w:val="00134F26"/>
    <w:rsid w:val="00136E01"/>
    <w:rsid w:val="001408D2"/>
    <w:rsid w:val="00140A6B"/>
    <w:rsid w:val="00140DED"/>
    <w:rsid w:val="00141119"/>
    <w:rsid w:val="00141B2B"/>
    <w:rsid w:val="001425D6"/>
    <w:rsid w:val="00142978"/>
    <w:rsid w:val="00143436"/>
    <w:rsid w:val="00145752"/>
    <w:rsid w:val="00145DCE"/>
    <w:rsid w:val="00145E8A"/>
    <w:rsid w:val="00147148"/>
    <w:rsid w:val="001471BD"/>
    <w:rsid w:val="0015004D"/>
    <w:rsid w:val="00150A86"/>
    <w:rsid w:val="00150C0C"/>
    <w:rsid w:val="001516F3"/>
    <w:rsid w:val="0015197B"/>
    <w:rsid w:val="00152F9E"/>
    <w:rsid w:val="00153648"/>
    <w:rsid w:val="00153F28"/>
    <w:rsid w:val="001550CD"/>
    <w:rsid w:val="00155BF1"/>
    <w:rsid w:val="00156B91"/>
    <w:rsid w:val="00156FDC"/>
    <w:rsid w:val="00157996"/>
    <w:rsid w:val="00157FFE"/>
    <w:rsid w:val="001602A0"/>
    <w:rsid w:val="001607FF"/>
    <w:rsid w:val="00160896"/>
    <w:rsid w:val="00160B51"/>
    <w:rsid w:val="0016148B"/>
    <w:rsid w:val="001618C1"/>
    <w:rsid w:val="00161A4E"/>
    <w:rsid w:val="00161AFA"/>
    <w:rsid w:val="00162639"/>
    <w:rsid w:val="00162B32"/>
    <w:rsid w:val="00162D58"/>
    <w:rsid w:val="00163480"/>
    <w:rsid w:val="00163A87"/>
    <w:rsid w:val="00164073"/>
    <w:rsid w:val="00164E0B"/>
    <w:rsid w:val="00166030"/>
    <w:rsid w:val="00166FF8"/>
    <w:rsid w:val="001675BD"/>
    <w:rsid w:val="00171223"/>
    <w:rsid w:val="00172419"/>
    <w:rsid w:val="00172440"/>
    <w:rsid w:val="0017275B"/>
    <w:rsid w:val="00173BC1"/>
    <w:rsid w:val="00174088"/>
    <w:rsid w:val="001750C1"/>
    <w:rsid w:val="001760F2"/>
    <w:rsid w:val="0017762E"/>
    <w:rsid w:val="00180368"/>
    <w:rsid w:val="00180592"/>
    <w:rsid w:val="00181839"/>
    <w:rsid w:val="001832B6"/>
    <w:rsid w:val="00184473"/>
    <w:rsid w:val="00185973"/>
    <w:rsid w:val="001859E0"/>
    <w:rsid w:val="00185EB6"/>
    <w:rsid w:val="001864BD"/>
    <w:rsid w:val="00186C1F"/>
    <w:rsid w:val="00186DDE"/>
    <w:rsid w:val="00187041"/>
    <w:rsid w:val="001879A8"/>
    <w:rsid w:val="0019085C"/>
    <w:rsid w:val="00190AE5"/>
    <w:rsid w:val="0019150F"/>
    <w:rsid w:val="00191611"/>
    <w:rsid w:val="00191731"/>
    <w:rsid w:val="00192CC4"/>
    <w:rsid w:val="00193ED1"/>
    <w:rsid w:val="00194E99"/>
    <w:rsid w:val="00195253"/>
    <w:rsid w:val="00196359"/>
    <w:rsid w:val="001974BE"/>
    <w:rsid w:val="001979B3"/>
    <w:rsid w:val="00197E71"/>
    <w:rsid w:val="001A22A6"/>
    <w:rsid w:val="001A2432"/>
    <w:rsid w:val="001A2DA3"/>
    <w:rsid w:val="001A4952"/>
    <w:rsid w:val="001A6663"/>
    <w:rsid w:val="001A6959"/>
    <w:rsid w:val="001A74B4"/>
    <w:rsid w:val="001A7541"/>
    <w:rsid w:val="001A7E79"/>
    <w:rsid w:val="001B0201"/>
    <w:rsid w:val="001B0AE2"/>
    <w:rsid w:val="001B22C1"/>
    <w:rsid w:val="001B230C"/>
    <w:rsid w:val="001B3D49"/>
    <w:rsid w:val="001B41EA"/>
    <w:rsid w:val="001B5044"/>
    <w:rsid w:val="001B5278"/>
    <w:rsid w:val="001B5D05"/>
    <w:rsid w:val="001B6A30"/>
    <w:rsid w:val="001B7271"/>
    <w:rsid w:val="001B7751"/>
    <w:rsid w:val="001C02CD"/>
    <w:rsid w:val="001C2EA6"/>
    <w:rsid w:val="001C380C"/>
    <w:rsid w:val="001C3E3C"/>
    <w:rsid w:val="001C7003"/>
    <w:rsid w:val="001C7869"/>
    <w:rsid w:val="001C7B59"/>
    <w:rsid w:val="001D096A"/>
    <w:rsid w:val="001D0B0A"/>
    <w:rsid w:val="001D1FB0"/>
    <w:rsid w:val="001D3B97"/>
    <w:rsid w:val="001D3F23"/>
    <w:rsid w:val="001D4B4F"/>
    <w:rsid w:val="001D4D05"/>
    <w:rsid w:val="001D5DBC"/>
    <w:rsid w:val="001D6334"/>
    <w:rsid w:val="001D70AF"/>
    <w:rsid w:val="001E0528"/>
    <w:rsid w:val="001E0B7B"/>
    <w:rsid w:val="001E0C01"/>
    <w:rsid w:val="001E1E53"/>
    <w:rsid w:val="001E229D"/>
    <w:rsid w:val="001E24AB"/>
    <w:rsid w:val="001E281A"/>
    <w:rsid w:val="001E34A8"/>
    <w:rsid w:val="001E455F"/>
    <w:rsid w:val="001E53BE"/>
    <w:rsid w:val="001E60B8"/>
    <w:rsid w:val="001E790A"/>
    <w:rsid w:val="001E7EDD"/>
    <w:rsid w:val="001F00F0"/>
    <w:rsid w:val="001F244A"/>
    <w:rsid w:val="001F2DE5"/>
    <w:rsid w:val="001F2F4E"/>
    <w:rsid w:val="001F3498"/>
    <w:rsid w:val="001F4200"/>
    <w:rsid w:val="001F42A0"/>
    <w:rsid w:val="001F4AF1"/>
    <w:rsid w:val="001F592D"/>
    <w:rsid w:val="001F5F4D"/>
    <w:rsid w:val="001F6966"/>
    <w:rsid w:val="0020017F"/>
    <w:rsid w:val="0020174F"/>
    <w:rsid w:val="00201978"/>
    <w:rsid w:val="0020216B"/>
    <w:rsid w:val="002027F9"/>
    <w:rsid w:val="002033E7"/>
    <w:rsid w:val="00204FD9"/>
    <w:rsid w:val="00205287"/>
    <w:rsid w:val="0020566D"/>
    <w:rsid w:val="00205B25"/>
    <w:rsid w:val="00205C52"/>
    <w:rsid w:val="00205F48"/>
    <w:rsid w:val="00206B2C"/>
    <w:rsid w:val="00206E74"/>
    <w:rsid w:val="00210A04"/>
    <w:rsid w:val="002126A8"/>
    <w:rsid w:val="002127BF"/>
    <w:rsid w:val="00212C5D"/>
    <w:rsid w:val="0021408D"/>
    <w:rsid w:val="0021478C"/>
    <w:rsid w:val="002164CE"/>
    <w:rsid w:val="002168C0"/>
    <w:rsid w:val="002169F4"/>
    <w:rsid w:val="00216F02"/>
    <w:rsid w:val="002172DC"/>
    <w:rsid w:val="00220147"/>
    <w:rsid w:val="002238BA"/>
    <w:rsid w:val="00223F06"/>
    <w:rsid w:val="002251DD"/>
    <w:rsid w:val="002267A4"/>
    <w:rsid w:val="00226B74"/>
    <w:rsid w:val="00227883"/>
    <w:rsid w:val="00227978"/>
    <w:rsid w:val="00230310"/>
    <w:rsid w:val="0023058D"/>
    <w:rsid w:val="00232952"/>
    <w:rsid w:val="00233F64"/>
    <w:rsid w:val="00235004"/>
    <w:rsid w:val="0023504D"/>
    <w:rsid w:val="002354FB"/>
    <w:rsid w:val="00236674"/>
    <w:rsid w:val="00237D1E"/>
    <w:rsid w:val="00237E44"/>
    <w:rsid w:val="00242B34"/>
    <w:rsid w:val="002430EA"/>
    <w:rsid w:val="00243B45"/>
    <w:rsid w:val="00244BF2"/>
    <w:rsid w:val="0024555F"/>
    <w:rsid w:val="00245C45"/>
    <w:rsid w:val="002469D0"/>
    <w:rsid w:val="00246E50"/>
    <w:rsid w:val="00247267"/>
    <w:rsid w:val="00250374"/>
    <w:rsid w:val="002518BA"/>
    <w:rsid w:val="002525FC"/>
    <w:rsid w:val="00252603"/>
    <w:rsid w:val="00252A27"/>
    <w:rsid w:val="00252CF7"/>
    <w:rsid w:val="00253B6F"/>
    <w:rsid w:val="00255B47"/>
    <w:rsid w:val="00255DDB"/>
    <w:rsid w:val="00255E7D"/>
    <w:rsid w:val="002563CA"/>
    <w:rsid w:val="0025642B"/>
    <w:rsid w:val="00256441"/>
    <w:rsid w:val="00257024"/>
    <w:rsid w:val="0025721F"/>
    <w:rsid w:val="00257536"/>
    <w:rsid w:val="0025785B"/>
    <w:rsid w:val="00257AC2"/>
    <w:rsid w:val="0026006D"/>
    <w:rsid w:val="0026176E"/>
    <w:rsid w:val="00261ECD"/>
    <w:rsid w:val="00262599"/>
    <w:rsid w:val="00262AE7"/>
    <w:rsid w:val="00262F17"/>
    <w:rsid w:val="00262FAA"/>
    <w:rsid w:val="0026324A"/>
    <w:rsid w:val="002640AB"/>
    <w:rsid w:val="0026463F"/>
    <w:rsid w:val="0026487E"/>
    <w:rsid w:val="00265D02"/>
    <w:rsid w:val="00266319"/>
    <w:rsid w:val="0026699C"/>
    <w:rsid w:val="00266BC9"/>
    <w:rsid w:val="00270345"/>
    <w:rsid w:val="00270BEF"/>
    <w:rsid w:val="00272794"/>
    <w:rsid w:val="00275339"/>
    <w:rsid w:val="002761B3"/>
    <w:rsid w:val="002766FD"/>
    <w:rsid w:val="00276CAE"/>
    <w:rsid w:val="00277095"/>
    <w:rsid w:val="0027741B"/>
    <w:rsid w:val="002779E6"/>
    <w:rsid w:val="00280BB9"/>
    <w:rsid w:val="0028117C"/>
    <w:rsid w:val="002813BE"/>
    <w:rsid w:val="00282AAE"/>
    <w:rsid w:val="00283959"/>
    <w:rsid w:val="00285A24"/>
    <w:rsid w:val="00285E66"/>
    <w:rsid w:val="00286625"/>
    <w:rsid w:val="00290F91"/>
    <w:rsid w:val="00291301"/>
    <w:rsid w:val="00291CC2"/>
    <w:rsid w:val="00292586"/>
    <w:rsid w:val="00293692"/>
    <w:rsid w:val="00293971"/>
    <w:rsid w:val="00294665"/>
    <w:rsid w:val="0029486F"/>
    <w:rsid w:val="00295498"/>
    <w:rsid w:val="002954A4"/>
    <w:rsid w:val="00295E20"/>
    <w:rsid w:val="002963F9"/>
    <w:rsid w:val="00297BF4"/>
    <w:rsid w:val="002A1D39"/>
    <w:rsid w:val="002A1DE6"/>
    <w:rsid w:val="002A25BB"/>
    <w:rsid w:val="002A2C9E"/>
    <w:rsid w:val="002A2FB2"/>
    <w:rsid w:val="002A40E9"/>
    <w:rsid w:val="002A4ED2"/>
    <w:rsid w:val="002A5BB4"/>
    <w:rsid w:val="002B1D8E"/>
    <w:rsid w:val="002B1F24"/>
    <w:rsid w:val="002B2C30"/>
    <w:rsid w:val="002B3626"/>
    <w:rsid w:val="002B592C"/>
    <w:rsid w:val="002B5C70"/>
    <w:rsid w:val="002B6433"/>
    <w:rsid w:val="002B6BCF"/>
    <w:rsid w:val="002C0704"/>
    <w:rsid w:val="002C2E0C"/>
    <w:rsid w:val="002C368F"/>
    <w:rsid w:val="002C3FF6"/>
    <w:rsid w:val="002C5384"/>
    <w:rsid w:val="002C5E34"/>
    <w:rsid w:val="002C70A1"/>
    <w:rsid w:val="002C74DA"/>
    <w:rsid w:val="002D31AE"/>
    <w:rsid w:val="002D3523"/>
    <w:rsid w:val="002D362A"/>
    <w:rsid w:val="002D3D38"/>
    <w:rsid w:val="002D441F"/>
    <w:rsid w:val="002D5BB9"/>
    <w:rsid w:val="002D699B"/>
    <w:rsid w:val="002D7C8C"/>
    <w:rsid w:val="002E01A4"/>
    <w:rsid w:val="002E06D5"/>
    <w:rsid w:val="002E091D"/>
    <w:rsid w:val="002E207F"/>
    <w:rsid w:val="002E2ADF"/>
    <w:rsid w:val="002E42E2"/>
    <w:rsid w:val="002E4F5F"/>
    <w:rsid w:val="002E5EFE"/>
    <w:rsid w:val="002E6591"/>
    <w:rsid w:val="002E6991"/>
    <w:rsid w:val="002E6D32"/>
    <w:rsid w:val="002E6F03"/>
    <w:rsid w:val="002F120A"/>
    <w:rsid w:val="002F1711"/>
    <w:rsid w:val="002F56A2"/>
    <w:rsid w:val="002F599E"/>
    <w:rsid w:val="002F65AB"/>
    <w:rsid w:val="002F6EC6"/>
    <w:rsid w:val="00300496"/>
    <w:rsid w:val="00301653"/>
    <w:rsid w:val="00301A72"/>
    <w:rsid w:val="00303B66"/>
    <w:rsid w:val="003045ED"/>
    <w:rsid w:val="003057D2"/>
    <w:rsid w:val="0030598F"/>
    <w:rsid w:val="00307568"/>
    <w:rsid w:val="00307629"/>
    <w:rsid w:val="00307FB1"/>
    <w:rsid w:val="00310191"/>
    <w:rsid w:val="003124D6"/>
    <w:rsid w:val="003126F0"/>
    <w:rsid w:val="00312719"/>
    <w:rsid w:val="003127AE"/>
    <w:rsid w:val="00312BDA"/>
    <w:rsid w:val="003132CC"/>
    <w:rsid w:val="0031368E"/>
    <w:rsid w:val="0031455C"/>
    <w:rsid w:val="0031494F"/>
    <w:rsid w:val="0031558B"/>
    <w:rsid w:val="00316F4E"/>
    <w:rsid w:val="00321099"/>
    <w:rsid w:val="003223E8"/>
    <w:rsid w:val="003227B5"/>
    <w:rsid w:val="00323D03"/>
    <w:rsid w:val="003249A8"/>
    <w:rsid w:val="00324F73"/>
    <w:rsid w:val="00325C8D"/>
    <w:rsid w:val="003260F9"/>
    <w:rsid w:val="00326624"/>
    <w:rsid w:val="003301BF"/>
    <w:rsid w:val="00330C58"/>
    <w:rsid w:val="00331120"/>
    <w:rsid w:val="00331368"/>
    <w:rsid w:val="00333610"/>
    <w:rsid w:val="0033546F"/>
    <w:rsid w:val="00335E96"/>
    <w:rsid w:val="00335EF6"/>
    <w:rsid w:val="00336079"/>
    <w:rsid w:val="0033683F"/>
    <w:rsid w:val="00336B95"/>
    <w:rsid w:val="00336BA7"/>
    <w:rsid w:val="003371F0"/>
    <w:rsid w:val="00337AE2"/>
    <w:rsid w:val="00337D26"/>
    <w:rsid w:val="00337EB5"/>
    <w:rsid w:val="00340EF1"/>
    <w:rsid w:val="00341D3D"/>
    <w:rsid w:val="003424C9"/>
    <w:rsid w:val="00342F99"/>
    <w:rsid w:val="0034318A"/>
    <w:rsid w:val="0034451C"/>
    <w:rsid w:val="00344E56"/>
    <w:rsid w:val="00345323"/>
    <w:rsid w:val="00347791"/>
    <w:rsid w:val="00347D79"/>
    <w:rsid w:val="00350AF2"/>
    <w:rsid w:val="00353BA9"/>
    <w:rsid w:val="0035512B"/>
    <w:rsid w:val="0035549A"/>
    <w:rsid w:val="00355C87"/>
    <w:rsid w:val="00356F3D"/>
    <w:rsid w:val="00356F79"/>
    <w:rsid w:val="00357564"/>
    <w:rsid w:val="003604C2"/>
    <w:rsid w:val="003615F1"/>
    <w:rsid w:val="003616C9"/>
    <w:rsid w:val="00361AC8"/>
    <w:rsid w:val="00361C4A"/>
    <w:rsid w:val="00361E67"/>
    <w:rsid w:val="00362E1C"/>
    <w:rsid w:val="0036357B"/>
    <w:rsid w:val="00364C91"/>
    <w:rsid w:val="00365C0E"/>
    <w:rsid w:val="00366B68"/>
    <w:rsid w:val="00366FD3"/>
    <w:rsid w:val="00367DE6"/>
    <w:rsid w:val="0037069B"/>
    <w:rsid w:val="00370AB3"/>
    <w:rsid w:val="00370FCA"/>
    <w:rsid w:val="003729F0"/>
    <w:rsid w:val="0037322E"/>
    <w:rsid w:val="0037390C"/>
    <w:rsid w:val="00373DD6"/>
    <w:rsid w:val="0037587B"/>
    <w:rsid w:val="00375915"/>
    <w:rsid w:val="003761F9"/>
    <w:rsid w:val="003775CB"/>
    <w:rsid w:val="003804B4"/>
    <w:rsid w:val="0038299C"/>
    <w:rsid w:val="0038504C"/>
    <w:rsid w:val="00385D32"/>
    <w:rsid w:val="0038749B"/>
    <w:rsid w:val="0039016B"/>
    <w:rsid w:val="0039033F"/>
    <w:rsid w:val="003913F4"/>
    <w:rsid w:val="0039191E"/>
    <w:rsid w:val="003924C9"/>
    <w:rsid w:val="00393A4F"/>
    <w:rsid w:val="00394257"/>
    <w:rsid w:val="003956D8"/>
    <w:rsid w:val="00395D44"/>
    <w:rsid w:val="0039713A"/>
    <w:rsid w:val="00397EE8"/>
    <w:rsid w:val="003A0A04"/>
    <w:rsid w:val="003A0AF8"/>
    <w:rsid w:val="003A0C6C"/>
    <w:rsid w:val="003A18D5"/>
    <w:rsid w:val="003A1DCA"/>
    <w:rsid w:val="003A316F"/>
    <w:rsid w:val="003A341F"/>
    <w:rsid w:val="003A42EB"/>
    <w:rsid w:val="003A47AD"/>
    <w:rsid w:val="003A4886"/>
    <w:rsid w:val="003A48A4"/>
    <w:rsid w:val="003A493F"/>
    <w:rsid w:val="003A5939"/>
    <w:rsid w:val="003A5943"/>
    <w:rsid w:val="003A60F1"/>
    <w:rsid w:val="003A6362"/>
    <w:rsid w:val="003A65B3"/>
    <w:rsid w:val="003A6871"/>
    <w:rsid w:val="003A70A7"/>
    <w:rsid w:val="003A784B"/>
    <w:rsid w:val="003B00F3"/>
    <w:rsid w:val="003B36F1"/>
    <w:rsid w:val="003B3E94"/>
    <w:rsid w:val="003B3F85"/>
    <w:rsid w:val="003B4803"/>
    <w:rsid w:val="003B5B2D"/>
    <w:rsid w:val="003B5EAC"/>
    <w:rsid w:val="003B5FD8"/>
    <w:rsid w:val="003B7749"/>
    <w:rsid w:val="003B777D"/>
    <w:rsid w:val="003B7B2B"/>
    <w:rsid w:val="003B7E6A"/>
    <w:rsid w:val="003C0158"/>
    <w:rsid w:val="003C03FF"/>
    <w:rsid w:val="003C0878"/>
    <w:rsid w:val="003C1512"/>
    <w:rsid w:val="003C2534"/>
    <w:rsid w:val="003C2E24"/>
    <w:rsid w:val="003C2E43"/>
    <w:rsid w:val="003C31CC"/>
    <w:rsid w:val="003C351D"/>
    <w:rsid w:val="003C3FAA"/>
    <w:rsid w:val="003C6420"/>
    <w:rsid w:val="003C6493"/>
    <w:rsid w:val="003C6624"/>
    <w:rsid w:val="003C7E70"/>
    <w:rsid w:val="003D030F"/>
    <w:rsid w:val="003D040C"/>
    <w:rsid w:val="003D0459"/>
    <w:rsid w:val="003D191D"/>
    <w:rsid w:val="003D1AAA"/>
    <w:rsid w:val="003D2D2D"/>
    <w:rsid w:val="003D2EF4"/>
    <w:rsid w:val="003D3137"/>
    <w:rsid w:val="003D3281"/>
    <w:rsid w:val="003D3A44"/>
    <w:rsid w:val="003D3A83"/>
    <w:rsid w:val="003D3C1A"/>
    <w:rsid w:val="003D40A4"/>
    <w:rsid w:val="003D48D2"/>
    <w:rsid w:val="003D78A1"/>
    <w:rsid w:val="003D7A85"/>
    <w:rsid w:val="003D7FAA"/>
    <w:rsid w:val="003E08FF"/>
    <w:rsid w:val="003E1F25"/>
    <w:rsid w:val="003E2151"/>
    <w:rsid w:val="003E21E3"/>
    <w:rsid w:val="003E3533"/>
    <w:rsid w:val="003E35AE"/>
    <w:rsid w:val="003E3EC5"/>
    <w:rsid w:val="003E3F28"/>
    <w:rsid w:val="003E44CB"/>
    <w:rsid w:val="003E5674"/>
    <w:rsid w:val="003E5DF0"/>
    <w:rsid w:val="003E7CDB"/>
    <w:rsid w:val="003F14A7"/>
    <w:rsid w:val="003F1ADE"/>
    <w:rsid w:val="003F1D7F"/>
    <w:rsid w:val="003F1E46"/>
    <w:rsid w:val="003F242D"/>
    <w:rsid w:val="003F3836"/>
    <w:rsid w:val="003F440D"/>
    <w:rsid w:val="003F4EBB"/>
    <w:rsid w:val="003F521D"/>
    <w:rsid w:val="003F58FC"/>
    <w:rsid w:val="003F61A8"/>
    <w:rsid w:val="003F673E"/>
    <w:rsid w:val="00400AB2"/>
    <w:rsid w:val="004016EC"/>
    <w:rsid w:val="00401EC9"/>
    <w:rsid w:val="0040236B"/>
    <w:rsid w:val="00403111"/>
    <w:rsid w:val="00403339"/>
    <w:rsid w:val="004034DD"/>
    <w:rsid w:val="00403702"/>
    <w:rsid w:val="00403835"/>
    <w:rsid w:val="0040386A"/>
    <w:rsid w:val="0040438D"/>
    <w:rsid w:val="0040475A"/>
    <w:rsid w:val="00404D31"/>
    <w:rsid w:val="004061FD"/>
    <w:rsid w:val="004063A8"/>
    <w:rsid w:val="00407100"/>
    <w:rsid w:val="0040785E"/>
    <w:rsid w:val="0041040E"/>
    <w:rsid w:val="00410707"/>
    <w:rsid w:val="004110D7"/>
    <w:rsid w:val="00411931"/>
    <w:rsid w:val="00411A03"/>
    <w:rsid w:val="00411A0F"/>
    <w:rsid w:val="0041254F"/>
    <w:rsid w:val="00413CBC"/>
    <w:rsid w:val="00413FC9"/>
    <w:rsid w:val="00414AF1"/>
    <w:rsid w:val="004150A1"/>
    <w:rsid w:val="0041566F"/>
    <w:rsid w:val="0041742C"/>
    <w:rsid w:val="00417A9D"/>
    <w:rsid w:val="00417B1D"/>
    <w:rsid w:val="00417C89"/>
    <w:rsid w:val="0042057E"/>
    <w:rsid w:val="00422797"/>
    <w:rsid w:val="004227BE"/>
    <w:rsid w:val="00422A87"/>
    <w:rsid w:val="00424A8E"/>
    <w:rsid w:val="00424F61"/>
    <w:rsid w:val="00425096"/>
    <w:rsid w:val="00425AC9"/>
    <w:rsid w:val="00425EFA"/>
    <w:rsid w:val="004262D1"/>
    <w:rsid w:val="00430550"/>
    <w:rsid w:val="004319FB"/>
    <w:rsid w:val="00432F75"/>
    <w:rsid w:val="0043323B"/>
    <w:rsid w:val="00434264"/>
    <w:rsid w:val="004344AA"/>
    <w:rsid w:val="004346A4"/>
    <w:rsid w:val="0043471A"/>
    <w:rsid w:val="00434A3A"/>
    <w:rsid w:val="00435AA3"/>
    <w:rsid w:val="00437317"/>
    <w:rsid w:val="00441931"/>
    <w:rsid w:val="004426F1"/>
    <w:rsid w:val="00442ABE"/>
    <w:rsid w:val="00442AD2"/>
    <w:rsid w:val="004430DC"/>
    <w:rsid w:val="0044364C"/>
    <w:rsid w:val="00444A38"/>
    <w:rsid w:val="004517D1"/>
    <w:rsid w:val="00452564"/>
    <w:rsid w:val="00453990"/>
    <w:rsid w:val="00453E63"/>
    <w:rsid w:val="0045444E"/>
    <w:rsid w:val="004548B0"/>
    <w:rsid w:val="00454F51"/>
    <w:rsid w:val="00455715"/>
    <w:rsid w:val="00456222"/>
    <w:rsid w:val="004563E3"/>
    <w:rsid w:val="004566BA"/>
    <w:rsid w:val="00456888"/>
    <w:rsid w:val="00457683"/>
    <w:rsid w:val="00457C18"/>
    <w:rsid w:val="004602DA"/>
    <w:rsid w:val="004605E5"/>
    <w:rsid w:val="00460CF0"/>
    <w:rsid w:val="00461279"/>
    <w:rsid w:val="004615DF"/>
    <w:rsid w:val="0046508B"/>
    <w:rsid w:val="004652DE"/>
    <w:rsid w:val="004654E7"/>
    <w:rsid w:val="00465D61"/>
    <w:rsid w:val="004719C1"/>
    <w:rsid w:val="00472FBB"/>
    <w:rsid w:val="004734A3"/>
    <w:rsid w:val="00473D45"/>
    <w:rsid w:val="0047611D"/>
    <w:rsid w:val="00477153"/>
    <w:rsid w:val="004773FF"/>
    <w:rsid w:val="004801D5"/>
    <w:rsid w:val="0048025D"/>
    <w:rsid w:val="004808DB"/>
    <w:rsid w:val="00480D00"/>
    <w:rsid w:val="00481517"/>
    <w:rsid w:val="00481F78"/>
    <w:rsid w:val="0048261E"/>
    <w:rsid w:val="00482697"/>
    <w:rsid w:val="00482741"/>
    <w:rsid w:val="00483CF8"/>
    <w:rsid w:val="00484A79"/>
    <w:rsid w:val="00484EB2"/>
    <w:rsid w:val="00485CFE"/>
    <w:rsid w:val="004863CA"/>
    <w:rsid w:val="004865B0"/>
    <w:rsid w:val="00486668"/>
    <w:rsid w:val="0048722A"/>
    <w:rsid w:val="00487A0A"/>
    <w:rsid w:val="00487DE0"/>
    <w:rsid w:val="0049039A"/>
    <w:rsid w:val="00491915"/>
    <w:rsid w:val="00491A46"/>
    <w:rsid w:val="00492AE9"/>
    <w:rsid w:val="0049317B"/>
    <w:rsid w:val="00493F58"/>
    <w:rsid w:val="00494224"/>
    <w:rsid w:val="004948E4"/>
    <w:rsid w:val="00496BFF"/>
    <w:rsid w:val="00497052"/>
    <w:rsid w:val="004A04AA"/>
    <w:rsid w:val="004A09E5"/>
    <w:rsid w:val="004A1ADD"/>
    <w:rsid w:val="004A2827"/>
    <w:rsid w:val="004A32BA"/>
    <w:rsid w:val="004A3354"/>
    <w:rsid w:val="004A3F59"/>
    <w:rsid w:val="004A50FC"/>
    <w:rsid w:val="004A66F6"/>
    <w:rsid w:val="004A7097"/>
    <w:rsid w:val="004B070F"/>
    <w:rsid w:val="004B0F5A"/>
    <w:rsid w:val="004B1103"/>
    <w:rsid w:val="004B1641"/>
    <w:rsid w:val="004B16BA"/>
    <w:rsid w:val="004B1F65"/>
    <w:rsid w:val="004B3B8C"/>
    <w:rsid w:val="004B3DD6"/>
    <w:rsid w:val="004B4904"/>
    <w:rsid w:val="004B5D0B"/>
    <w:rsid w:val="004B60E9"/>
    <w:rsid w:val="004B6E3A"/>
    <w:rsid w:val="004B781C"/>
    <w:rsid w:val="004C0161"/>
    <w:rsid w:val="004C0885"/>
    <w:rsid w:val="004C0A9C"/>
    <w:rsid w:val="004C213A"/>
    <w:rsid w:val="004C2E09"/>
    <w:rsid w:val="004C45C6"/>
    <w:rsid w:val="004C4C19"/>
    <w:rsid w:val="004C532F"/>
    <w:rsid w:val="004C5AFD"/>
    <w:rsid w:val="004C5B72"/>
    <w:rsid w:val="004C5D30"/>
    <w:rsid w:val="004C5DC1"/>
    <w:rsid w:val="004C7982"/>
    <w:rsid w:val="004D1FD9"/>
    <w:rsid w:val="004D2908"/>
    <w:rsid w:val="004D42A6"/>
    <w:rsid w:val="004D525A"/>
    <w:rsid w:val="004D52EF"/>
    <w:rsid w:val="004D72F6"/>
    <w:rsid w:val="004D76DB"/>
    <w:rsid w:val="004D7982"/>
    <w:rsid w:val="004E2CEA"/>
    <w:rsid w:val="004E2D76"/>
    <w:rsid w:val="004E3C82"/>
    <w:rsid w:val="004E498C"/>
    <w:rsid w:val="004E5601"/>
    <w:rsid w:val="004E5E90"/>
    <w:rsid w:val="004E7926"/>
    <w:rsid w:val="004E7E21"/>
    <w:rsid w:val="004F1BC5"/>
    <w:rsid w:val="004F1EE0"/>
    <w:rsid w:val="004F298E"/>
    <w:rsid w:val="004F29A8"/>
    <w:rsid w:val="004F3FB6"/>
    <w:rsid w:val="004F5641"/>
    <w:rsid w:val="004F6CF4"/>
    <w:rsid w:val="00500524"/>
    <w:rsid w:val="00501392"/>
    <w:rsid w:val="0050193D"/>
    <w:rsid w:val="00502473"/>
    <w:rsid w:val="00502A26"/>
    <w:rsid w:val="005030AF"/>
    <w:rsid w:val="0050322D"/>
    <w:rsid w:val="00503A37"/>
    <w:rsid w:val="005042CD"/>
    <w:rsid w:val="0050433B"/>
    <w:rsid w:val="00504723"/>
    <w:rsid w:val="005052B4"/>
    <w:rsid w:val="00505E1C"/>
    <w:rsid w:val="0050631D"/>
    <w:rsid w:val="005063D6"/>
    <w:rsid w:val="005065DB"/>
    <w:rsid w:val="0050687D"/>
    <w:rsid w:val="00506BAA"/>
    <w:rsid w:val="00506BAF"/>
    <w:rsid w:val="00506C1C"/>
    <w:rsid w:val="00506CDA"/>
    <w:rsid w:val="00506EBE"/>
    <w:rsid w:val="005070DD"/>
    <w:rsid w:val="005074C3"/>
    <w:rsid w:val="005115C2"/>
    <w:rsid w:val="00511B10"/>
    <w:rsid w:val="00512A11"/>
    <w:rsid w:val="00513BFE"/>
    <w:rsid w:val="0051501D"/>
    <w:rsid w:val="00515160"/>
    <w:rsid w:val="005154D1"/>
    <w:rsid w:val="005160B1"/>
    <w:rsid w:val="00516354"/>
    <w:rsid w:val="005169EA"/>
    <w:rsid w:val="00516B2A"/>
    <w:rsid w:val="00517836"/>
    <w:rsid w:val="00517883"/>
    <w:rsid w:val="00517A01"/>
    <w:rsid w:val="00520339"/>
    <w:rsid w:val="005206EE"/>
    <w:rsid w:val="00522CB2"/>
    <w:rsid w:val="00524364"/>
    <w:rsid w:val="00524DB6"/>
    <w:rsid w:val="005253E9"/>
    <w:rsid w:val="0052568C"/>
    <w:rsid w:val="0052599F"/>
    <w:rsid w:val="00526BBC"/>
    <w:rsid w:val="00530224"/>
    <w:rsid w:val="00531142"/>
    <w:rsid w:val="00531445"/>
    <w:rsid w:val="005315E7"/>
    <w:rsid w:val="00532A62"/>
    <w:rsid w:val="00532E90"/>
    <w:rsid w:val="00533C7B"/>
    <w:rsid w:val="00534111"/>
    <w:rsid w:val="00534DB6"/>
    <w:rsid w:val="00534F8A"/>
    <w:rsid w:val="00536333"/>
    <w:rsid w:val="00541016"/>
    <w:rsid w:val="00541790"/>
    <w:rsid w:val="00546C56"/>
    <w:rsid w:val="0055023C"/>
    <w:rsid w:val="005516F2"/>
    <w:rsid w:val="005519D7"/>
    <w:rsid w:val="005520D2"/>
    <w:rsid w:val="00552203"/>
    <w:rsid w:val="0055485B"/>
    <w:rsid w:val="00555C7B"/>
    <w:rsid w:val="0055620B"/>
    <w:rsid w:val="005576BE"/>
    <w:rsid w:val="005613F1"/>
    <w:rsid w:val="00561571"/>
    <w:rsid w:val="0056159C"/>
    <w:rsid w:val="00562D8F"/>
    <w:rsid w:val="00562E71"/>
    <w:rsid w:val="00564564"/>
    <w:rsid w:val="00564C02"/>
    <w:rsid w:val="00564D78"/>
    <w:rsid w:val="00565001"/>
    <w:rsid w:val="00565201"/>
    <w:rsid w:val="005652F3"/>
    <w:rsid w:val="005661C9"/>
    <w:rsid w:val="005669CE"/>
    <w:rsid w:val="005675F4"/>
    <w:rsid w:val="0056798C"/>
    <w:rsid w:val="00567D59"/>
    <w:rsid w:val="00567E6E"/>
    <w:rsid w:val="00571090"/>
    <w:rsid w:val="0057189B"/>
    <w:rsid w:val="00572CE2"/>
    <w:rsid w:val="00572FA1"/>
    <w:rsid w:val="005749B9"/>
    <w:rsid w:val="00575A42"/>
    <w:rsid w:val="00576448"/>
    <w:rsid w:val="005772F1"/>
    <w:rsid w:val="005773FC"/>
    <w:rsid w:val="00577713"/>
    <w:rsid w:val="0057780E"/>
    <w:rsid w:val="00577EA8"/>
    <w:rsid w:val="00580281"/>
    <w:rsid w:val="00580B46"/>
    <w:rsid w:val="00580CDE"/>
    <w:rsid w:val="0058119B"/>
    <w:rsid w:val="00581E4D"/>
    <w:rsid w:val="00583D6B"/>
    <w:rsid w:val="005852D6"/>
    <w:rsid w:val="00585E0E"/>
    <w:rsid w:val="00586FEC"/>
    <w:rsid w:val="0058768E"/>
    <w:rsid w:val="00590337"/>
    <w:rsid w:val="00590BEE"/>
    <w:rsid w:val="00590C9C"/>
    <w:rsid w:val="005913A0"/>
    <w:rsid w:val="0059140E"/>
    <w:rsid w:val="00592E5F"/>
    <w:rsid w:val="00593037"/>
    <w:rsid w:val="005943FC"/>
    <w:rsid w:val="00594586"/>
    <w:rsid w:val="00594780"/>
    <w:rsid w:val="005948FC"/>
    <w:rsid w:val="005954F3"/>
    <w:rsid w:val="00596A33"/>
    <w:rsid w:val="005977B6"/>
    <w:rsid w:val="005A22C9"/>
    <w:rsid w:val="005A4012"/>
    <w:rsid w:val="005A40A8"/>
    <w:rsid w:val="005A41EA"/>
    <w:rsid w:val="005A5049"/>
    <w:rsid w:val="005A75D7"/>
    <w:rsid w:val="005A77B4"/>
    <w:rsid w:val="005B0E53"/>
    <w:rsid w:val="005B3C05"/>
    <w:rsid w:val="005B4278"/>
    <w:rsid w:val="005B550B"/>
    <w:rsid w:val="005B6DCD"/>
    <w:rsid w:val="005C176C"/>
    <w:rsid w:val="005C17FE"/>
    <w:rsid w:val="005C1C2A"/>
    <w:rsid w:val="005C35DE"/>
    <w:rsid w:val="005C35F3"/>
    <w:rsid w:val="005C3E8C"/>
    <w:rsid w:val="005C4312"/>
    <w:rsid w:val="005C46ED"/>
    <w:rsid w:val="005C4F20"/>
    <w:rsid w:val="005C62E3"/>
    <w:rsid w:val="005C659E"/>
    <w:rsid w:val="005C65F9"/>
    <w:rsid w:val="005C66C7"/>
    <w:rsid w:val="005C791C"/>
    <w:rsid w:val="005C7DF0"/>
    <w:rsid w:val="005C7E37"/>
    <w:rsid w:val="005D09C2"/>
    <w:rsid w:val="005D0B40"/>
    <w:rsid w:val="005D0F23"/>
    <w:rsid w:val="005D1DF3"/>
    <w:rsid w:val="005D1FAA"/>
    <w:rsid w:val="005D28C3"/>
    <w:rsid w:val="005D3509"/>
    <w:rsid w:val="005D3E36"/>
    <w:rsid w:val="005D3E69"/>
    <w:rsid w:val="005D3FD7"/>
    <w:rsid w:val="005D5BAB"/>
    <w:rsid w:val="005D5C9F"/>
    <w:rsid w:val="005D67AA"/>
    <w:rsid w:val="005D6E79"/>
    <w:rsid w:val="005D7445"/>
    <w:rsid w:val="005D761C"/>
    <w:rsid w:val="005D7E0C"/>
    <w:rsid w:val="005D7ED6"/>
    <w:rsid w:val="005E0237"/>
    <w:rsid w:val="005E0373"/>
    <w:rsid w:val="005E075A"/>
    <w:rsid w:val="005E0CF7"/>
    <w:rsid w:val="005E0DA3"/>
    <w:rsid w:val="005E0F0B"/>
    <w:rsid w:val="005E2C86"/>
    <w:rsid w:val="005E4053"/>
    <w:rsid w:val="005E40A1"/>
    <w:rsid w:val="005E4659"/>
    <w:rsid w:val="005E477A"/>
    <w:rsid w:val="005E4960"/>
    <w:rsid w:val="005E5156"/>
    <w:rsid w:val="005E5C44"/>
    <w:rsid w:val="005E6305"/>
    <w:rsid w:val="005E6784"/>
    <w:rsid w:val="005E6B6B"/>
    <w:rsid w:val="005E75DF"/>
    <w:rsid w:val="005F125E"/>
    <w:rsid w:val="005F19FF"/>
    <w:rsid w:val="005F1B3F"/>
    <w:rsid w:val="005F3417"/>
    <w:rsid w:val="005F5793"/>
    <w:rsid w:val="005F6304"/>
    <w:rsid w:val="00600325"/>
    <w:rsid w:val="00600CCE"/>
    <w:rsid w:val="0060148C"/>
    <w:rsid w:val="00602DA8"/>
    <w:rsid w:val="0060348A"/>
    <w:rsid w:val="0060359C"/>
    <w:rsid w:val="00603BC1"/>
    <w:rsid w:val="00604F3B"/>
    <w:rsid w:val="006052DA"/>
    <w:rsid w:val="00605B94"/>
    <w:rsid w:val="00607293"/>
    <w:rsid w:val="006074A5"/>
    <w:rsid w:val="00607532"/>
    <w:rsid w:val="00607F28"/>
    <w:rsid w:val="006122B3"/>
    <w:rsid w:val="0061241B"/>
    <w:rsid w:val="00612940"/>
    <w:rsid w:val="00613799"/>
    <w:rsid w:val="00613A9B"/>
    <w:rsid w:val="00615668"/>
    <w:rsid w:val="0062160E"/>
    <w:rsid w:val="00621AC7"/>
    <w:rsid w:val="00622D1E"/>
    <w:rsid w:val="00622FEE"/>
    <w:rsid w:val="00624023"/>
    <w:rsid w:val="006253E0"/>
    <w:rsid w:val="0062577A"/>
    <w:rsid w:val="00625D75"/>
    <w:rsid w:val="006272BE"/>
    <w:rsid w:val="00627444"/>
    <w:rsid w:val="00627637"/>
    <w:rsid w:val="006300EB"/>
    <w:rsid w:val="006337B6"/>
    <w:rsid w:val="00634190"/>
    <w:rsid w:val="00634509"/>
    <w:rsid w:val="0063455B"/>
    <w:rsid w:val="00634F09"/>
    <w:rsid w:val="00634F41"/>
    <w:rsid w:val="00637067"/>
    <w:rsid w:val="0063734C"/>
    <w:rsid w:val="006378D3"/>
    <w:rsid w:val="006402C1"/>
    <w:rsid w:val="0064044D"/>
    <w:rsid w:val="006414E2"/>
    <w:rsid w:val="006433A2"/>
    <w:rsid w:val="00644A0D"/>
    <w:rsid w:val="00644ED2"/>
    <w:rsid w:val="006451E8"/>
    <w:rsid w:val="00645A08"/>
    <w:rsid w:val="0064679E"/>
    <w:rsid w:val="0064773E"/>
    <w:rsid w:val="00651B56"/>
    <w:rsid w:val="00652572"/>
    <w:rsid w:val="006534AD"/>
    <w:rsid w:val="00654237"/>
    <w:rsid w:val="0065621C"/>
    <w:rsid w:val="0065678F"/>
    <w:rsid w:val="00656FEE"/>
    <w:rsid w:val="00660E35"/>
    <w:rsid w:val="00663D5D"/>
    <w:rsid w:val="006641DE"/>
    <w:rsid w:val="00664CA1"/>
    <w:rsid w:val="00665AE9"/>
    <w:rsid w:val="0066673E"/>
    <w:rsid w:val="006673CD"/>
    <w:rsid w:val="006674AB"/>
    <w:rsid w:val="00667D96"/>
    <w:rsid w:val="00667F21"/>
    <w:rsid w:val="006709A7"/>
    <w:rsid w:val="00671325"/>
    <w:rsid w:val="0067152C"/>
    <w:rsid w:val="006716E6"/>
    <w:rsid w:val="00672229"/>
    <w:rsid w:val="00672253"/>
    <w:rsid w:val="006723C0"/>
    <w:rsid w:val="006725B6"/>
    <w:rsid w:val="00673015"/>
    <w:rsid w:val="00673376"/>
    <w:rsid w:val="0067521A"/>
    <w:rsid w:val="006753D9"/>
    <w:rsid w:val="00675436"/>
    <w:rsid w:val="00675F09"/>
    <w:rsid w:val="00676575"/>
    <w:rsid w:val="0067754E"/>
    <w:rsid w:val="006777F2"/>
    <w:rsid w:val="006802C2"/>
    <w:rsid w:val="006809E6"/>
    <w:rsid w:val="00680A8C"/>
    <w:rsid w:val="00680F6B"/>
    <w:rsid w:val="00681D91"/>
    <w:rsid w:val="0068231B"/>
    <w:rsid w:val="00682FF0"/>
    <w:rsid w:val="006830F0"/>
    <w:rsid w:val="0068397C"/>
    <w:rsid w:val="00683F00"/>
    <w:rsid w:val="00684AE4"/>
    <w:rsid w:val="00684DC9"/>
    <w:rsid w:val="00685154"/>
    <w:rsid w:val="00690C47"/>
    <w:rsid w:val="00690F6B"/>
    <w:rsid w:val="006914D4"/>
    <w:rsid w:val="006915B8"/>
    <w:rsid w:val="0069179E"/>
    <w:rsid w:val="00691DEE"/>
    <w:rsid w:val="006921CB"/>
    <w:rsid w:val="0069398B"/>
    <w:rsid w:val="00693E15"/>
    <w:rsid w:val="00693E60"/>
    <w:rsid w:val="0069415C"/>
    <w:rsid w:val="00694C3E"/>
    <w:rsid w:val="00695466"/>
    <w:rsid w:val="00695849"/>
    <w:rsid w:val="0069645C"/>
    <w:rsid w:val="00696839"/>
    <w:rsid w:val="00697B88"/>
    <w:rsid w:val="00697EB4"/>
    <w:rsid w:val="006A022B"/>
    <w:rsid w:val="006A18C4"/>
    <w:rsid w:val="006A395D"/>
    <w:rsid w:val="006A44E7"/>
    <w:rsid w:val="006A5264"/>
    <w:rsid w:val="006A6D50"/>
    <w:rsid w:val="006A6E6A"/>
    <w:rsid w:val="006A7EC3"/>
    <w:rsid w:val="006B0235"/>
    <w:rsid w:val="006B0813"/>
    <w:rsid w:val="006B14ED"/>
    <w:rsid w:val="006B1629"/>
    <w:rsid w:val="006B1AB8"/>
    <w:rsid w:val="006B24FF"/>
    <w:rsid w:val="006B3F7B"/>
    <w:rsid w:val="006B501B"/>
    <w:rsid w:val="006B66EE"/>
    <w:rsid w:val="006B756F"/>
    <w:rsid w:val="006C1D21"/>
    <w:rsid w:val="006C26E6"/>
    <w:rsid w:val="006C362F"/>
    <w:rsid w:val="006C39F0"/>
    <w:rsid w:val="006C3DE3"/>
    <w:rsid w:val="006C4022"/>
    <w:rsid w:val="006C4EC1"/>
    <w:rsid w:val="006C5076"/>
    <w:rsid w:val="006C5278"/>
    <w:rsid w:val="006C5689"/>
    <w:rsid w:val="006C7044"/>
    <w:rsid w:val="006D06EC"/>
    <w:rsid w:val="006D0E72"/>
    <w:rsid w:val="006D541E"/>
    <w:rsid w:val="006D5D35"/>
    <w:rsid w:val="006D74D0"/>
    <w:rsid w:val="006D7771"/>
    <w:rsid w:val="006D794D"/>
    <w:rsid w:val="006D799F"/>
    <w:rsid w:val="006D7DF6"/>
    <w:rsid w:val="006E0A23"/>
    <w:rsid w:val="006E0D94"/>
    <w:rsid w:val="006E20E6"/>
    <w:rsid w:val="006F000D"/>
    <w:rsid w:val="006F01FD"/>
    <w:rsid w:val="006F1E9A"/>
    <w:rsid w:val="006F39CF"/>
    <w:rsid w:val="006F4212"/>
    <w:rsid w:val="006F42E8"/>
    <w:rsid w:val="006F45EF"/>
    <w:rsid w:val="006F46A2"/>
    <w:rsid w:val="006F4B3F"/>
    <w:rsid w:val="006F4D05"/>
    <w:rsid w:val="006F5CEB"/>
    <w:rsid w:val="006F6F83"/>
    <w:rsid w:val="006F7514"/>
    <w:rsid w:val="00700113"/>
    <w:rsid w:val="00702060"/>
    <w:rsid w:val="00702265"/>
    <w:rsid w:val="00702BF5"/>
    <w:rsid w:val="00703510"/>
    <w:rsid w:val="00704627"/>
    <w:rsid w:val="0070464E"/>
    <w:rsid w:val="00704663"/>
    <w:rsid w:val="007058D8"/>
    <w:rsid w:val="0070622B"/>
    <w:rsid w:val="00706580"/>
    <w:rsid w:val="00706D0C"/>
    <w:rsid w:val="00707495"/>
    <w:rsid w:val="00707D1D"/>
    <w:rsid w:val="0071084E"/>
    <w:rsid w:val="00710EC0"/>
    <w:rsid w:val="0071262B"/>
    <w:rsid w:val="00712F44"/>
    <w:rsid w:val="00713942"/>
    <w:rsid w:val="00714455"/>
    <w:rsid w:val="007152B3"/>
    <w:rsid w:val="00715C62"/>
    <w:rsid w:val="0071622A"/>
    <w:rsid w:val="0071629E"/>
    <w:rsid w:val="0071644F"/>
    <w:rsid w:val="00717A06"/>
    <w:rsid w:val="00720603"/>
    <w:rsid w:val="00720C80"/>
    <w:rsid w:val="00721B7E"/>
    <w:rsid w:val="007224B9"/>
    <w:rsid w:val="00724EF3"/>
    <w:rsid w:val="007254FB"/>
    <w:rsid w:val="00726C1A"/>
    <w:rsid w:val="007270A4"/>
    <w:rsid w:val="0073015C"/>
    <w:rsid w:val="007301DD"/>
    <w:rsid w:val="007303AE"/>
    <w:rsid w:val="0073054A"/>
    <w:rsid w:val="00731845"/>
    <w:rsid w:val="00732498"/>
    <w:rsid w:val="007326AF"/>
    <w:rsid w:val="00732C2C"/>
    <w:rsid w:val="00734293"/>
    <w:rsid w:val="00735786"/>
    <w:rsid w:val="00735D64"/>
    <w:rsid w:val="0073650E"/>
    <w:rsid w:val="00737170"/>
    <w:rsid w:val="00737472"/>
    <w:rsid w:val="007377A7"/>
    <w:rsid w:val="00737E89"/>
    <w:rsid w:val="00740BD4"/>
    <w:rsid w:val="0074169F"/>
    <w:rsid w:val="007427AA"/>
    <w:rsid w:val="00742997"/>
    <w:rsid w:val="007432F3"/>
    <w:rsid w:val="00743FEE"/>
    <w:rsid w:val="00744578"/>
    <w:rsid w:val="0074587D"/>
    <w:rsid w:val="00746325"/>
    <w:rsid w:val="00746733"/>
    <w:rsid w:val="00746A55"/>
    <w:rsid w:val="00747CB6"/>
    <w:rsid w:val="0075039F"/>
    <w:rsid w:val="00750FF0"/>
    <w:rsid w:val="00751862"/>
    <w:rsid w:val="00751E05"/>
    <w:rsid w:val="00754876"/>
    <w:rsid w:val="00755861"/>
    <w:rsid w:val="007558DD"/>
    <w:rsid w:val="007564FE"/>
    <w:rsid w:val="00756A93"/>
    <w:rsid w:val="00756ACB"/>
    <w:rsid w:val="00756B32"/>
    <w:rsid w:val="00756BB9"/>
    <w:rsid w:val="007604CF"/>
    <w:rsid w:val="00760884"/>
    <w:rsid w:val="0076574C"/>
    <w:rsid w:val="00766FFE"/>
    <w:rsid w:val="0077037B"/>
    <w:rsid w:val="0077070C"/>
    <w:rsid w:val="00770DC1"/>
    <w:rsid w:val="00770EE9"/>
    <w:rsid w:val="007724E6"/>
    <w:rsid w:val="00772C1C"/>
    <w:rsid w:val="00776307"/>
    <w:rsid w:val="0077631F"/>
    <w:rsid w:val="00776DC3"/>
    <w:rsid w:val="00780D53"/>
    <w:rsid w:val="00782DD7"/>
    <w:rsid w:val="00782F6D"/>
    <w:rsid w:val="007848EA"/>
    <w:rsid w:val="00785762"/>
    <w:rsid w:val="00785AEB"/>
    <w:rsid w:val="00786CD3"/>
    <w:rsid w:val="00787044"/>
    <w:rsid w:val="0078719C"/>
    <w:rsid w:val="00790214"/>
    <w:rsid w:val="007903B9"/>
    <w:rsid w:val="0079160B"/>
    <w:rsid w:val="0079179D"/>
    <w:rsid w:val="00791C00"/>
    <w:rsid w:val="00793169"/>
    <w:rsid w:val="007949FC"/>
    <w:rsid w:val="00795A7A"/>
    <w:rsid w:val="00795D2D"/>
    <w:rsid w:val="007962B2"/>
    <w:rsid w:val="007963F3"/>
    <w:rsid w:val="00797455"/>
    <w:rsid w:val="00797C7E"/>
    <w:rsid w:val="007A03A9"/>
    <w:rsid w:val="007A0E38"/>
    <w:rsid w:val="007A1B48"/>
    <w:rsid w:val="007A3BF0"/>
    <w:rsid w:val="007A552A"/>
    <w:rsid w:val="007A5B12"/>
    <w:rsid w:val="007A61BA"/>
    <w:rsid w:val="007A7FA4"/>
    <w:rsid w:val="007B075A"/>
    <w:rsid w:val="007B121C"/>
    <w:rsid w:val="007B155A"/>
    <w:rsid w:val="007B1CBA"/>
    <w:rsid w:val="007B220A"/>
    <w:rsid w:val="007B2AEC"/>
    <w:rsid w:val="007B3203"/>
    <w:rsid w:val="007B36E4"/>
    <w:rsid w:val="007B3848"/>
    <w:rsid w:val="007B3992"/>
    <w:rsid w:val="007B3B3A"/>
    <w:rsid w:val="007B46C8"/>
    <w:rsid w:val="007B521E"/>
    <w:rsid w:val="007B5570"/>
    <w:rsid w:val="007B6D2E"/>
    <w:rsid w:val="007B7B2F"/>
    <w:rsid w:val="007B7BF5"/>
    <w:rsid w:val="007C05C4"/>
    <w:rsid w:val="007C09B2"/>
    <w:rsid w:val="007C336F"/>
    <w:rsid w:val="007C35A9"/>
    <w:rsid w:val="007C47D8"/>
    <w:rsid w:val="007C4FFC"/>
    <w:rsid w:val="007C5825"/>
    <w:rsid w:val="007C5BC3"/>
    <w:rsid w:val="007C6B50"/>
    <w:rsid w:val="007C75F6"/>
    <w:rsid w:val="007D0ABE"/>
    <w:rsid w:val="007D199B"/>
    <w:rsid w:val="007D1AB7"/>
    <w:rsid w:val="007D2344"/>
    <w:rsid w:val="007D2488"/>
    <w:rsid w:val="007D2CE1"/>
    <w:rsid w:val="007D3271"/>
    <w:rsid w:val="007D3892"/>
    <w:rsid w:val="007D3AFC"/>
    <w:rsid w:val="007D3B26"/>
    <w:rsid w:val="007D4185"/>
    <w:rsid w:val="007D4239"/>
    <w:rsid w:val="007D4945"/>
    <w:rsid w:val="007D4985"/>
    <w:rsid w:val="007D646B"/>
    <w:rsid w:val="007D663C"/>
    <w:rsid w:val="007D669B"/>
    <w:rsid w:val="007D67BD"/>
    <w:rsid w:val="007E01A7"/>
    <w:rsid w:val="007E0F58"/>
    <w:rsid w:val="007E1520"/>
    <w:rsid w:val="007E248E"/>
    <w:rsid w:val="007E2BDB"/>
    <w:rsid w:val="007E3963"/>
    <w:rsid w:val="007E46C9"/>
    <w:rsid w:val="007E4D5E"/>
    <w:rsid w:val="007E5C6D"/>
    <w:rsid w:val="007E5F19"/>
    <w:rsid w:val="007E7419"/>
    <w:rsid w:val="007E7DD9"/>
    <w:rsid w:val="007F0567"/>
    <w:rsid w:val="007F067C"/>
    <w:rsid w:val="007F146B"/>
    <w:rsid w:val="007F16CB"/>
    <w:rsid w:val="007F2152"/>
    <w:rsid w:val="007F2B0F"/>
    <w:rsid w:val="007F48DA"/>
    <w:rsid w:val="007F5211"/>
    <w:rsid w:val="007F538C"/>
    <w:rsid w:val="007F56DE"/>
    <w:rsid w:val="007F58D7"/>
    <w:rsid w:val="007F6351"/>
    <w:rsid w:val="007F6857"/>
    <w:rsid w:val="007F72B9"/>
    <w:rsid w:val="007F73AE"/>
    <w:rsid w:val="007F7FA7"/>
    <w:rsid w:val="00801049"/>
    <w:rsid w:val="00801F1B"/>
    <w:rsid w:val="0080229E"/>
    <w:rsid w:val="00802416"/>
    <w:rsid w:val="008028C7"/>
    <w:rsid w:val="008035A7"/>
    <w:rsid w:val="00804571"/>
    <w:rsid w:val="00804729"/>
    <w:rsid w:val="00804A18"/>
    <w:rsid w:val="00804FD8"/>
    <w:rsid w:val="00805FC3"/>
    <w:rsid w:val="0081023B"/>
    <w:rsid w:val="0081078D"/>
    <w:rsid w:val="00810F93"/>
    <w:rsid w:val="00814B48"/>
    <w:rsid w:val="00814DCA"/>
    <w:rsid w:val="00815022"/>
    <w:rsid w:val="008155DA"/>
    <w:rsid w:val="00815D0C"/>
    <w:rsid w:val="00816176"/>
    <w:rsid w:val="008165CE"/>
    <w:rsid w:val="0081737E"/>
    <w:rsid w:val="00817D58"/>
    <w:rsid w:val="008205B9"/>
    <w:rsid w:val="00820B0E"/>
    <w:rsid w:val="00821644"/>
    <w:rsid w:val="00821664"/>
    <w:rsid w:val="008226E8"/>
    <w:rsid w:val="00822CEE"/>
    <w:rsid w:val="00823D11"/>
    <w:rsid w:val="00824357"/>
    <w:rsid w:val="00824927"/>
    <w:rsid w:val="008267B4"/>
    <w:rsid w:val="00827528"/>
    <w:rsid w:val="00830AF3"/>
    <w:rsid w:val="00830EAB"/>
    <w:rsid w:val="008317CB"/>
    <w:rsid w:val="00832DFF"/>
    <w:rsid w:val="00832EDF"/>
    <w:rsid w:val="008331F5"/>
    <w:rsid w:val="008332C8"/>
    <w:rsid w:val="0083364C"/>
    <w:rsid w:val="00835209"/>
    <w:rsid w:val="008354EA"/>
    <w:rsid w:val="00836FB1"/>
    <w:rsid w:val="00837CEF"/>
    <w:rsid w:val="00840850"/>
    <w:rsid w:val="0084151F"/>
    <w:rsid w:val="00841911"/>
    <w:rsid w:val="00842F61"/>
    <w:rsid w:val="00843071"/>
    <w:rsid w:val="008433BB"/>
    <w:rsid w:val="008435A7"/>
    <w:rsid w:val="00843CC4"/>
    <w:rsid w:val="008445A0"/>
    <w:rsid w:val="00845488"/>
    <w:rsid w:val="00845D8B"/>
    <w:rsid w:val="008467B6"/>
    <w:rsid w:val="0084753B"/>
    <w:rsid w:val="008479DC"/>
    <w:rsid w:val="008501B5"/>
    <w:rsid w:val="008504BC"/>
    <w:rsid w:val="00854194"/>
    <w:rsid w:val="008553DA"/>
    <w:rsid w:val="008557F0"/>
    <w:rsid w:val="00855F86"/>
    <w:rsid w:val="008569C3"/>
    <w:rsid w:val="00856C1B"/>
    <w:rsid w:val="0085712F"/>
    <w:rsid w:val="00857171"/>
    <w:rsid w:val="0085792C"/>
    <w:rsid w:val="00860A45"/>
    <w:rsid w:val="00860C80"/>
    <w:rsid w:val="00861861"/>
    <w:rsid w:val="00863060"/>
    <w:rsid w:val="0086395A"/>
    <w:rsid w:val="00863D62"/>
    <w:rsid w:val="0086449D"/>
    <w:rsid w:val="00864AC8"/>
    <w:rsid w:val="00866749"/>
    <w:rsid w:val="00870614"/>
    <w:rsid w:val="00870B29"/>
    <w:rsid w:val="00872124"/>
    <w:rsid w:val="008726D8"/>
    <w:rsid w:val="008731AE"/>
    <w:rsid w:val="008731DF"/>
    <w:rsid w:val="008738B1"/>
    <w:rsid w:val="00877C3A"/>
    <w:rsid w:val="008801E5"/>
    <w:rsid w:val="00880964"/>
    <w:rsid w:val="008810FA"/>
    <w:rsid w:val="00883DFE"/>
    <w:rsid w:val="008841DE"/>
    <w:rsid w:val="00884BF2"/>
    <w:rsid w:val="00886440"/>
    <w:rsid w:val="0088651B"/>
    <w:rsid w:val="008871AC"/>
    <w:rsid w:val="008873C8"/>
    <w:rsid w:val="00887954"/>
    <w:rsid w:val="00890238"/>
    <w:rsid w:val="00891880"/>
    <w:rsid w:val="008918D0"/>
    <w:rsid w:val="008922ED"/>
    <w:rsid w:val="00892C56"/>
    <w:rsid w:val="00893491"/>
    <w:rsid w:val="00893F3C"/>
    <w:rsid w:val="008940B0"/>
    <w:rsid w:val="008942BC"/>
    <w:rsid w:val="008946EA"/>
    <w:rsid w:val="0089477C"/>
    <w:rsid w:val="00897910"/>
    <w:rsid w:val="008A01DE"/>
    <w:rsid w:val="008A0774"/>
    <w:rsid w:val="008A12CD"/>
    <w:rsid w:val="008A3868"/>
    <w:rsid w:val="008A3A5E"/>
    <w:rsid w:val="008A3C1D"/>
    <w:rsid w:val="008A4899"/>
    <w:rsid w:val="008A5299"/>
    <w:rsid w:val="008A6E04"/>
    <w:rsid w:val="008A710A"/>
    <w:rsid w:val="008A75D3"/>
    <w:rsid w:val="008A7A25"/>
    <w:rsid w:val="008B0855"/>
    <w:rsid w:val="008B0A75"/>
    <w:rsid w:val="008B2782"/>
    <w:rsid w:val="008B39E4"/>
    <w:rsid w:val="008B4CA6"/>
    <w:rsid w:val="008B6295"/>
    <w:rsid w:val="008B6309"/>
    <w:rsid w:val="008B644A"/>
    <w:rsid w:val="008C1C64"/>
    <w:rsid w:val="008C2B59"/>
    <w:rsid w:val="008C3480"/>
    <w:rsid w:val="008C3928"/>
    <w:rsid w:val="008C3D6D"/>
    <w:rsid w:val="008C3E8F"/>
    <w:rsid w:val="008C49CE"/>
    <w:rsid w:val="008C56D2"/>
    <w:rsid w:val="008C582F"/>
    <w:rsid w:val="008C5D12"/>
    <w:rsid w:val="008C6891"/>
    <w:rsid w:val="008C6A97"/>
    <w:rsid w:val="008D0009"/>
    <w:rsid w:val="008D01EA"/>
    <w:rsid w:val="008D0FCF"/>
    <w:rsid w:val="008D2C0C"/>
    <w:rsid w:val="008D4305"/>
    <w:rsid w:val="008D4B17"/>
    <w:rsid w:val="008D5CFD"/>
    <w:rsid w:val="008D6906"/>
    <w:rsid w:val="008D6A76"/>
    <w:rsid w:val="008D6AA9"/>
    <w:rsid w:val="008D6CAD"/>
    <w:rsid w:val="008D7558"/>
    <w:rsid w:val="008D7889"/>
    <w:rsid w:val="008D78F7"/>
    <w:rsid w:val="008D795B"/>
    <w:rsid w:val="008D7B07"/>
    <w:rsid w:val="008E2857"/>
    <w:rsid w:val="008E2915"/>
    <w:rsid w:val="008E2B16"/>
    <w:rsid w:val="008E2B44"/>
    <w:rsid w:val="008E38CC"/>
    <w:rsid w:val="008E4B3C"/>
    <w:rsid w:val="008E68A1"/>
    <w:rsid w:val="008E6DCA"/>
    <w:rsid w:val="008E703D"/>
    <w:rsid w:val="008E72C3"/>
    <w:rsid w:val="008E7795"/>
    <w:rsid w:val="008F0186"/>
    <w:rsid w:val="008F150A"/>
    <w:rsid w:val="008F25CA"/>
    <w:rsid w:val="008F2630"/>
    <w:rsid w:val="008F28C4"/>
    <w:rsid w:val="008F5AAB"/>
    <w:rsid w:val="008F6308"/>
    <w:rsid w:val="008F640D"/>
    <w:rsid w:val="008F6E76"/>
    <w:rsid w:val="008F7977"/>
    <w:rsid w:val="00900470"/>
    <w:rsid w:val="00900C7D"/>
    <w:rsid w:val="009013D5"/>
    <w:rsid w:val="00902351"/>
    <w:rsid w:val="009023F0"/>
    <w:rsid w:val="00904FC1"/>
    <w:rsid w:val="00905406"/>
    <w:rsid w:val="009058B1"/>
    <w:rsid w:val="00905C8E"/>
    <w:rsid w:val="00905D28"/>
    <w:rsid w:val="00906995"/>
    <w:rsid w:val="00910FE9"/>
    <w:rsid w:val="00915666"/>
    <w:rsid w:val="009169C5"/>
    <w:rsid w:val="009171FC"/>
    <w:rsid w:val="009176C6"/>
    <w:rsid w:val="00917ABF"/>
    <w:rsid w:val="00920D65"/>
    <w:rsid w:val="00921893"/>
    <w:rsid w:val="00922D29"/>
    <w:rsid w:val="009235EA"/>
    <w:rsid w:val="00924C3A"/>
    <w:rsid w:val="00925820"/>
    <w:rsid w:val="00925FE1"/>
    <w:rsid w:val="00927F16"/>
    <w:rsid w:val="00930EA9"/>
    <w:rsid w:val="009318DF"/>
    <w:rsid w:val="00932763"/>
    <w:rsid w:val="009328F3"/>
    <w:rsid w:val="00933E4D"/>
    <w:rsid w:val="0093498D"/>
    <w:rsid w:val="009359F5"/>
    <w:rsid w:val="00935AB1"/>
    <w:rsid w:val="009372C3"/>
    <w:rsid w:val="00937906"/>
    <w:rsid w:val="00937E99"/>
    <w:rsid w:val="00940666"/>
    <w:rsid w:val="00941436"/>
    <w:rsid w:val="00941802"/>
    <w:rsid w:val="00941F31"/>
    <w:rsid w:val="00942535"/>
    <w:rsid w:val="0094286A"/>
    <w:rsid w:val="00943796"/>
    <w:rsid w:val="00944C8E"/>
    <w:rsid w:val="00945B35"/>
    <w:rsid w:val="00947B7B"/>
    <w:rsid w:val="009501CE"/>
    <w:rsid w:val="00950497"/>
    <w:rsid w:val="0095434D"/>
    <w:rsid w:val="00955107"/>
    <w:rsid w:val="00957479"/>
    <w:rsid w:val="00957527"/>
    <w:rsid w:val="00957D42"/>
    <w:rsid w:val="00960A23"/>
    <w:rsid w:val="00961E81"/>
    <w:rsid w:val="00965562"/>
    <w:rsid w:val="0096595E"/>
    <w:rsid w:val="0096682D"/>
    <w:rsid w:val="0096699F"/>
    <w:rsid w:val="00967220"/>
    <w:rsid w:val="00967C1C"/>
    <w:rsid w:val="00971A81"/>
    <w:rsid w:val="00972CDA"/>
    <w:rsid w:val="00972E43"/>
    <w:rsid w:val="009732DD"/>
    <w:rsid w:val="00973509"/>
    <w:rsid w:val="00973BF3"/>
    <w:rsid w:val="009748FB"/>
    <w:rsid w:val="00974BAC"/>
    <w:rsid w:val="00974EA1"/>
    <w:rsid w:val="0097510C"/>
    <w:rsid w:val="009756E9"/>
    <w:rsid w:val="00975C4D"/>
    <w:rsid w:val="00976B23"/>
    <w:rsid w:val="0097711D"/>
    <w:rsid w:val="009771D8"/>
    <w:rsid w:val="009776F6"/>
    <w:rsid w:val="009811E8"/>
    <w:rsid w:val="0098170F"/>
    <w:rsid w:val="0098233B"/>
    <w:rsid w:val="00982795"/>
    <w:rsid w:val="00982FD7"/>
    <w:rsid w:val="0098503C"/>
    <w:rsid w:val="009867DD"/>
    <w:rsid w:val="00987552"/>
    <w:rsid w:val="00987766"/>
    <w:rsid w:val="009904FC"/>
    <w:rsid w:val="00990A69"/>
    <w:rsid w:val="00990D10"/>
    <w:rsid w:val="00990DB9"/>
    <w:rsid w:val="0099145B"/>
    <w:rsid w:val="009919AF"/>
    <w:rsid w:val="00991B83"/>
    <w:rsid w:val="009926A8"/>
    <w:rsid w:val="00993CB8"/>
    <w:rsid w:val="00994878"/>
    <w:rsid w:val="00994B90"/>
    <w:rsid w:val="009966AF"/>
    <w:rsid w:val="00996E9C"/>
    <w:rsid w:val="009978AA"/>
    <w:rsid w:val="009A0163"/>
    <w:rsid w:val="009A0362"/>
    <w:rsid w:val="009A07C8"/>
    <w:rsid w:val="009A0BFA"/>
    <w:rsid w:val="009A21EA"/>
    <w:rsid w:val="009A2FBE"/>
    <w:rsid w:val="009A407F"/>
    <w:rsid w:val="009A4719"/>
    <w:rsid w:val="009A55CB"/>
    <w:rsid w:val="009A583C"/>
    <w:rsid w:val="009A5FFC"/>
    <w:rsid w:val="009A67F1"/>
    <w:rsid w:val="009A6D2F"/>
    <w:rsid w:val="009B120B"/>
    <w:rsid w:val="009B27F1"/>
    <w:rsid w:val="009B2C6C"/>
    <w:rsid w:val="009B3F18"/>
    <w:rsid w:val="009B403A"/>
    <w:rsid w:val="009B4612"/>
    <w:rsid w:val="009B6DA0"/>
    <w:rsid w:val="009B7CBA"/>
    <w:rsid w:val="009C01F5"/>
    <w:rsid w:val="009C0533"/>
    <w:rsid w:val="009C090B"/>
    <w:rsid w:val="009C0CE3"/>
    <w:rsid w:val="009C1724"/>
    <w:rsid w:val="009C17C6"/>
    <w:rsid w:val="009C17F2"/>
    <w:rsid w:val="009C2AB6"/>
    <w:rsid w:val="009C4438"/>
    <w:rsid w:val="009C51F8"/>
    <w:rsid w:val="009C5C64"/>
    <w:rsid w:val="009C604F"/>
    <w:rsid w:val="009C6358"/>
    <w:rsid w:val="009C67CD"/>
    <w:rsid w:val="009C7733"/>
    <w:rsid w:val="009C7972"/>
    <w:rsid w:val="009C7C50"/>
    <w:rsid w:val="009C7F38"/>
    <w:rsid w:val="009D3053"/>
    <w:rsid w:val="009D4274"/>
    <w:rsid w:val="009D560C"/>
    <w:rsid w:val="009D5861"/>
    <w:rsid w:val="009D6217"/>
    <w:rsid w:val="009D696D"/>
    <w:rsid w:val="009D6978"/>
    <w:rsid w:val="009D754B"/>
    <w:rsid w:val="009D7DB8"/>
    <w:rsid w:val="009E0106"/>
    <w:rsid w:val="009E0F13"/>
    <w:rsid w:val="009E10AB"/>
    <w:rsid w:val="009E1456"/>
    <w:rsid w:val="009E22F6"/>
    <w:rsid w:val="009E2BAC"/>
    <w:rsid w:val="009E363A"/>
    <w:rsid w:val="009E3B44"/>
    <w:rsid w:val="009E4C3E"/>
    <w:rsid w:val="009E4D72"/>
    <w:rsid w:val="009E6F3E"/>
    <w:rsid w:val="009E7C1A"/>
    <w:rsid w:val="009F04BD"/>
    <w:rsid w:val="009F09E4"/>
    <w:rsid w:val="009F0F83"/>
    <w:rsid w:val="009F11B1"/>
    <w:rsid w:val="009F1EDD"/>
    <w:rsid w:val="009F2687"/>
    <w:rsid w:val="009F3121"/>
    <w:rsid w:val="009F365C"/>
    <w:rsid w:val="009F3E65"/>
    <w:rsid w:val="009F41CB"/>
    <w:rsid w:val="009F4D0F"/>
    <w:rsid w:val="009F5168"/>
    <w:rsid w:val="009F588A"/>
    <w:rsid w:val="009F5C86"/>
    <w:rsid w:val="009F5D41"/>
    <w:rsid w:val="009F65A2"/>
    <w:rsid w:val="009F72A2"/>
    <w:rsid w:val="009F74F4"/>
    <w:rsid w:val="00A02AB7"/>
    <w:rsid w:val="00A0346F"/>
    <w:rsid w:val="00A03728"/>
    <w:rsid w:val="00A039ED"/>
    <w:rsid w:val="00A05ABA"/>
    <w:rsid w:val="00A07A21"/>
    <w:rsid w:val="00A07FE4"/>
    <w:rsid w:val="00A10121"/>
    <w:rsid w:val="00A1075A"/>
    <w:rsid w:val="00A1275D"/>
    <w:rsid w:val="00A1280E"/>
    <w:rsid w:val="00A1308A"/>
    <w:rsid w:val="00A13AE6"/>
    <w:rsid w:val="00A141FC"/>
    <w:rsid w:val="00A15304"/>
    <w:rsid w:val="00A16915"/>
    <w:rsid w:val="00A177A4"/>
    <w:rsid w:val="00A17902"/>
    <w:rsid w:val="00A20716"/>
    <w:rsid w:val="00A22861"/>
    <w:rsid w:val="00A24B35"/>
    <w:rsid w:val="00A24B7A"/>
    <w:rsid w:val="00A25382"/>
    <w:rsid w:val="00A26FFE"/>
    <w:rsid w:val="00A312A3"/>
    <w:rsid w:val="00A312DC"/>
    <w:rsid w:val="00A32D90"/>
    <w:rsid w:val="00A33003"/>
    <w:rsid w:val="00A345EF"/>
    <w:rsid w:val="00A34BE5"/>
    <w:rsid w:val="00A35CCC"/>
    <w:rsid w:val="00A377DE"/>
    <w:rsid w:val="00A37E3B"/>
    <w:rsid w:val="00A41554"/>
    <w:rsid w:val="00A41929"/>
    <w:rsid w:val="00A42688"/>
    <w:rsid w:val="00A432F1"/>
    <w:rsid w:val="00A43DBF"/>
    <w:rsid w:val="00A449CF"/>
    <w:rsid w:val="00A45859"/>
    <w:rsid w:val="00A470EA"/>
    <w:rsid w:val="00A477B9"/>
    <w:rsid w:val="00A5070F"/>
    <w:rsid w:val="00A50926"/>
    <w:rsid w:val="00A51421"/>
    <w:rsid w:val="00A51BB0"/>
    <w:rsid w:val="00A520CD"/>
    <w:rsid w:val="00A523A5"/>
    <w:rsid w:val="00A5508F"/>
    <w:rsid w:val="00A57016"/>
    <w:rsid w:val="00A5705E"/>
    <w:rsid w:val="00A5761A"/>
    <w:rsid w:val="00A60EAF"/>
    <w:rsid w:val="00A61830"/>
    <w:rsid w:val="00A63B74"/>
    <w:rsid w:val="00A6455F"/>
    <w:rsid w:val="00A64653"/>
    <w:rsid w:val="00A647B2"/>
    <w:rsid w:val="00A65032"/>
    <w:rsid w:val="00A65125"/>
    <w:rsid w:val="00A65465"/>
    <w:rsid w:val="00A65490"/>
    <w:rsid w:val="00A654D2"/>
    <w:rsid w:val="00A6595D"/>
    <w:rsid w:val="00A65D7B"/>
    <w:rsid w:val="00A65F34"/>
    <w:rsid w:val="00A66A68"/>
    <w:rsid w:val="00A6780E"/>
    <w:rsid w:val="00A67BA4"/>
    <w:rsid w:val="00A67FC1"/>
    <w:rsid w:val="00A70162"/>
    <w:rsid w:val="00A70624"/>
    <w:rsid w:val="00A70A50"/>
    <w:rsid w:val="00A71326"/>
    <w:rsid w:val="00A71850"/>
    <w:rsid w:val="00A73EEA"/>
    <w:rsid w:val="00A73FE9"/>
    <w:rsid w:val="00A74C4C"/>
    <w:rsid w:val="00A74DEF"/>
    <w:rsid w:val="00A75462"/>
    <w:rsid w:val="00A763C0"/>
    <w:rsid w:val="00A765DC"/>
    <w:rsid w:val="00A7724F"/>
    <w:rsid w:val="00A77C94"/>
    <w:rsid w:val="00A80262"/>
    <w:rsid w:val="00A80D52"/>
    <w:rsid w:val="00A81E7D"/>
    <w:rsid w:val="00A821E7"/>
    <w:rsid w:val="00A821ED"/>
    <w:rsid w:val="00A821FB"/>
    <w:rsid w:val="00A82D44"/>
    <w:rsid w:val="00A83410"/>
    <w:rsid w:val="00A846B1"/>
    <w:rsid w:val="00A847DE"/>
    <w:rsid w:val="00A84FD2"/>
    <w:rsid w:val="00A853E8"/>
    <w:rsid w:val="00A85BB8"/>
    <w:rsid w:val="00A85D1D"/>
    <w:rsid w:val="00A86922"/>
    <w:rsid w:val="00A86DC2"/>
    <w:rsid w:val="00A87ACB"/>
    <w:rsid w:val="00A90454"/>
    <w:rsid w:val="00A909CC"/>
    <w:rsid w:val="00A90DF0"/>
    <w:rsid w:val="00A919A6"/>
    <w:rsid w:val="00A92038"/>
    <w:rsid w:val="00A93C44"/>
    <w:rsid w:val="00A93D29"/>
    <w:rsid w:val="00A95019"/>
    <w:rsid w:val="00A95330"/>
    <w:rsid w:val="00A95468"/>
    <w:rsid w:val="00A95F8B"/>
    <w:rsid w:val="00A96425"/>
    <w:rsid w:val="00A96CF6"/>
    <w:rsid w:val="00A97710"/>
    <w:rsid w:val="00A97BF9"/>
    <w:rsid w:val="00AA07F6"/>
    <w:rsid w:val="00AA1377"/>
    <w:rsid w:val="00AA1BE4"/>
    <w:rsid w:val="00AA2D4E"/>
    <w:rsid w:val="00AA30BF"/>
    <w:rsid w:val="00AA3A84"/>
    <w:rsid w:val="00AA3E9E"/>
    <w:rsid w:val="00AA47A8"/>
    <w:rsid w:val="00AA4C24"/>
    <w:rsid w:val="00AA512E"/>
    <w:rsid w:val="00AA5626"/>
    <w:rsid w:val="00AA5825"/>
    <w:rsid w:val="00AA63B6"/>
    <w:rsid w:val="00AA688F"/>
    <w:rsid w:val="00AA7968"/>
    <w:rsid w:val="00AA79C0"/>
    <w:rsid w:val="00AB0737"/>
    <w:rsid w:val="00AB0A08"/>
    <w:rsid w:val="00AB0E5D"/>
    <w:rsid w:val="00AB0FBD"/>
    <w:rsid w:val="00AB1DEC"/>
    <w:rsid w:val="00AB3007"/>
    <w:rsid w:val="00AB4B26"/>
    <w:rsid w:val="00AB4B74"/>
    <w:rsid w:val="00AB4B82"/>
    <w:rsid w:val="00AB53C6"/>
    <w:rsid w:val="00AB61A2"/>
    <w:rsid w:val="00AB6739"/>
    <w:rsid w:val="00AB6A5B"/>
    <w:rsid w:val="00AB7CD2"/>
    <w:rsid w:val="00AC0EBE"/>
    <w:rsid w:val="00AC10B4"/>
    <w:rsid w:val="00AC26C3"/>
    <w:rsid w:val="00AC2785"/>
    <w:rsid w:val="00AC459D"/>
    <w:rsid w:val="00AC45DC"/>
    <w:rsid w:val="00AC4702"/>
    <w:rsid w:val="00AC4C1E"/>
    <w:rsid w:val="00AC4EB2"/>
    <w:rsid w:val="00AC55DB"/>
    <w:rsid w:val="00AC6189"/>
    <w:rsid w:val="00AC61A1"/>
    <w:rsid w:val="00AC674E"/>
    <w:rsid w:val="00AC6FB6"/>
    <w:rsid w:val="00AC775C"/>
    <w:rsid w:val="00AC7ED0"/>
    <w:rsid w:val="00AD028E"/>
    <w:rsid w:val="00AD0C3C"/>
    <w:rsid w:val="00AD1609"/>
    <w:rsid w:val="00AD19EE"/>
    <w:rsid w:val="00AD2B35"/>
    <w:rsid w:val="00AD373B"/>
    <w:rsid w:val="00AD3E99"/>
    <w:rsid w:val="00AD3F59"/>
    <w:rsid w:val="00AD5CFA"/>
    <w:rsid w:val="00AD5FF8"/>
    <w:rsid w:val="00AD61FB"/>
    <w:rsid w:val="00AD697A"/>
    <w:rsid w:val="00AD7997"/>
    <w:rsid w:val="00AE1A0A"/>
    <w:rsid w:val="00AE1BE1"/>
    <w:rsid w:val="00AE1DB7"/>
    <w:rsid w:val="00AE27E9"/>
    <w:rsid w:val="00AE4CC2"/>
    <w:rsid w:val="00AE51E4"/>
    <w:rsid w:val="00AE5EB6"/>
    <w:rsid w:val="00AE6109"/>
    <w:rsid w:val="00AE65D3"/>
    <w:rsid w:val="00AE6ACA"/>
    <w:rsid w:val="00AE6D7C"/>
    <w:rsid w:val="00AF10F0"/>
    <w:rsid w:val="00AF192E"/>
    <w:rsid w:val="00AF35DA"/>
    <w:rsid w:val="00AF41A7"/>
    <w:rsid w:val="00AF435B"/>
    <w:rsid w:val="00AF4C26"/>
    <w:rsid w:val="00AF4E61"/>
    <w:rsid w:val="00AF6351"/>
    <w:rsid w:val="00AF6832"/>
    <w:rsid w:val="00B00083"/>
    <w:rsid w:val="00B000C8"/>
    <w:rsid w:val="00B00190"/>
    <w:rsid w:val="00B01641"/>
    <w:rsid w:val="00B01C90"/>
    <w:rsid w:val="00B01DAE"/>
    <w:rsid w:val="00B02404"/>
    <w:rsid w:val="00B03662"/>
    <w:rsid w:val="00B03ACE"/>
    <w:rsid w:val="00B03B17"/>
    <w:rsid w:val="00B06E6B"/>
    <w:rsid w:val="00B070C9"/>
    <w:rsid w:val="00B07CE9"/>
    <w:rsid w:val="00B10026"/>
    <w:rsid w:val="00B11C07"/>
    <w:rsid w:val="00B11C8A"/>
    <w:rsid w:val="00B11D2B"/>
    <w:rsid w:val="00B13537"/>
    <w:rsid w:val="00B14A19"/>
    <w:rsid w:val="00B158A9"/>
    <w:rsid w:val="00B17102"/>
    <w:rsid w:val="00B17147"/>
    <w:rsid w:val="00B178DE"/>
    <w:rsid w:val="00B179FB"/>
    <w:rsid w:val="00B20CBF"/>
    <w:rsid w:val="00B22045"/>
    <w:rsid w:val="00B224DE"/>
    <w:rsid w:val="00B2263C"/>
    <w:rsid w:val="00B2280E"/>
    <w:rsid w:val="00B239E0"/>
    <w:rsid w:val="00B24367"/>
    <w:rsid w:val="00B25BD0"/>
    <w:rsid w:val="00B262E9"/>
    <w:rsid w:val="00B263C4"/>
    <w:rsid w:val="00B26DE0"/>
    <w:rsid w:val="00B271DB"/>
    <w:rsid w:val="00B275C1"/>
    <w:rsid w:val="00B27A9B"/>
    <w:rsid w:val="00B31FA4"/>
    <w:rsid w:val="00B32341"/>
    <w:rsid w:val="00B32BB7"/>
    <w:rsid w:val="00B345E4"/>
    <w:rsid w:val="00B35CA6"/>
    <w:rsid w:val="00B36B77"/>
    <w:rsid w:val="00B37A8D"/>
    <w:rsid w:val="00B4183F"/>
    <w:rsid w:val="00B41C9F"/>
    <w:rsid w:val="00B42B7F"/>
    <w:rsid w:val="00B44F01"/>
    <w:rsid w:val="00B453D1"/>
    <w:rsid w:val="00B46DCB"/>
    <w:rsid w:val="00B479A8"/>
    <w:rsid w:val="00B50CFE"/>
    <w:rsid w:val="00B51B3B"/>
    <w:rsid w:val="00B527C3"/>
    <w:rsid w:val="00B54F88"/>
    <w:rsid w:val="00B55E42"/>
    <w:rsid w:val="00B568B5"/>
    <w:rsid w:val="00B56D07"/>
    <w:rsid w:val="00B57D23"/>
    <w:rsid w:val="00B6029D"/>
    <w:rsid w:val="00B60D91"/>
    <w:rsid w:val="00B6263D"/>
    <w:rsid w:val="00B62CA5"/>
    <w:rsid w:val="00B63834"/>
    <w:rsid w:val="00B6476D"/>
    <w:rsid w:val="00B655E0"/>
    <w:rsid w:val="00B67C1D"/>
    <w:rsid w:val="00B702BA"/>
    <w:rsid w:val="00B71453"/>
    <w:rsid w:val="00B71932"/>
    <w:rsid w:val="00B71B8F"/>
    <w:rsid w:val="00B72C13"/>
    <w:rsid w:val="00B72D29"/>
    <w:rsid w:val="00B72E82"/>
    <w:rsid w:val="00B73B43"/>
    <w:rsid w:val="00B75DC4"/>
    <w:rsid w:val="00B7752A"/>
    <w:rsid w:val="00B77DB4"/>
    <w:rsid w:val="00B8029A"/>
    <w:rsid w:val="00B824E2"/>
    <w:rsid w:val="00B82A24"/>
    <w:rsid w:val="00B82E44"/>
    <w:rsid w:val="00B83488"/>
    <w:rsid w:val="00B841F5"/>
    <w:rsid w:val="00B8431C"/>
    <w:rsid w:val="00B85358"/>
    <w:rsid w:val="00B87DF5"/>
    <w:rsid w:val="00B9266F"/>
    <w:rsid w:val="00B92CD3"/>
    <w:rsid w:val="00B92E1B"/>
    <w:rsid w:val="00B93654"/>
    <w:rsid w:val="00B93901"/>
    <w:rsid w:val="00B9423C"/>
    <w:rsid w:val="00B954E7"/>
    <w:rsid w:val="00B96E7C"/>
    <w:rsid w:val="00BA166C"/>
    <w:rsid w:val="00BA1D07"/>
    <w:rsid w:val="00BA2627"/>
    <w:rsid w:val="00BA273A"/>
    <w:rsid w:val="00BA2915"/>
    <w:rsid w:val="00BA2C3F"/>
    <w:rsid w:val="00BA2CE9"/>
    <w:rsid w:val="00BA310F"/>
    <w:rsid w:val="00BA3339"/>
    <w:rsid w:val="00BA3A6D"/>
    <w:rsid w:val="00BA3D38"/>
    <w:rsid w:val="00BA46FB"/>
    <w:rsid w:val="00BA49F1"/>
    <w:rsid w:val="00BA4ABE"/>
    <w:rsid w:val="00BA4BAF"/>
    <w:rsid w:val="00BA5E8D"/>
    <w:rsid w:val="00BA65AC"/>
    <w:rsid w:val="00BA7239"/>
    <w:rsid w:val="00BB0BDD"/>
    <w:rsid w:val="00BB1F99"/>
    <w:rsid w:val="00BB260B"/>
    <w:rsid w:val="00BB28D2"/>
    <w:rsid w:val="00BB344F"/>
    <w:rsid w:val="00BB37A1"/>
    <w:rsid w:val="00BB3EA3"/>
    <w:rsid w:val="00BB4C66"/>
    <w:rsid w:val="00BB5351"/>
    <w:rsid w:val="00BB57B0"/>
    <w:rsid w:val="00BB64CD"/>
    <w:rsid w:val="00BB6506"/>
    <w:rsid w:val="00BC0AFC"/>
    <w:rsid w:val="00BC0B49"/>
    <w:rsid w:val="00BC0C0E"/>
    <w:rsid w:val="00BC1FE9"/>
    <w:rsid w:val="00BC2ADE"/>
    <w:rsid w:val="00BC302D"/>
    <w:rsid w:val="00BC43C5"/>
    <w:rsid w:val="00BC5D7D"/>
    <w:rsid w:val="00BC72E5"/>
    <w:rsid w:val="00BC732C"/>
    <w:rsid w:val="00BD010A"/>
    <w:rsid w:val="00BD0190"/>
    <w:rsid w:val="00BD0D43"/>
    <w:rsid w:val="00BD2036"/>
    <w:rsid w:val="00BD23C2"/>
    <w:rsid w:val="00BD23DF"/>
    <w:rsid w:val="00BD2763"/>
    <w:rsid w:val="00BD28AC"/>
    <w:rsid w:val="00BD2C6F"/>
    <w:rsid w:val="00BD32CB"/>
    <w:rsid w:val="00BD6DAC"/>
    <w:rsid w:val="00BD6FFE"/>
    <w:rsid w:val="00BD7075"/>
    <w:rsid w:val="00BE059B"/>
    <w:rsid w:val="00BE0A92"/>
    <w:rsid w:val="00BE18EF"/>
    <w:rsid w:val="00BE2390"/>
    <w:rsid w:val="00BE25A0"/>
    <w:rsid w:val="00BE2E36"/>
    <w:rsid w:val="00BE2FA8"/>
    <w:rsid w:val="00BE4DE5"/>
    <w:rsid w:val="00BE5A1B"/>
    <w:rsid w:val="00BE7A42"/>
    <w:rsid w:val="00BE7A93"/>
    <w:rsid w:val="00BF0C4C"/>
    <w:rsid w:val="00BF2266"/>
    <w:rsid w:val="00BF3262"/>
    <w:rsid w:val="00BF36B0"/>
    <w:rsid w:val="00BF4CF4"/>
    <w:rsid w:val="00BF6443"/>
    <w:rsid w:val="00BF67CD"/>
    <w:rsid w:val="00BF6947"/>
    <w:rsid w:val="00BF7788"/>
    <w:rsid w:val="00BF7C01"/>
    <w:rsid w:val="00BF7D41"/>
    <w:rsid w:val="00C0049F"/>
    <w:rsid w:val="00C01F81"/>
    <w:rsid w:val="00C0204F"/>
    <w:rsid w:val="00C02451"/>
    <w:rsid w:val="00C03E59"/>
    <w:rsid w:val="00C0484F"/>
    <w:rsid w:val="00C04FA5"/>
    <w:rsid w:val="00C0546A"/>
    <w:rsid w:val="00C07AE5"/>
    <w:rsid w:val="00C10204"/>
    <w:rsid w:val="00C10942"/>
    <w:rsid w:val="00C10BE9"/>
    <w:rsid w:val="00C11508"/>
    <w:rsid w:val="00C123E3"/>
    <w:rsid w:val="00C1256E"/>
    <w:rsid w:val="00C13380"/>
    <w:rsid w:val="00C138CD"/>
    <w:rsid w:val="00C13EB9"/>
    <w:rsid w:val="00C14BFC"/>
    <w:rsid w:val="00C14C8D"/>
    <w:rsid w:val="00C1547A"/>
    <w:rsid w:val="00C155E8"/>
    <w:rsid w:val="00C15CD0"/>
    <w:rsid w:val="00C15D1B"/>
    <w:rsid w:val="00C169BC"/>
    <w:rsid w:val="00C17040"/>
    <w:rsid w:val="00C2128E"/>
    <w:rsid w:val="00C21760"/>
    <w:rsid w:val="00C21B12"/>
    <w:rsid w:val="00C22F8C"/>
    <w:rsid w:val="00C23822"/>
    <w:rsid w:val="00C23B5B"/>
    <w:rsid w:val="00C251B6"/>
    <w:rsid w:val="00C2520D"/>
    <w:rsid w:val="00C25286"/>
    <w:rsid w:val="00C27255"/>
    <w:rsid w:val="00C27C88"/>
    <w:rsid w:val="00C320FA"/>
    <w:rsid w:val="00C3264B"/>
    <w:rsid w:val="00C32E9B"/>
    <w:rsid w:val="00C32F17"/>
    <w:rsid w:val="00C33425"/>
    <w:rsid w:val="00C3354E"/>
    <w:rsid w:val="00C338C3"/>
    <w:rsid w:val="00C347DF"/>
    <w:rsid w:val="00C351C3"/>
    <w:rsid w:val="00C35236"/>
    <w:rsid w:val="00C35EE9"/>
    <w:rsid w:val="00C36511"/>
    <w:rsid w:val="00C37AA7"/>
    <w:rsid w:val="00C37B93"/>
    <w:rsid w:val="00C41A32"/>
    <w:rsid w:val="00C4270D"/>
    <w:rsid w:val="00C4398F"/>
    <w:rsid w:val="00C439EE"/>
    <w:rsid w:val="00C43EBF"/>
    <w:rsid w:val="00C4462A"/>
    <w:rsid w:val="00C4519E"/>
    <w:rsid w:val="00C456A7"/>
    <w:rsid w:val="00C46DC2"/>
    <w:rsid w:val="00C46E38"/>
    <w:rsid w:val="00C50290"/>
    <w:rsid w:val="00C521B6"/>
    <w:rsid w:val="00C52FF4"/>
    <w:rsid w:val="00C53590"/>
    <w:rsid w:val="00C535C3"/>
    <w:rsid w:val="00C542D6"/>
    <w:rsid w:val="00C5733F"/>
    <w:rsid w:val="00C57A1C"/>
    <w:rsid w:val="00C57B1C"/>
    <w:rsid w:val="00C60014"/>
    <w:rsid w:val="00C605EC"/>
    <w:rsid w:val="00C61574"/>
    <w:rsid w:val="00C622E6"/>
    <w:rsid w:val="00C623F5"/>
    <w:rsid w:val="00C6554A"/>
    <w:rsid w:val="00C65D4E"/>
    <w:rsid w:val="00C661AB"/>
    <w:rsid w:val="00C662A2"/>
    <w:rsid w:val="00C6663E"/>
    <w:rsid w:val="00C66C4F"/>
    <w:rsid w:val="00C6716D"/>
    <w:rsid w:val="00C67426"/>
    <w:rsid w:val="00C70DC8"/>
    <w:rsid w:val="00C720E3"/>
    <w:rsid w:val="00C72C9C"/>
    <w:rsid w:val="00C72CE6"/>
    <w:rsid w:val="00C730D4"/>
    <w:rsid w:val="00C733F4"/>
    <w:rsid w:val="00C73671"/>
    <w:rsid w:val="00C73B91"/>
    <w:rsid w:val="00C73BBC"/>
    <w:rsid w:val="00C7474D"/>
    <w:rsid w:val="00C757FB"/>
    <w:rsid w:val="00C75F9C"/>
    <w:rsid w:val="00C766F9"/>
    <w:rsid w:val="00C77F17"/>
    <w:rsid w:val="00C80DE5"/>
    <w:rsid w:val="00C818C3"/>
    <w:rsid w:val="00C81A18"/>
    <w:rsid w:val="00C824D8"/>
    <w:rsid w:val="00C8392E"/>
    <w:rsid w:val="00C83BB7"/>
    <w:rsid w:val="00C8430B"/>
    <w:rsid w:val="00C848F4"/>
    <w:rsid w:val="00C84F8F"/>
    <w:rsid w:val="00C85050"/>
    <w:rsid w:val="00C85072"/>
    <w:rsid w:val="00C85ABA"/>
    <w:rsid w:val="00C8617C"/>
    <w:rsid w:val="00C864D0"/>
    <w:rsid w:val="00C86E8F"/>
    <w:rsid w:val="00C878E8"/>
    <w:rsid w:val="00C87DCB"/>
    <w:rsid w:val="00C90271"/>
    <w:rsid w:val="00C90540"/>
    <w:rsid w:val="00C923E5"/>
    <w:rsid w:val="00C92C17"/>
    <w:rsid w:val="00C92E68"/>
    <w:rsid w:val="00C9306C"/>
    <w:rsid w:val="00C96E54"/>
    <w:rsid w:val="00C97671"/>
    <w:rsid w:val="00C97AA4"/>
    <w:rsid w:val="00C97D12"/>
    <w:rsid w:val="00CA20C7"/>
    <w:rsid w:val="00CA255A"/>
    <w:rsid w:val="00CA2604"/>
    <w:rsid w:val="00CA2F1F"/>
    <w:rsid w:val="00CA3233"/>
    <w:rsid w:val="00CA41DE"/>
    <w:rsid w:val="00CA4B28"/>
    <w:rsid w:val="00CA4B55"/>
    <w:rsid w:val="00CA5A86"/>
    <w:rsid w:val="00CA6D27"/>
    <w:rsid w:val="00CA7543"/>
    <w:rsid w:val="00CB110E"/>
    <w:rsid w:val="00CB1926"/>
    <w:rsid w:val="00CB1B87"/>
    <w:rsid w:val="00CB2780"/>
    <w:rsid w:val="00CB3312"/>
    <w:rsid w:val="00CB3F08"/>
    <w:rsid w:val="00CB4585"/>
    <w:rsid w:val="00CB5D80"/>
    <w:rsid w:val="00CB610A"/>
    <w:rsid w:val="00CB6E13"/>
    <w:rsid w:val="00CB6FC1"/>
    <w:rsid w:val="00CB71CA"/>
    <w:rsid w:val="00CC0303"/>
    <w:rsid w:val="00CC2D81"/>
    <w:rsid w:val="00CC2F51"/>
    <w:rsid w:val="00CC3EF8"/>
    <w:rsid w:val="00CC471B"/>
    <w:rsid w:val="00CC49EB"/>
    <w:rsid w:val="00CC4B0D"/>
    <w:rsid w:val="00CC4F6C"/>
    <w:rsid w:val="00CC6064"/>
    <w:rsid w:val="00CC61C2"/>
    <w:rsid w:val="00CC65DE"/>
    <w:rsid w:val="00CC7EE0"/>
    <w:rsid w:val="00CC7F63"/>
    <w:rsid w:val="00CD001A"/>
    <w:rsid w:val="00CD0E88"/>
    <w:rsid w:val="00CD1C7A"/>
    <w:rsid w:val="00CD1D50"/>
    <w:rsid w:val="00CD290A"/>
    <w:rsid w:val="00CD299C"/>
    <w:rsid w:val="00CD2E70"/>
    <w:rsid w:val="00CD59E8"/>
    <w:rsid w:val="00CD619D"/>
    <w:rsid w:val="00CE04F8"/>
    <w:rsid w:val="00CE068B"/>
    <w:rsid w:val="00CE0B18"/>
    <w:rsid w:val="00CE0D03"/>
    <w:rsid w:val="00CE1249"/>
    <w:rsid w:val="00CE2AB7"/>
    <w:rsid w:val="00CE3415"/>
    <w:rsid w:val="00CE3BEA"/>
    <w:rsid w:val="00CE40C8"/>
    <w:rsid w:val="00CE61FC"/>
    <w:rsid w:val="00CE7AA2"/>
    <w:rsid w:val="00CF0324"/>
    <w:rsid w:val="00CF0BDF"/>
    <w:rsid w:val="00CF12BD"/>
    <w:rsid w:val="00CF1C1A"/>
    <w:rsid w:val="00CF2A69"/>
    <w:rsid w:val="00CF3B35"/>
    <w:rsid w:val="00CF42B1"/>
    <w:rsid w:val="00CF45E0"/>
    <w:rsid w:val="00CF4B0E"/>
    <w:rsid w:val="00CF6703"/>
    <w:rsid w:val="00CF67AD"/>
    <w:rsid w:val="00CF732B"/>
    <w:rsid w:val="00CF746C"/>
    <w:rsid w:val="00D003F8"/>
    <w:rsid w:val="00D017E9"/>
    <w:rsid w:val="00D02F97"/>
    <w:rsid w:val="00D0305B"/>
    <w:rsid w:val="00D04E53"/>
    <w:rsid w:val="00D05337"/>
    <w:rsid w:val="00D053D0"/>
    <w:rsid w:val="00D05821"/>
    <w:rsid w:val="00D074E2"/>
    <w:rsid w:val="00D07BC3"/>
    <w:rsid w:val="00D1163D"/>
    <w:rsid w:val="00D12FBD"/>
    <w:rsid w:val="00D13606"/>
    <w:rsid w:val="00D14658"/>
    <w:rsid w:val="00D1558D"/>
    <w:rsid w:val="00D15BA9"/>
    <w:rsid w:val="00D15FD9"/>
    <w:rsid w:val="00D17A76"/>
    <w:rsid w:val="00D2031B"/>
    <w:rsid w:val="00D20544"/>
    <w:rsid w:val="00D20C54"/>
    <w:rsid w:val="00D21DC6"/>
    <w:rsid w:val="00D227E3"/>
    <w:rsid w:val="00D2301D"/>
    <w:rsid w:val="00D23B39"/>
    <w:rsid w:val="00D24891"/>
    <w:rsid w:val="00D25B14"/>
    <w:rsid w:val="00D27C78"/>
    <w:rsid w:val="00D30073"/>
    <w:rsid w:val="00D3033B"/>
    <w:rsid w:val="00D30DA9"/>
    <w:rsid w:val="00D311D9"/>
    <w:rsid w:val="00D313D4"/>
    <w:rsid w:val="00D342CB"/>
    <w:rsid w:val="00D34A0D"/>
    <w:rsid w:val="00D34CA9"/>
    <w:rsid w:val="00D3694E"/>
    <w:rsid w:val="00D3733F"/>
    <w:rsid w:val="00D40D4D"/>
    <w:rsid w:val="00D41147"/>
    <w:rsid w:val="00D416D2"/>
    <w:rsid w:val="00D41D72"/>
    <w:rsid w:val="00D43806"/>
    <w:rsid w:val="00D4392B"/>
    <w:rsid w:val="00D43E93"/>
    <w:rsid w:val="00D4404E"/>
    <w:rsid w:val="00D449D6"/>
    <w:rsid w:val="00D45B8A"/>
    <w:rsid w:val="00D45FA1"/>
    <w:rsid w:val="00D46182"/>
    <w:rsid w:val="00D506A5"/>
    <w:rsid w:val="00D52C38"/>
    <w:rsid w:val="00D53CD2"/>
    <w:rsid w:val="00D55281"/>
    <w:rsid w:val="00D55608"/>
    <w:rsid w:val="00D56D36"/>
    <w:rsid w:val="00D572E7"/>
    <w:rsid w:val="00D5743D"/>
    <w:rsid w:val="00D57B0A"/>
    <w:rsid w:val="00D613D2"/>
    <w:rsid w:val="00D61541"/>
    <w:rsid w:val="00D617B2"/>
    <w:rsid w:val="00D61B74"/>
    <w:rsid w:val="00D62D2D"/>
    <w:rsid w:val="00D65C7F"/>
    <w:rsid w:val="00D664DB"/>
    <w:rsid w:val="00D674B8"/>
    <w:rsid w:val="00D7045E"/>
    <w:rsid w:val="00D70B4C"/>
    <w:rsid w:val="00D70D09"/>
    <w:rsid w:val="00D70E1F"/>
    <w:rsid w:val="00D714E4"/>
    <w:rsid w:val="00D7252A"/>
    <w:rsid w:val="00D72F1F"/>
    <w:rsid w:val="00D72FE3"/>
    <w:rsid w:val="00D7304E"/>
    <w:rsid w:val="00D73B14"/>
    <w:rsid w:val="00D744A4"/>
    <w:rsid w:val="00D745C3"/>
    <w:rsid w:val="00D75696"/>
    <w:rsid w:val="00D75C29"/>
    <w:rsid w:val="00D75CEA"/>
    <w:rsid w:val="00D75E53"/>
    <w:rsid w:val="00D76AC6"/>
    <w:rsid w:val="00D76BDD"/>
    <w:rsid w:val="00D76D1E"/>
    <w:rsid w:val="00D777A4"/>
    <w:rsid w:val="00D77AC9"/>
    <w:rsid w:val="00D80B1A"/>
    <w:rsid w:val="00D8132F"/>
    <w:rsid w:val="00D81FE2"/>
    <w:rsid w:val="00D82671"/>
    <w:rsid w:val="00D8284B"/>
    <w:rsid w:val="00D82ED1"/>
    <w:rsid w:val="00D8406E"/>
    <w:rsid w:val="00D85E74"/>
    <w:rsid w:val="00D86659"/>
    <w:rsid w:val="00D86C5B"/>
    <w:rsid w:val="00D86D21"/>
    <w:rsid w:val="00D87DF0"/>
    <w:rsid w:val="00D90093"/>
    <w:rsid w:val="00D91495"/>
    <w:rsid w:val="00D92185"/>
    <w:rsid w:val="00D927FB"/>
    <w:rsid w:val="00D945FF"/>
    <w:rsid w:val="00D946C7"/>
    <w:rsid w:val="00D95152"/>
    <w:rsid w:val="00D95367"/>
    <w:rsid w:val="00D959B9"/>
    <w:rsid w:val="00D96CC7"/>
    <w:rsid w:val="00D9722F"/>
    <w:rsid w:val="00D972FF"/>
    <w:rsid w:val="00D97922"/>
    <w:rsid w:val="00DA303D"/>
    <w:rsid w:val="00DA3656"/>
    <w:rsid w:val="00DA38B2"/>
    <w:rsid w:val="00DA4EDF"/>
    <w:rsid w:val="00DA5474"/>
    <w:rsid w:val="00DA5B09"/>
    <w:rsid w:val="00DA66A2"/>
    <w:rsid w:val="00DA6909"/>
    <w:rsid w:val="00DA6D38"/>
    <w:rsid w:val="00DA702C"/>
    <w:rsid w:val="00DB0CB6"/>
    <w:rsid w:val="00DB15FD"/>
    <w:rsid w:val="00DB2FB1"/>
    <w:rsid w:val="00DB32F2"/>
    <w:rsid w:val="00DB3C9D"/>
    <w:rsid w:val="00DB44B5"/>
    <w:rsid w:val="00DB5D47"/>
    <w:rsid w:val="00DB5E7B"/>
    <w:rsid w:val="00DB7404"/>
    <w:rsid w:val="00DC0D4A"/>
    <w:rsid w:val="00DC309D"/>
    <w:rsid w:val="00DC3893"/>
    <w:rsid w:val="00DC5172"/>
    <w:rsid w:val="00DC5185"/>
    <w:rsid w:val="00DC5242"/>
    <w:rsid w:val="00DC5FB4"/>
    <w:rsid w:val="00DC70A4"/>
    <w:rsid w:val="00DD06DD"/>
    <w:rsid w:val="00DD2456"/>
    <w:rsid w:val="00DD4539"/>
    <w:rsid w:val="00DD5137"/>
    <w:rsid w:val="00DD5232"/>
    <w:rsid w:val="00DD5610"/>
    <w:rsid w:val="00DE0265"/>
    <w:rsid w:val="00DE07B4"/>
    <w:rsid w:val="00DE1E3C"/>
    <w:rsid w:val="00DE2DBF"/>
    <w:rsid w:val="00DE3410"/>
    <w:rsid w:val="00DE35B3"/>
    <w:rsid w:val="00DE3A87"/>
    <w:rsid w:val="00DE450B"/>
    <w:rsid w:val="00DE45F0"/>
    <w:rsid w:val="00DE4877"/>
    <w:rsid w:val="00DE4908"/>
    <w:rsid w:val="00DE4E90"/>
    <w:rsid w:val="00DE54B8"/>
    <w:rsid w:val="00DE5507"/>
    <w:rsid w:val="00DE632B"/>
    <w:rsid w:val="00DE6CCC"/>
    <w:rsid w:val="00DE7129"/>
    <w:rsid w:val="00DE73B4"/>
    <w:rsid w:val="00DE759B"/>
    <w:rsid w:val="00DE799D"/>
    <w:rsid w:val="00DE7AE0"/>
    <w:rsid w:val="00DF06A9"/>
    <w:rsid w:val="00DF130D"/>
    <w:rsid w:val="00DF1A42"/>
    <w:rsid w:val="00DF22B5"/>
    <w:rsid w:val="00DF2B8A"/>
    <w:rsid w:val="00DF36EE"/>
    <w:rsid w:val="00DF3768"/>
    <w:rsid w:val="00DF3F15"/>
    <w:rsid w:val="00DF4C95"/>
    <w:rsid w:val="00DF4D83"/>
    <w:rsid w:val="00DF4E32"/>
    <w:rsid w:val="00DF553C"/>
    <w:rsid w:val="00DF555C"/>
    <w:rsid w:val="00DF56F6"/>
    <w:rsid w:val="00DF614A"/>
    <w:rsid w:val="00DF6602"/>
    <w:rsid w:val="00DF7231"/>
    <w:rsid w:val="00E01703"/>
    <w:rsid w:val="00E01734"/>
    <w:rsid w:val="00E01D23"/>
    <w:rsid w:val="00E01E30"/>
    <w:rsid w:val="00E04E3B"/>
    <w:rsid w:val="00E059B2"/>
    <w:rsid w:val="00E05A06"/>
    <w:rsid w:val="00E07422"/>
    <w:rsid w:val="00E07837"/>
    <w:rsid w:val="00E07F56"/>
    <w:rsid w:val="00E1015F"/>
    <w:rsid w:val="00E10390"/>
    <w:rsid w:val="00E1074C"/>
    <w:rsid w:val="00E11CD0"/>
    <w:rsid w:val="00E122A6"/>
    <w:rsid w:val="00E126BF"/>
    <w:rsid w:val="00E12970"/>
    <w:rsid w:val="00E130E6"/>
    <w:rsid w:val="00E13716"/>
    <w:rsid w:val="00E1382E"/>
    <w:rsid w:val="00E13E03"/>
    <w:rsid w:val="00E14DE9"/>
    <w:rsid w:val="00E15A16"/>
    <w:rsid w:val="00E15E06"/>
    <w:rsid w:val="00E15EB7"/>
    <w:rsid w:val="00E163BC"/>
    <w:rsid w:val="00E16ADA"/>
    <w:rsid w:val="00E16B2E"/>
    <w:rsid w:val="00E16D4F"/>
    <w:rsid w:val="00E16F4B"/>
    <w:rsid w:val="00E17052"/>
    <w:rsid w:val="00E175C5"/>
    <w:rsid w:val="00E208B6"/>
    <w:rsid w:val="00E21F53"/>
    <w:rsid w:val="00E234A4"/>
    <w:rsid w:val="00E24CAF"/>
    <w:rsid w:val="00E250E0"/>
    <w:rsid w:val="00E25120"/>
    <w:rsid w:val="00E25619"/>
    <w:rsid w:val="00E2610C"/>
    <w:rsid w:val="00E26AEC"/>
    <w:rsid w:val="00E308F7"/>
    <w:rsid w:val="00E30CAE"/>
    <w:rsid w:val="00E310F8"/>
    <w:rsid w:val="00E31253"/>
    <w:rsid w:val="00E3198A"/>
    <w:rsid w:val="00E3205E"/>
    <w:rsid w:val="00E33676"/>
    <w:rsid w:val="00E3483F"/>
    <w:rsid w:val="00E34B41"/>
    <w:rsid w:val="00E34F81"/>
    <w:rsid w:val="00E3673D"/>
    <w:rsid w:val="00E36DD6"/>
    <w:rsid w:val="00E36FB1"/>
    <w:rsid w:val="00E37210"/>
    <w:rsid w:val="00E3798A"/>
    <w:rsid w:val="00E4017C"/>
    <w:rsid w:val="00E41588"/>
    <w:rsid w:val="00E43431"/>
    <w:rsid w:val="00E439B8"/>
    <w:rsid w:val="00E453B1"/>
    <w:rsid w:val="00E46090"/>
    <w:rsid w:val="00E4616D"/>
    <w:rsid w:val="00E46548"/>
    <w:rsid w:val="00E47FB0"/>
    <w:rsid w:val="00E50BB7"/>
    <w:rsid w:val="00E51310"/>
    <w:rsid w:val="00E5211E"/>
    <w:rsid w:val="00E5295C"/>
    <w:rsid w:val="00E531F0"/>
    <w:rsid w:val="00E534B0"/>
    <w:rsid w:val="00E53979"/>
    <w:rsid w:val="00E54D92"/>
    <w:rsid w:val="00E5577D"/>
    <w:rsid w:val="00E55B67"/>
    <w:rsid w:val="00E560AC"/>
    <w:rsid w:val="00E563C4"/>
    <w:rsid w:val="00E5714D"/>
    <w:rsid w:val="00E5718C"/>
    <w:rsid w:val="00E57226"/>
    <w:rsid w:val="00E57620"/>
    <w:rsid w:val="00E60885"/>
    <w:rsid w:val="00E60C20"/>
    <w:rsid w:val="00E60D77"/>
    <w:rsid w:val="00E616D8"/>
    <w:rsid w:val="00E63A0E"/>
    <w:rsid w:val="00E63BA7"/>
    <w:rsid w:val="00E6486F"/>
    <w:rsid w:val="00E64D65"/>
    <w:rsid w:val="00E66399"/>
    <w:rsid w:val="00E66ACB"/>
    <w:rsid w:val="00E66B10"/>
    <w:rsid w:val="00E66B61"/>
    <w:rsid w:val="00E67B13"/>
    <w:rsid w:val="00E67DEE"/>
    <w:rsid w:val="00E702C1"/>
    <w:rsid w:val="00E70CDF"/>
    <w:rsid w:val="00E71C59"/>
    <w:rsid w:val="00E73CF7"/>
    <w:rsid w:val="00E758EA"/>
    <w:rsid w:val="00E75CEC"/>
    <w:rsid w:val="00E764ED"/>
    <w:rsid w:val="00E80015"/>
    <w:rsid w:val="00E81368"/>
    <w:rsid w:val="00E82AEC"/>
    <w:rsid w:val="00E833A6"/>
    <w:rsid w:val="00E837E3"/>
    <w:rsid w:val="00E83922"/>
    <w:rsid w:val="00E83D1F"/>
    <w:rsid w:val="00E84487"/>
    <w:rsid w:val="00E84ACD"/>
    <w:rsid w:val="00E84C14"/>
    <w:rsid w:val="00E86C2B"/>
    <w:rsid w:val="00E86F95"/>
    <w:rsid w:val="00E87BA0"/>
    <w:rsid w:val="00E90051"/>
    <w:rsid w:val="00E92816"/>
    <w:rsid w:val="00E92903"/>
    <w:rsid w:val="00E934C5"/>
    <w:rsid w:val="00E937B1"/>
    <w:rsid w:val="00E93C1D"/>
    <w:rsid w:val="00E93E13"/>
    <w:rsid w:val="00E940FF"/>
    <w:rsid w:val="00E94AB1"/>
    <w:rsid w:val="00E97313"/>
    <w:rsid w:val="00E9797D"/>
    <w:rsid w:val="00EA14BD"/>
    <w:rsid w:val="00EA1F18"/>
    <w:rsid w:val="00EA204D"/>
    <w:rsid w:val="00EA34A9"/>
    <w:rsid w:val="00EA37D4"/>
    <w:rsid w:val="00EA408F"/>
    <w:rsid w:val="00EA4986"/>
    <w:rsid w:val="00EA4D67"/>
    <w:rsid w:val="00EA6321"/>
    <w:rsid w:val="00EA696E"/>
    <w:rsid w:val="00EA73F4"/>
    <w:rsid w:val="00EA7AF0"/>
    <w:rsid w:val="00EA7F6E"/>
    <w:rsid w:val="00EB0A6A"/>
    <w:rsid w:val="00EB0C06"/>
    <w:rsid w:val="00EB0E19"/>
    <w:rsid w:val="00EB0E1B"/>
    <w:rsid w:val="00EB1345"/>
    <w:rsid w:val="00EB46EF"/>
    <w:rsid w:val="00EB4D01"/>
    <w:rsid w:val="00EB4DAF"/>
    <w:rsid w:val="00EB58E2"/>
    <w:rsid w:val="00EB6374"/>
    <w:rsid w:val="00EB7014"/>
    <w:rsid w:val="00EB7C36"/>
    <w:rsid w:val="00EC016A"/>
    <w:rsid w:val="00EC070A"/>
    <w:rsid w:val="00EC0F29"/>
    <w:rsid w:val="00EC1614"/>
    <w:rsid w:val="00EC32EA"/>
    <w:rsid w:val="00EC3485"/>
    <w:rsid w:val="00EC358C"/>
    <w:rsid w:val="00EC36C1"/>
    <w:rsid w:val="00EC3710"/>
    <w:rsid w:val="00EC41DA"/>
    <w:rsid w:val="00EC4554"/>
    <w:rsid w:val="00EC4C14"/>
    <w:rsid w:val="00EC5CB0"/>
    <w:rsid w:val="00EC61D4"/>
    <w:rsid w:val="00EC6AC1"/>
    <w:rsid w:val="00EC738E"/>
    <w:rsid w:val="00EC76F7"/>
    <w:rsid w:val="00EC7E0F"/>
    <w:rsid w:val="00ED0A08"/>
    <w:rsid w:val="00ED299D"/>
    <w:rsid w:val="00ED2A40"/>
    <w:rsid w:val="00ED4817"/>
    <w:rsid w:val="00ED51CA"/>
    <w:rsid w:val="00ED58D0"/>
    <w:rsid w:val="00ED5B41"/>
    <w:rsid w:val="00ED6207"/>
    <w:rsid w:val="00ED6839"/>
    <w:rsid w:val="00ED6AE9"/>
    <w:rsid w:val="00ED76C7"/>
    <w:rsid w:val="00EE1482"/>
    <w:rsid w:val="00EE186A"/>
    <w:rsid w:val="00EE1AD9"/>
    <w:rsid w:val="00EE272D"/>
    <w:rsid w:val="00EE3608"/>
    <w:rsid w:val="00EE3AD0"/>
    <w:rsid w:val="00EE4993"/>
    <w:rsid w:val="00EE5972"/>
    <w:rsid w:val="00EE5AF4"/>
    <w:rsid w:val="00EE5BF8"/>
    <w:rsid w:val="00EE5E49"/>
    <w:rsid w:val="00EE646F"/>
    <w:rsid w:val="00EE6B90"/>
    <w:rsid w:val="00EE6E3E"/>
    <w:rsid w:val="00EE745F"/>
    <w:rsid w:val="00EE74E7"/>
    <w:rsid w:val="00EF0189"/>
    <w:rsid w:val="00EF36FD"/>
    <w:rsid w:val="00EF3F7B"/>
    <w:rsid w:val="00EF41B4"/>
    <w:rsid w:val="00EF4E67"/>
    <w:rsid w:val="00EF4F62"/>
    <w:rsid w:val="00EF60E3"/>
    <w:rsid w:val="00EF69C5"/>
    <w:rsid w:val="00EF6E41"/>
    <w:rsid w:val="00F002F4"/>
    <w:rsid w:val="00F0073E"/>
    <w:rsid w:val="00F012B5"/>
    <w:rsid w:val="00F01A11"/>
    <w:rsid w:val="00F0204D"/>
    <w:rsid w:val="00F02FD7"/>
    <w:rsid w:val="00F07470"/>
    <w:rsid w:val="00F07550"/>
    <w:rsid w:val="00F1005A"/>
    <w:rsid w:val="00F12121"/>
    <w:rsid w:val="00F1276C"/>
    <w:rsid w:val="00F127E6"/>
    <w:rsid w:val="00F13938"/>
    <w:rsid w:val="00F13DF3"/>
    <w:rsid w:val="00F1401D"/>
    <w:rsid w:val="00F148FE"/>
    <w:rsid w:val="00F1566C"/>
    <w:rsid w:val="00F16A1C"/>
    <w:rsid w:val="00F16EE7"/>
    <w:rsid w:val="00F170EE"/>
    <w:rsid w:val="00F179D4"/>
    <w:rsid w:val="00F20AA8"/>
    <w:rsid w:val="00F20C60"/>
    <w:rsid w:val="00F22193"/>
    <w:rsid w:val="00F22D1A"/>
    <w:rsid w:val="00F23DE8"/>
    <w:rsid w:val="00F2427D"/>
    <w:rsid w:val="00F2454D"/>
    <w:rsid w:val="00F24797"/>
    <w:rsid w:val="00F25115"/>
    <w:rsid w:val="00F25E12"/>
    <w:rsid w:val="00F26395"/>
    <w:rsid w:val="00F26EAF"/>
    <w:rsid w:val="00F2776E"/>
    <w:rsid w:val="00F27AB6"/>
    <w:rsid w:val="00F27E14"/>
    <w:rsid w:val="00F31443"/>
    <w:rsid w:val="00F3157F"/>
    <w:rsid w:val="00F31768"/>
    <w:rsid w:val="00F32547"/>
    <w:rsid w:val="00F33E8F"/>
    <w:rsid w:val="00F33F6B"/>
    <w:rsid w:val="00F343FD"/>
    <w:rsid w:val="00F34969"/>
    <w:rsid w:val="00F35D36"/>
    <w:rsid w:val="00F37049"/>
    <w:rsid w:val="00F3768D"/>
    <w:rsid w:val="00F40C72"/>
    <w:rsid w:val="00F41503"/>
    <w:rsid w:val="00F41752"/>
    <w:rsid w:val="00F47401"/>
    <w:rsid w:val="00F50E47"/>
    <w:rsid w:val="00F51085"/>
    <w:rsid w:val="00F515F7"/>
    <w:rsid w:val="00F516CE"/>
    <w:rsid w:val="00F5209E"/>
    <w:rsid w:val="00F52649"/>
    <w:rsid w:val="00F52D79"/>
    <w:rsid w:val="00F52E84"/>
    <w:rsid w:val="00F52FCF"/>
    <w:rsid w:val="00F53A95"/>
    <w:rsid w:val="00F55133"/>
    <w:rsid w:val="00F576C2"/>
    <w:rsid w:val="00F6090E"/>
    <w:rsid w:val="00F60B7D"/>
    <w:rsid w:val="00F614F5"/>
    <w:rsid w:val="00F61CC8"/>
    <w:rsid w:val="00F627A5"/>
    <w:rsid w:val="00F645D4"/>
    <w:rsid w:val="00F64AAE"/>
    <w:rsid w:val="00F66872"/>
    <w:rsid w:val="00F66AA5"/>
    <w:rsid w:val="00F7060C"/>
    <w:rsid w:val="00F707C0"/>
    <w:rsid w:val="00F70AC5"/>
    <w:rsid w:val="00F70DE6"/>
    <w:rsid w:val="00F7166C"/>
    <w:rsid w:val="00F71E62"/>
    <w:rsid w:val="00F729FD"/>
    <w:rsid w:val="00F72D01"/>
    <w:rsid w:val="00F73AB5"/>
    <w:rsid w:val="00F74BB8"/>
    <w:rsid w:val="00F74D29"/>
    <w:rsid w:val="00F74FF8"/>
    <w:rsid w:val="00F75088"/>
    <w:rsid w:val="00F75F8B"/>
    <w:rsid w:val="00F77104"/>
    <w:rsid w:val="00F77A9B"/>
    <w:rsid w:val="00F806DC"/>
    <w:rsid w:val="00F81091"/>
    <w:rsid w:val="00F8126D"/>
    <w:rsid w:val="00F8259E"/>
    <w:rsid w:val="00F847FD"/>
    <w:rsid w:val="00F84EB7"/>
    <w:rsid w:val="00F850F5"/>
    <w:rsid w:val="00F86B30"/>
    <w:rsid w:val="00F86E0B"/>
    <w:rsid w:val="00F90560"/>
    <w:rsid w:val="00F91A02"/>
    <w:rsid w:val="00F92119"/>
    <w:rsid w:val="00F923B6"/>
    <w:rsid w:val="00F93012"/>
    <w:rsid w:val="00F9338B"/>
    <w:rsid w:val="00F95DDA"/>
    <w:rsid w:val="00F966B2"/>
    <w:rsid w:val="00F96E17"/>
    <w:rsid w:val="00F974BF"/>
    <w:rsid w:val="00FA3ABA"/>
    <w:rsid w:val="00FA4000"/>
    <w:rsid w:val="00FA4532"/>
    <w:rsid w:val="00FA534B"/>
    <w:rsid w:val="00FA605D"/>
    <w:rsid w:val="00FA799E"/>
    <w:rsid w:val="00FA7C21"/>
    <w:rsid w:val="00FB083C"/>
    <w:rsid w:val="00FB0D99"/>
    <w:rsid w:val="00FB2BB2"/>
    <w:rsid w:val="00FB3800"/>
    <w:rsid w:val="00FB3B8D"/>
    <w:rsid w:val="00FB48FF"/>
    <w:rsid w:val="00FB4F94"/>
    <w:rsid w:val="00FB7887"/>
    <w:rsid w:val="00FC249C"/>
    <w:rsid w:val="00FC2F47"/>
    <w:rsid w:val="00FC44B3"/>
    <w:rsid w:val="00FC5A3C"/>
    <w:rsid w:val="00FC61B7"/>
    <w:rsid w:val="00FC7577"/>
    <w:rsid w:val="00FD131D"/>
    <w:rsid w:val="00FD2777"/>
    <w:rsid w:val="00FD2E17"/>
    <w:rsid w:val="00FD3BB3"/>
    <w:rsid w:val="00FD4DBB"/>
    <w:rsid w:val="00FD5B8D"/>
    <w:rsid w:val="00FD6F3C"/>
    <w:rsid w:val="00FD7C1E"/>
    <w:rsid w:val="00FE0991"/>
    <w:rsid w:val="00FE0E4F"/>
    <w:rsid w:val="00FE1E05"/>
    <w:rsid w:val="00FE22B5"/>
    <w:rsid w:val="00FE2800"/>
    <w:rsid w:val="00FE2E76"/>
    <w:rsid w:val="00FE40A5"/>
    <w:rsid w:val="00FE4CBF"/>
    <w:rsid w:val="00FE65F2"/>
    <w:rsid w:val="00FE7E55"/>
    <w:rsid w:val="00FF0068"/>
    <w:rsid w:val="00FF0EC9"/>
    <w:rsid w:val="00FF12CD"/>
    <w:rsid w:val="00FF31FF"/>
    <w:rsid w:val="00FF37E0"/>
    <w:rsid w:val="00FF4231"/>
    <w:rsid w:val="00FF6E36"/>
    <w:rsid w:val="00FF7061"/>
    <w:rsid w:val="00FF7169"/>
    <w:rsid w:val="00FF758F"/>
    <w:rsid w:val="00FF7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2A2B1BB"/>
  <w15:docId w15:val="{AA76520B-8BFD-4490-B501-8974ED4791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326AF"/>
  </w:style>
  <w:style w:type="paragraph" w:styleId="Heading1">
    <w:name w:val="heading 1"/>
    <w:basedOn w:val="Normal"/>
    <w:next w:val="Normal"/>
    <w:link w:val="Heading1Char"/>
    <w:uiPriority w:val="9"/>
    <w:qFormat/>
    <w:rsid w:val="00A37E3B"/>
    <w:pPr>
      <w:keepNext/>
      <w:keepLines/>
      <w:numPr>
        <w:numId w:val="5"/>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A37E3B"/>
    <w:pPr>
      <w:keepNext/>
      <w:keepLines/>
      <w:numPr>
        <w:ilvl w:val="1"/>
        <w:numId w:val="5"/>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A37E3B"/>
    <w:pPr>
      <w:keepNext/>
      <w:keepLines/>
      <w:numPr>
        <w:ilvl w:val="2"/>
        <w:numId w:val="5"/>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A37E3B"/>
    <w:pPr>
      <w:numPr>
        <w:ilvl w:val="3"/>
        <w:numId w:val="5"/>
      </w:numPr>
      <w:spacing w:before="200" w:after="0"/>
      <w:outlineLvl w:val="3"/>
    </w:pPr>
    <w:rPr>
      <w:rFonts w:asciiTheme="majorHAnsi" w:eastAsiaTheme="majorEastAsia" w:hAnsiTheme="majorHAnsi" w:cstheme="majorBidi"/>
      <w:b/>
      <w:bCs/>
      <w:i/>
      <w:iCs/>
    </w:rPr>
  </w:style>
  <w:style w:type="paragraph" w:styleId="Heading5">
    <w:name w:val="heading 5"/>
    <w:basedOn w:val="Normal"/>
    <w:next w:val="Normal"/>
    <w:link w:val="Heading5Char"/>
    <w:uiPriority w:val="9"/>
    <w:semiHidden/>
    <w:unhideWhenUsed/>
    <w:qFormat/>
    <w:rsid w:val="00A37E3B"/>
    <w:pPr>
      <w:numPr>
        <w:ilvl w:val="4"/>
        <w:numId w:val="5"/>
      </w:numPr>
      <w:spacing w:before="200" w:after="0"/>
      <w:outlineLvl w:val="4"/>
    </w:pPr>
    <w:rPr>
      <w:rFonts w:asciiTheme="majorHAnsi" w:eastAsiaTheme="majorEastAsia" w:hAnsiTheme="majorHAnsi" w:cstheme="majorBidi"/>
      <w:b/>
      <w:bCs/>
      <w:color w:val="7F7F7F" w:themeColor="text1" w:themeTint="80"/>
    </w:rPr>
  </w:style>
  <w:style w:type="paragraph" w:styleId="Heading6">
    <w:name w:val="heading 6"/>
    <w:basedOn w:val="Normal"/>
    <w:next w:val="Normal"/>
    <w:link w:val="Heading6Char"/>
    <w:uiPriority w:val="9"/>
    <w:semiHidden/>
    <w:unhideWhenUsed/>
    <w:qFormat/>
    <w:rsid w:val="00A37E3B"/>
    <w:pPr>
      <w:numPr>
        <w:ilvl w:val="5"/>
        <w:numId w:val="5"/>
      </w:numPr>
      <w:spacing w:after="0" w:line="271" w:lineRule="auto"/>
      <w:outlineLvl w:val="5"/>
    </w:pPr>
    <w:rPr>
      <w:rFonts w:asciiTheme="majorHAnsi" w:eastAsiaTheme="majorEastAsia" w:hAnsiTheme="majorHAnsi" w:cstheme="majorBidi"/>
      <w:b/>
      <w:bCs/>
      <w:i/>
      <w:iCs/>
      <w:color w:val="7F7F7F" w:themeColor="text1" w:themeTint="80"/>
    </w:rPr>
  </w:style>
  <w:style w:type="paragraph" w:styleId="Heading7">
    <w:name w:val="heading 7"/>
    <w:basedOn w:val="Normal"/>
    <w:next w:val="Normal"/>
    <w:link w:val="Heading7Char"/>
    <w:uiPriority w:val="9"/>
    <w:semiHidden/>
    <w:unhideWhenUsed/>
    <w:qFormat/>
    <w:rsid w:val="00A37E3B"/>
    <w:pPr>
      <w:numPr>
        <w:ilvl w:val="6"/>
        <w:numId w:val="5"/>
      </w:numPr>
      <w:spacing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semiHidden/>
    <w:unhideWhenUsed/>
    <w:qFormat/>
    <w:rsid w:val="00A37E3B"/>
    <w:pPr>
      <w:numPr>
        <w:ilvl w:val="7"/>
        <w:numId w:val="5"/>
      </w:numPr>
      <w:spacing w:after="0"/>
      <w:outlineLvl w:val="7"/>
    </w:pPr>
    <w:rPr>
      <w:rFonts w:asciiTheme="majorHAnsi" w:eastAsiaTheme="majorEastAsia" w:hAnsiTheme="majorHAnsi" w:cstheme="majorBidi"/>
      <w:sz w:val="20"/>
      <w:szCs w:val="20"/>
    </w:rPr>
  </w:style>
  <w:style w:type="paragraph" w:styleId="Heading9">
    <w:name w:val="heading 9"/>
    <w:basedOn w:val="Normal"/>
    <w:next w:val="Normal"/>
    <w:link w:val="Heading9Char"/>
    <w:uiPriority w:val="9"/>
    <w:semiHidden/>
    <w:unhideWhenUsed/>
    <w:qFormat/>
    <w:rsid w:val="00A37E3B"/>
    <w:pPr>
      <w:numPr>
        <w:ilvl w:val="8"/>
        <w:numId w:val="5"/>
      </w:numPr>
      <w:spacing w:after="0"/>
      <w:outlineLvl w:val="8"/>
    </w:pPr>
    <w:rPr>
      <w:rFonts w:asciiTheme="majorHAnsi" w:eastAsiaTheme="majorEastAsia" w:hAnsiTheme="majorHAnsi" w:cstheme="majorBidi"/>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37E3B"/>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A37E3B"/>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A37E3B"/>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3045ED"/>
    <w:rPr>
      <w:rFonts w:asciiTheme="majorHAnsi" w:eastAsiaTheme="majorEastAsia" w:hAnsiTheme="majorHAnsi" w:cstheme="majorBidi"/>
      <w:b/>
      <w:bCs/>
      <w:i/>
      <w:iCs/>
    </w:rPr>
  </w:style>
  <w:style w:type="character" w:customStyle="1" w:styleId="Heading5Char">
    <w:name w:val="Heading 5 Char"/>
    <w:basedOn w:val="DefaultParagraphFont"/>
    <w:link w:val="Heading5"/>
    <w:uiPriority w:val="9"/>
    <w:semiHidden/>
    <w:rsid w:val="003045ED"/>
    <w:rPr>
      <w:rFonts w:asciiTheme="majorHAnsi" w:eastAsiaTheme="majorEastAsia" w:hAnsiTheme="majorHAnsi" w:cstheme="majorBidi"/>
      <w:b/>
      <w:bCs/>
      <w:color w:val="7F7F7F" w:themeColor="text1" w:themeTint="80"/>
    </w:rPr>
  </w:style>
  <w:style w:type="character" w:customStyle="1" w:styleId="Heading6Char">
    <w:name w:val="Heading 6 Char"/>
    <w:basedOn w:val="DefaultParagraphFont"/>
    <w:link w:val="Heading6"/>
    <w:uiPriority w:val="9"/>
    <w:semiHidden/>
    <w:rsid w:val="003045ED"/>
    <w:rPr>
      <w:rFonts w:asciiTheme="majorHAnsi" w:eastAsiaTheme="majorEastAsia" w:hAnsiTheme="majorHAnsi" w:cstheme="majorBidi"/>
      <w:b/>
      <w:bCs/>
      <w:i/>
      <w:iCs/>
      <w:color w:val="7F7F7F" w:themeColor="text1" w:themeTint="80"/>
    </w:rPr>
  </w:style>
  <w:style w:type="character" w:customStyle="1" w:styleId="Heading7Char">
    <w:name w:val="Heading 7 Char"/>
    <w:basedOn w:val="DefaultParagraphFont"/>
    <w:link w:val="Heading7"/>
    <w:uiPriority w:val="9"/>
    <w:semiHidden/>
    <w:rsid w:val="003045ED"/>
    <w:rPr>
      <w:rFonts w:asciiTheme="majorHAnsi" w:eastAsiaTheme="majorEastAsia" w:hAnsiTheme="majorHAnsi" w:cstheme="majorBidi"/>
      <w:i/>
      <w:iCs/>
    </w:rPr>
  </w:style>
  <w:style w:type="character" w:customStyle="1" w:styleId="Heading8Char">
    <w:name w:val="Heading 8 Char"/>
    <w:basedOn w:val="DefaultParagraphFont"/>
    <w:link w:val="Heading8"/>
    <w:uiPriority w:val="9"/>
    <w:semiHidden/>
    <w:rsid w:val="003045ED"/>
    <w:rPr>
      <w:rFonts w:asciiTheme="majorHAnsi" w:eastAsiaTheme="majorEastAsia" w:hAnsiTheme="majorHAnsi" w:cstheme="majorBidi"/>
      <w:sz w:val="20"/>
      <w:szCs w:val="20"/>
    </w:rPr>
  </w:style>
  <w:style w:type="character" w:customStyle="1" w:styleId="Heading9Char">
    <w:name w:val="Heading 9 Char"/>
    <w:basedOn w:val="DefaultParagraphFont"/>
    <w:link w:val="Heading9"/>
    <w:uiPriority w:val="9"/>
    <w:semiHidden/>
    <w:rsid w:val="003045ED"/>
    <w:rPr>
      <w:rFonts w:asciiTheme="majorHAnsi" w:eastAsiaTheme="majorEastAsia" w:hAnsiTheme="majorHAnsi" w:cstheme="majorBidi"/>
      <w:i/>
      <w:iCs/>
      <w:spacing w:val="5"/>
      <w:sz w:val="20"/>
      <w:szCs w:val="20"/>
    </w:rPr>
  </w:style>
  <w:style w:type="character" w:styleId="Strong">
    <w:name w:val="Strong"/>
    <w:uiPriority w:val="22"/>
    <w:qFormat/>
    <w:rsid w:val="003045ED"/>
    <w:rPr>
      <w:b/>
      <w:bCs/>
    </w:rPr>
  </w:style>
  <w:style w:type="paragraph" w:styleId="ListParagraph">
    <w:name w:val="List Paragraph"/>
    <w:aliases w:val="Table/Figure Heading,Listeafsnit,Dot pt,No Spacing1,List Paragraph Char Char Char,Indicator Text,Numbered Para 1,Bullet 1,List Paragraph1,F5 List Paragraph,Bullet Points,MAIN CONTENT,List Paragraph12,Bullet Style,Normal numbered,Bullets"/>
    <w:basedOn w:val="Normal"/>
    <w:link w:val="ListParagraphChar"/>
    <w:uiPriority w:val="34"/>
    <w:qFormat/>
    <w:rsid w:val="003045ED"/>
    <w:pPr>
      <w:ind w:left="720"/>
      <w:contextualSpacing/>
    </w:pPr>
  </w:style>
  <w:style w:type="paragraph" w:styleId="TOCHeading">
    <w:name w:val="TOC Heading"/>
    <w:basedOn w:val="Heading1"/>
    <w:next w:val="Normal"/>
    <w:uiPriority w:val="39"/>
    <w:unhideWhenUsed/>
    <w:qFormat/>
    <w:rsid w:val="003045ED"/>
    <w:pPr>
      <w:outlineLvl w:val="9"/>
    </w:pPr>
    <w:rPr>
      <w:lang w:bidi="en-US"/>
    </w:rPr>
  </w:style>
  <w:style w:type="paragraph" w:styleId="Title">
    <w:name w:val="Title"/>
    <w:basedOn w:val="Normal"/>
    <w:next w:val="Normal"/>
    <w:link w:val="TitleChar"/>
    <w:uiPriority w:val="10"/>
    <w:qFormat/>
    <w:rsid w:val="00A37E3B"/>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37E3B"/>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3045ED"/>
    <w:pPr>
      <w:spacing w:after="600"/>
    </w:pPr>
    <w:rPr>
      <w:rFonts w:asciiTheme="majorHAnsi" w:eastAsiaTheme="majorEastAsia" w:hAnsiTheme="majorHAnsi" w:cstheme="majorBidi"/>
      <w:i/>
      <w:iCs/>
      <w:spacing w:val="13"/>
      <w:sz w:val="24"/>
      <w:szCs w:val="24"/>
    </w:rPr>
  </w:style>
  <w:style w:type="character" w:customStyle="1" w:styleId="SubtitleChar">
    <w:name w:val="Subtitle Char"/>
    <w:basedOn w:val="DefaultParagraphFont"/>
    <w:link w:val="Subtitle"/>
    <w:uiPriority w:val="11"/>
    <w:rsid w:val="003045ED"/>
    <w:rPr>
      <w:rFonts w:asciiTheme="majorHAnsi" w:eastAsiaTheme="majorEastAsia" w:hAnsiTheme="majorHAnsi" w:cstheme="majorBidi"/>
      <w:i/>
      <w:iCs/>
      <w:spacing w:val="13"/>
      <w:sz w:val="24"/>
      <w:szCs w:val="24"/>
    </w:rPr>
  </w:style>
  <w:style w:type="character" w:styleId="Emphasis">
    <w:name w:val="Emphasis"/>
    <w:uiPriority w:val="20"/>
    <w:qFormat/>
    <w:rsid w:val="003045ED"/>
    <w:rPr>
      <w:b/>
      <w:bCs/>
      <w:i/>
      <w:iCs/>
      <w:spacing w:val="10"/>
      <w:bdr w:val="none" w:sz="0" w:space="0" w:color="auto"/>
      <w:shd w:val="clear" w:color="auto" w:fill="auto"/>
    </w:rPr>
  </w:style>
  <w:style w:type="paragraph" w:styleId="NoSpacing">
    <w:name w:val="No Spacing"/>
    <w:basedOn w:val="Normal"/>
    <w:link w:val="NoSpacingChar"/>
    <w:uiPriority w:val="1"/>
    <w:qFormat/>
    <w:rsid w:val="003045ED"/>
    <w:pPr>
      <w:spacing w:after="0" w:line="240" w:lineRule="auto"/>
    </w:pPr>
  </w:style>
  <w:style w:type="paragraph" w:styleId="Quote">
    <w:name w:val="Quote"/>
    <w:basedOn w:val="Normal"/>
    <w:next w:val="Normal"/>
    <w:link w:val="QuoteChar"/>
    <w:uiPriority w:val="29"/>
    <w:qFormat/>
    <w:rsid w:val="003045ED"/>
    <w:pPr>
      <w:spacing w:before="200" w:after="0"/>
      <w:ind w:left="360" w:right="360"/>
    </w:pPr>
    <w:rPr>
      <w:i/>
      <w:iCs/>
    </w:rPr>
  </w:style>
  <w:style w:type="character" w:customStyle="1" w:styleId="QuoteChar">
    <w:name w:val="Quote Char"/>
    <w:basedOn w:val="DefaultParagraphFont"/>
    <w:link w:val="Quote"/>
    <w:uiPriority w:val="29"/>
    <w:rsid w:val="003045ED"/>
    <w:rPr>
      <w:i/>
      <w:iCs/>
    </w:rPr>
  </w:style>
  <w:style w:type="paragraph" w:styleId="IntenseQuote">
    <w:name w:val="Intense Quote"/>
    <w:basedOn w:val="Normal"/>
    <w:next w:val="Normal"/>
    <w:link w:val="IntenseQuoteChar"/>
    <w:uiPriority w:val="30"/>
    <w:qFormat/>
    <w:rsid w:val="003045ED"/>
    <w:pPr>
      <w:pBdr>
        <w:bottom w:val="single" w:sz="4" w:space="1" w:color="auto"/>
      </w:pBdr>
      <w:spacing w:before="200" w:after="280"/>
      <w:ind w:left="1008" w:right="1152"/>
      <w:jc w:val="both"/>
    </w:pPr>
    <w:rPr>
      <w:b/>
      <w:bCs/>
      <w:i/>
      <w:iCs/>
    </w:rPr>
  </w:style>
  <w:style w:type="character" w:customStyle="1" w:styleId="IntenseQuoteChar">
    <w:name w:val="Intense Quote Char"/>
    <w:basedOn w:val="DefaultParagraphFont"/>
    <w:link w:val="IntenseQuote"/>
    <w:uiPriority w:val="30"/>
    <w:rsid w:val="003045ED"/>
    <w:rPr>
      <w:b/>
      <w:bCs/>
      <w:i/>
      <w:iCs/>
    </w:rPr>
  </w:style>
  <w:style w:type="character" w:styleId="SubtleEmphasis">
    <w:name w:val="Subtle Emphasis"/>
    <w:uiPriority w:val="19"/>
    <w:qFormat/>
    <w:rsid w:val="003045ED"/>
    <w:rPr>
      <w:i/>
      <w:iCs/>
    </w:rPr>
  </w:style>
  <w:style w:type="character" w:styleId="IntenseEmphasis">
    <w:name w:val="Intense Emphasis"/>
    <w:uiPriority w:val="21"/>
    <w:qFormat/>
    <w:rsid w:val="003045ED"/>
    <w:rPr>
      <w:b/>
      <w:bCs/>
    </w:rPr>
  </w:style>
  <w:style w:type="character" w:styleId="SubtleReference">
    <w:name w:val="Subtle Reference"/>
    <w:uiPriority w:val="31"/>
    <w:qFormat/>
    <w:rsid w:val="003045ED"/>
    <w:rPr>
      <w:smallCaps/>
    </w:rPr>
  </w:style>
  <w:style w:type="character" w:styleId="IntenseReference">
    <w:name w:val="Intense Reference"/>
    <w:uiPriority w:val="32"/>
    <w:qFormat/>
    <w:rsid w:val="003045ED"/>
    <w:rPr>
      <w:smallCaps/>
      <w:spacing w:val="5"/>
      <w:u w:val="single"/>
    </w:rPr>
  </w:style>
  <w:style w:type="character" w:styleId="BookTitle">
    <w:name w:val="Book Title"/>
    <w:uiPriority w:val="33"/>
    <w:qFormat/>
    <w:rsid w:val="003045ED"/>
    <w:rPr>
      <w:i/>
      <w:iCs/>
      <w:smallCaps/>
      <w:spacing w:val="5"/>
    </w:rPr>
  </w:style>
  <w:style w:type="character" w:styleId="Hyperlink">
    <w:name w:val="Hyperlink"/>
    <w:uiPriority w:val="99"/>
    <w:rsid w:val="00460CF0"/>
    <w:rPr>
      <w:color w:val="0000FF"/>
      <w:u w:val="single"/>
    </w:rPr>
  </w:style>
  <w:style w:type="paragraph" w:styleId="Footer">
    <w:name w:val="footer"/>
    <w:basedOn w:val="Normal"/>
    <w:link w:val="FooterChar"/>
    <w:rsid w:val="00460CF0"/>
    <w:pPr>
      <w:tabs>
        <w:tab w:val="center" w:pos="4536"/>
        <w:tab w:val="right" w:pos="9072"/>
      </w:tabs>
      <w:spacing w:after="0" w:line="240" w:lineRule="auto"/>
    </w:pPr>
    <w:rPr>
      <w:rFonts w:ascii="Times New Roman" w:eastAsia="Times New Roman" w:hAnsi="Times New Roman" w:cs="Times New Roman"/>
      <w:sz w:val="24"/>
      <w:szCs w:val="24"/>
      <w:lang w:eastAsia="en-GB"/>
    </w:rPr>
  </w:style>
  <w:style w:type="character" w:customStyle="1" w:styleId="FooterChar">
    <w:name w:val="Footer Char"/>
    <w:basedOn w:val="DefaultParagraphFont"/>
    <w:link w:val="Footer"/>
    <w:rsid w:val="00460CF0"/>
    <w:rPr>
      <w:rFonts w:ascii="Times New Roman" w:eastAsia="Times New Roman" w:hAnsi="Times New Roman" w:cs="Times New Roman"/>
      <w:sz w:val="24"/>
      <w:szCs w:val="24"/>
      <w:lang w:eastAsia="en-GB"/>
    </w:rPr>
  </w:style>
  <w:style w:type="character" w:styleId="PageNumber">
    <w:name w:val="page number"/>
    <w:basedOn w:val="DefaultParagraphFont"/>
    <w:rsid w:val="00460CF0"/>
  </w:style>
  <w:style w:type="paragraph" w:styleId="Header">
    <w:name w:val="header"/>
    <w:basedOn w:val="Normal"/>
    <w:link w:val="HeaderChar"/>
    <w:uiPriority w:val="99"/>
    <w:rsid w:val="00460CF0"/>
    <w:pPr>
      <w:tabs>
        <w:tab w:val="center" w:pos="4536"/>
        <w:tab w:val="right" w:pos="9072"/>
      </w:tabs>
      <w:spacing w:after="0" w:line="240" w:lineRule="auto"/>
    </w:pPr>
    <w:rPr>
      <w:rFonts w:ascii="Times New Roman" w:eastAsia="Times New Roman" w:hAnsi="Times New Roman" w:cs="Times New Roman"/>
      <w:sz w:val="24"/>
      <w:szCs w:val="24"/>
      <w:lang w:eastAsia="en-GB"/>
    </w:rPr>
  </w:style>
  <w:style w:type="character" w:customStyle="1" w:styleId="HeaderChar">
    <w:name w:val="Header Char"/>
    <w:basedOn w:val="DefaultParagraphFont"/>
    <w:link w:val="Header"/>
    <w:uiPriority w:val="99"/>
    <w:rsid w:val="00460CF0"/>
    <w:rPr>
      <w:rFonts w:ascii="Times New Roman" w:eastAsia="Times New Roman" w:hAnsi="Times New Roman" w:cs="Times New Roman"/>
      <w:sz w:val="24"/>
      <w:szCs w:val="24"/>
      <w:lang w:eastAsia="en-GB"/>
    </w:rPr>
  </w:style>
  <w:style w:type="paragraph" w:styleId="FootnoteText">
    <w:name w:val="footnote text"/>
    <w:aliases w:val="Footnote Text Char Char Char,Footnote Text Char Char,Fußnote,single space,FOOTNOTES,fn,ft,ADB,pod carou,Footnote Text Char2 Char,Footnote Text Char1 Char Char,Footnote Text Char2 Char Char Char,footnote text,ALTS FOOTNOTE,Char,Footnote,ft1"/>
    <w:basedOn w:val="Normal"/>
    <w:link w:val="FootnoteTextChar1"/>
    <w:qFormat/>
    <w:rsid w:val="00460CF0"/>
    <w:pPr>
      <w:tabs>
        <w:tab w:val="left" w:pos="284"/>
      </w:tabs>
      <w:spacing w:after="0" w:line="240" w:lineRule="auto"/>
      <w:ind w:left="284" w:hanging="284"/>
    </w:pPr>
    <w:rPr>
      <w:rFonts w:ascii="Times New Roman" w:eastAsia="Times New Roman" w:hAnsi="Times New Roman" w:cs="Times New Roman"/>
      <w:sz w:val="20"/>
      <w:szCs w:val="20"/>
      <w:lang w:eastAsia="en-GB"/>
    </w:rPr>
  </w:style>
  <w:style w:type="character" w:customStyle="1" w:styleId="FootnoteTextChar">
    <w:name w:val="Footnote Text Char"/>
    <w:basedOn w:val="DefaultParagraphFont"/>
    <w:rsid w:val="00460CF0"/>
    <w:rPr>
      <w:sz w:val="20"/>
      <w:szCs w:val="20"/>
    </w:rPr>
  </w:style>
  <w:style w:type="character" w:styleId="FootnoteReference">
    <w:name w:val="footnote reference"/>
    <w:aliases w:val="ftref,BVI fnr, BVI fnr"/>
    <w:uiPriority w:val="99"/>
    <w:rsid w:val="00460CF0"/>
    <w:rPr>
      <w:vertAlign w:val="superscript"/>
    </w:rPr>
  </w:style>
  <w:style w:type="character" w:customStyle="1" w:styleId="FootnoteTextChar1">
    <w:name w:val="Footnote Text Char1"/>
    <w:aliases w:val="Footnote Text Char Char Char Char,Footnote Text Char Char Char1,Fußnote Char,single space Char,FOOTNOTES Char,fn Char,ft Char,ADB Char,pod carou Char,Footnote Text Char2 Char Char,Footnote Text Char1 Char Char Char,footnote text Char"/>
    <w:link w:val="FootnoteText"/>
    <w:rsid w:val="00460CF0"/>
    <w:rPr>
      <w:rFonts w:ascii="Times New Roman" w:eastAsia="Times New Roman" w:hAnsi="Times New Roman" w:cs="Times New Roman"/>
      <w:sz w:val="20"/>
      <w:szCs w:val="20"/>
      <w:lang w:eastAsia="en-GB"/>
    </w:rPr>
  </w:style>
  <w:style w:type="paragraph" w:styleId="ListNumber2">
    <w:name w:val="List Number 2"/>
    <w:basedOn w:val="Normal"/>
    <w:rsid w:val="00460CF0"/>
    <w:pPr>
      <w:numPr>
        <w:numId w:val="1"/>
      </w:numPr>
      <w:spacing w:before="120" w:after="120" w:line="240" w:lineRule="auto"/>
      <w:jc w:val="both"/>
    </w:pPr>
    <w:rPr>
      <w:rFonts w:ascii="Times New Roman" w:eastAsia="Times New Roman" w:hAnsi="Times New Roman" w:cs="Times New Roman"/>
      <w:sz w:val="24"/>
      <w:szCs w:val="20"/>
      <w:lang w:eastAsia="zh-CN"/>
    </w:rPr>
  </w:style>
  <w:style w:type="paragraph" w:customStyle="1" w:styleId="ListNumber2Level2">
    <w:name w:val="List Number 2 (Level 2)"/>
    <w:basedOn w:val="Normal"/>
    <w:rsid w:val="00460CF0"/>
    <w:pPr>
      <w:numPr>
        <w:ilvl w:val="1"/>
        <w:numId w:val="1"/>
      </w:numPr>
      <w:spacing w:before="120" w:after="120" w:line="240" w:lineRule="auto"/>
      <w:jc w:val="both"/>
    </w:pPr>
    <w:rPr>
      <w:rFonts w:ascii="Times New Roman" w:eastAsia="Times New Roman" w:hAnsi="Times New Roman" w:cs="Times New Roman"/>
      <w:sz w:val="24"/>
      <w:szCs w:val="20"/>
      <w:lang w:eastAsia="zh-CN"/>
    </w:rPr>
  </w:style>
  <w:style w:type="paragraph" w:customStyle="1" w:styleId="ListNumber2Level3">
    <w:name w:val="List Number 2 (Level 3)"/>
    <w:basedOn w:val="Normal"/>
    <w:rsid w:val="00460CF0"/>
    <w:pPr>
      <w:numPr>
        <w:ilvl w:val="2"/>
        <w:numId w:val="1"/>
      </w:numPr>
      <w:spacing w:before="120" w:after="120" w:line="240" w:lineRule="auto"/>
      <w:jc w:val="both"/>
    </w:pPr>
    <w:rPr>
      <w:rFonts w:ascii="Times New Roman" w:eastAsia="Times New Roman" w:hAnsi="Times New Roman" w:cs="Times New Roman"/>
      <w:sz w:val="24"/>
      <w:szCs w:val="20"/>
      <w:lang w:eastAsia="zh-CN"/>
    </w:rPr>
  </w:style>
  <w:style w:type="paragraph" w:customStyle="1" w:styleId="ListNumber2Level4">
    <w:name w:val="List Number 2 (Level 4)"/>
    <w:basedOn w:val="Normal"/>
    <w:rsid w:val="00460CF0"/>
    <w:pPr>
      <w:numPr>
        <w:ilvl w:val="3"/>
        <w:numId w:val="1"/>
      </w:numPr>
      <w:spacing w:before="120" w:after="120" w:line="240" w:lineRule="auto"/>
      <w:jc w:val="both"/>
    </w:pPr>
    <w:rPr>
      <w:rFonts w:ascii="Times New Roman" w:eastAsia="Times New Roman" w:hAnsi="Times New Roman" w:cs="Times New Roman"/>
      <w:sz w:val="24"/>
      <w:szCs w:val="20"/>
      <w:lang w:eastAsia="zh-CN"/>
    </w:rPr>
  </w:style>
  <w:style w:type="paragraph" w:customStyle="1" w:styleId="Text2">
    <w:name w:val="Text 2"/>
    <w:basedOn w:val="Normal"/>
    <w:rsid w:val="00460CF0"/>
    <w:pPr>
      <w:spacing w:before="120" w:after="120" w:line="240" w:lineRule="auto"/>
      <w:ind w:left="850"/>
      <w:jc w:val="both"/>
    </w:pPr>
    <w:rPr>
      <w:rFonts w:ascii="Times New Roman" w:eastAsia="Times New Roman" w:hAnsi="Times New Roman" w:cs="Times New Roman"/>
      <w:sz w:val="24"/>
      <w:szCs w:val="20"/>
      <w:lang w:eastAsia="zh-CN"/>
    </w:rPr>
  </w:style>
  <w:style w:type="table" w:styleId="TableGrid">
    <w:name w:val="Table Grid"/>
    <w:basedOn w:val="TableNormal"/>
    <w:uiPriority w:val="39"/>
    <w:rsid w:val="00F95DD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unhideWhenUsed/>
    <w:rsid w:val="00BA2915"/>
    <w:rPr>
      <w:sz w:val="16"/>
      <w:szCs w:val="16"/>
    </w:rPr>
  </w:style>
  <w:style w:type="paragraph" w:styleId="CommentText">
    <w:name w:val="annotation text"/>
    <w:basedOn w:val="Normal"/>
    <w:link w:val="CommentTextChar"/>
    <w:uiPriority w:val="99"/>
    <w:unhideWhenUsed/>
    <w:rsid w:val="00BA2915"/>
    <w:pPr>
      <w:spacing w:line="240" w:lineRule="auto"/>
    </w:pPr>
    <w:rPr>
      <w:sz w:val="20"/>
      <w:szCs w:val="20"/>
    </w:rPr>
  </w:style>
  <w:style w:type="character" w:customStyle="1" w:styleId="CommentTextChar">
    <w:name w:val="Comment Text Char"/>
    <w:basedOn w:val="DefaultParagraphFont"/>
    <w:link w:val="CommentText"/>
    <w:uiPriority w:val="99"/>
    <w:rsid w:val="00BA2915"/>
    <w:rPr>
      <w:sz w:val="20"/>
      <w:szCs w:val="20"/>
    </w:rPr>
  </w:style>
  <w:style w:type="paragraph" w:styleId="CommentSubject">
    <w:name w:val="annotation subject"/>
    <w:basedOn w:val="CommentText"/>
    <w:next w:val="CommentText"/>
    <w:link w:val="CommentSubjectChar"/>
    <w:uiPriority w:val="99"/>
    <w:semiHidden/>
    <w:unhideWhenUsed/>
    <w:rsid w:val="00BA2915"/>
    <w:rPr>
      <w:b/>
      <w:bCs/>
    </w:rPr>
  </w:style>
  <w:style w:type="character" w:customStyle="1" w:styleId="CommentSubjectChar">
    <w:name w:val="Comment Subject Char"/>
    <w:basedOn w:val="CommentTextChar"/>
    <w:link w:val="CommentSubject"/>
    <w:uiPriority w:val="99"/>
    <w:semiHidden/>
    <w:rsid w:val="00BA2915"/>
    <w:rPr>
      <w:b/>
      <w:bCs/>
      <w:sz w:val="20"/>
      <w:szCs w:val="20"/>
    </w:rPr>
  </w:style>
  <w:style w:type="paragraph" w:styleId="BalloonText">
    <w:name w:val="Balloon Text"/>
    <w:basedOn w:val="Normal"/>
    <w:link w:val="BalloonTextChar"/>
    <w:uiPriority w:val="99"/>
    <w:semiHidden/>
    <w:unhideWhenUsed/>
    <w:rsid w:val="00BA291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A2915"/>
    <w:rPr>
      <w:rFonts w:ascii="Tahoma" w:hAnsi="Tahoma" w:cs="Tahoma"/>
      <w:sz w:val="16"/>
      <w:szCs w:val="16"/>
    </w:rPr>
  </w:style>
  <w:style w:type="paragraph" w:customStyle="1" w:styleId="MediumGrid21">
    <w:name w:val="Medium Grid 21"/>
    <w:qFormat/>
    <w:rsid w:val="00150C0C"/>
    <w:pPr>
      <w:spacing w:after="0" w:line="240" w:lineRule="auto"/>
      <w:jc w:val="both"/>
    </w:pPr>
    <w:rPr>
      <w:rFonts w:ascii="Arial" w:eastAsia="Times New Roman" w:hAnsi="Arial" w:cs="Arial"/>
      <w:sz w:val="20"/>
      <w:szCs w:val="20"/>
    </w:rPr>
  </w:style>
  <w:style w:type="paragraph" w:styleId="Revision">
    <w:name w:val="Revision"/>
    <w:hidden/>
    <w:uiPriority w:val="99"/>
    <w:semiHidden/>
    <w:rsid w:val="005C4312"/>
    <w:pPr>
      <w:spacing w:after="0" w:line="240" w:lineRule="auto"/>
    </w:pPr>
  </w:style>
  <w:style w:type="paragraph" w:customStyle="1" w:styleId="H3">
    <w:name w:val="H3"/>
    <w:basedOn w:val="Normal"/>
    <w:link w:val="H3Char"/>
    <w:qFormat/>
    <w:rsid w:val="00307FB1"/>
    <w:pPr>
      <w:keepNext/>
      <w:keepLines/>
      <w:numPr>
        <w:ilvl w:val="2"/>
        <w:numId w:val="2"/>
      </w:numPr>
      <w:spacing w:before="200" w:after="120"/>
      <w:outlineLvl w:val="1"/>
    </w:pPr>
    <w:rPr>
      <w:rFonts w:ascii="Arial Bold" w:eastAsia="Times New Roman" w:hAnsi="Arial Bold" w:cstheme="majorBidi"/>
      <w:b/>
      <w:bCs/>
      <w:i/>
      <w:u w:val="single"/>
      <w:lang w:val="en-US"/>
    </w:rPr>
  </w:style>
  <w:style w:type="character" w:customStyle="1" w:styleId="H3Char">
    <w:name w:val="H3 Char"/>
    <w:basedOn w:val="DefaultParagraphFont"/>
    <w:link w:val="H3"/>
    <w:rsid w:val="00307FB1"/>
    <w:rPr>
      <w:rFonts w:ascii="Arial Bold" w:eastAsia="Times New Roman" w:hAnsi="Arial Bold" w:cstheme="majorBidi"/>
      <w:b/>
      <w:bCs/>
      <w:i/>
      <w:u w:val="single"/>
      <w:lang w:val="en-US"/>
    </w:rPr>
  </w:style>
  <w:style w:type="paragraph" w:customStyle="1" w:styleId="Default">
    <w:name w:val="Default"/>
    <w:rsid w:val="00307FB1"/>
    <w:pPr>
      <w:autoSpaceDE w:val="0"/>
      <w:autoSpaceDN w:val="0"/>
      <w:adjustRightInd w:val="0"/>
      <w:spacing w:after="0" w:line="240" w:lineRule="auto"/>
    </w:pPr>
    <w:rPr>
      <w:rFonts w:ascii="Arial" w:eastAsia="Calibri" w:hAnsi="Arial" w:cs="Arial"/>
      <w:color w:val="000000"/>
      <w:sz w:val="24"/>
      <w:szCs w:val="24"/>
      <w:lang w:eastAsia="de-DE"/>
    </w:rPr>
  </w:style>
  <w:style w:type="character" w:customStyle="1" w:styleId="hps">
    <w:name w:val="hps"/>
    <w:basedOn w:val="DefaultParagraphFont"/>
    <w:rsid w:val="00C90540"/>
    <w:rPr>
      <w:rFonts w:cs="Times New Roman"/>
    </w:rPr>
  </w:style>
  <w:style w:type="character" w:customStyle="1" w:styleId="ListParagraphChar">
    <w:name w:val="List Paragraph Char"/>
    <w:aliases w:val="Table/Figure Heading Char,Listeafsnit Char,Dot pt Char,No Spacing1 Char,List Paragraph Char Char Char Char,Indicator Text Char,Numbered Para 1 Char,Bullet 1 Char,List Paragraph1 Char,F5 List Paragraph Char,Bullet Points Char"/>
    <w:link w:val="ListParagraph"/>
    <w:uiPriority w:val="34"/>
    <w:locked/>
    <w:rsid w:val="00C90540"/>
  </w:style>
  <w:style w:type="table" w:styleId="LightGrid-Accent5">
    <w:name w:val="Light Grid Accent 5"/>
    <w:basedOn w:val="TableNormal"/>
    <w:uiPriority w:val="62"/>
    <w:rsid w:val="00756BB9"/>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character" w:styleId="PlaceholderText">
    <w:name w:val="Placeholder Text"/>
    <w:basedOn w:val="DefaultParagraphFont"/>
    <w:uiPriority w:val="99"/>
    <w:semiHidden/>
    <w:rsid w:val="00975C4D"/>
    <w:rPr>
      <w:color w:val="808080"/>
    </w:rPr>
  </w:style>
  <w:style w:type="character" w:styleId="FollowedHyperlink">
    <w:name w:val="FollowedHyperlink"/>
    <w:basedOn w:val="DefaultParagraphFont"/>
    <w:uiPriority w:val="99"/>
    <w:semiHidden/>
    <w:unhideWhenUsed/>
    <w:rsid w:val="006B756F"/>
    <w:rPr>
      <w:color w:val="800080" w:themeColor="followedHyperlink"/>
      <w:u w:val="single"/>
    </w:rPr>
  </w:style>
  <w:style w:type="paragraph" w:styleId="PlainText">
    <w:name w:val="Plain Text"/>
    <w:basedOn w:val="Normal"/>
    <w:link w:val="PlainTextChar"/>
    <w:uiPriority w:val="99"/>
    <w:semiHidden/>
    <w:unhideWhenUsed/>
    <w:rsid w:val="00CA6D27"/>
    <w:pPr>
      <w:spacing w:after="0" w:line="240" w:lineRule="auto"/>
    </w:pPr>
    <w:rPr>
      <w:rFonts w:ascii="Calibri" w:eastAsia="Calibri" w:hAnsi="Calibri" w:cs="Times New Roman"/>
      <w:szCs w:val="21"/>
    </w:rPr>
  </w:style>
  <w:style w:type="character" w:customStyle="1" w:styleId="PlainTextChar">
    <w:name w:val="Plain Text Char"/>
    <w:basedOn w:val="DefaultParagraphFont"/>
    <w:link w:val="PlainText"/>
    <w:uiPriority w:val="99"/>
    <w:semiHidden/>
    <w:rsid w:val="00CA6D27"/>
    <w:rPr>
      <w:rFonts w:ascii="Calibri" w:eastAsia="Calibri" w:hAnsi="Calibri" w:cs="Times New Roman"/>
      <w:szCs w:val="21"/>
    </w:rPr>
  </w:style>
  <w:style w:type="paragraph" w:styleId="TOC1">
    <w:name w:val="toc 1"/>
    <w:basedOn w:val="Normal"/>
    <w:next w:val="Normal"/>
    <w:autoRedefine/>
    <w:uiPriority w:val="39"/>
    <w:unhideWhenUsed/>
    <w:rsid w:val="00EA204D"/>
    <w:pPr>
      <w:tabs>
        <w:tab w:val="left" w:pos="660"/>
        <w:tab w:val="right" w:leader="dot" w:pos="9016"/>
      </w:tabs>
      <w:spacing w:after="100"/>
    </w:pPr>
    <w:rPr>
      <w:rFonts w:ascii="Arial" w:eastAsiaTheme="majorEastAsia" w:hAnsi="Arial" w:cs="Arial"/>
      <w:b/>
      <w:bCs/>
      <w:noProof/>
    </w:rPr>
  </w:style>
  <w:style w:type="paragraph" w:styleId="TOC2">
    <w:name w:val="toc 2"/>
    <w:basedOn w:val="Normal"/>
    <w:next w:val="Normal"/>
    <w:autoRedefine/>
    <w:uiPriority w:val="39"/>
    <w:unhideWhenUsed/>
    <w:rsid w:val="00AD697A"/>
    <w:pPr>
      <w:tabs>
        <w:tab w:val="right" w:leader="dot" w:pos="9000"/>
      </w:tabs>
      <w:spacing w:after="100"/>
      <w:ind w:left="220"/>
    </w:pPr>
  </w:style>
  <w:style w:type="paragraph" w:styleId="BodyText2">
    <w:name w:val="Body Text 2"/>
    <w:basedOn w:val="Normal"/>
    <w:link w:val="BodyText2Char"/>
    <w:rsid w:val="00C8617C"/>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dyText2Char">
    <w:name w:val="Body Text 2 Char"/>
    <w:basedOn w:val="DefaultParagraphFont"/>
    <w:link w:val="BodyText2"/>
    <w:rsid w:val="00C8617C"/>
    <w:rPr>
      <w:rFonts w:ascii="Times New Roman" w:eastAsia="Times New Roman" w:hAnsi="Times New Roman" w:cs="Times New Roman"/>
      <w:sz w:val="24"/>
      <w:szCs w:val="24"/>
      <w:lang w:eastAsia="en-GB"/>
    </w:rPr>
  </w:style>
  <w:style w:type="paragraph" w:styleId="NormalWeb">
    <w:name w:val="Normal (Web)"/>
    <w:basedOn w:val="Normal"/>
    <w:uiPriority w:val="99"/>
    <w:semiHidden/>
    <w:unhideWhenUsed/>
    <w:rsid w:val="006C26E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ommentTextChar1">
    <w:name w:val="Comment Text Char1"/>
    <w:rsid w:val="00516354"/>
  </w:style>
  <w:style w:type="paragraph" w:styleId="EndnoteText">
    <w:name w:val="endnote text"/>
    <w:basedOn w:val="Normal"/>
    <w:link w:val="EndnoteTextChar"/>
    <w:uiPriority w:val="99"/>
    <w:semiHidden/>
    <w:unhideWhenUsed/>
    <w:rsid w:val="00EC5CB0"/>
    <w:pPr>
      <w:spacing w:after="0" w:line="240" w:lineRule="auto"/>
    </w:pPr>
    <w:rPr>
      <w:sz w:val="20"/>
      <w:szCs w:val="20"/>
    </w:rPr>
  </w:style>
  <w:style w:type="character" w:customStyle="1" w:styleId="EndnoteTextChar">
    <w:name w:val="Endnote Text Char"/>
    <w:basedOn w:val="DefaultParagraphFont"/>
    <w:link w:val="EndnoteText"/>
    <w:uiPriority w:val="99"/>
    <w:semiHidden/>
    <w:rsid w:val="00EC5CB0"/>
    <w:rPr>
      <w:sz w:val="20"/>
      <w:szCs w:val="20"/>
    </w:rPr>
  </w:style>
  <w:style w:type="character" w:styleId="EndnoteReference">
    <w:name w:val="endnote reference"/>
    <w:basedOn w:val="DefaultParagraphFont"/>
    <w:uiPriority w:val="99"/>
    <w:semiHidden/>
    <w:unhideWhenUsed/>
    <w:rsid w:val="00EC5CB0"/>
    <w:rPr>
      <w:vertAlign w:val="superscript"/>
    </w:rPr>
  </w:style>
  <w:style w:type="paragraph" w:customStyle="1" w:styleId="Text3">
    <w:name w:val="Text 3"/>
    <w:basedOn w:val="Normal"/>
    <w:rsid w:val="007152B3"/>
    <w:pPr>
      <w:tabs>
        <w:tab w:val="left" w:pos="2302"/>
      </w:tabs>
      <w:spacing w:after="240" w:line="240" w:lineRule="auto"/>
      <w:ind w:left="1202"/>
      <w:jc w:val="both"/>
    </w:pPr>
    <w:rPr>
      <w:rFonts w:ascii="Times New Roman" w:eastAsia="Times New Roman" w:hAnsi="Times New Roman" w:cs="Times New Roman"/>
      <w:sz w:val="24"/>
      <w:szCs w:val="20"/>
    </w:rPr>
  </w:style>
  <w:style w:type="paragraph" w:styleId="BodyText">
    <w:name w:val="Body Text"/>
    <w:basedOn w:val="Normal"/>
    <w:link w:val="BodyTextChar"/>
    <w:uiPriority w:val="1"/>
    <w:unhideWhenUsed/>
    <w:qFormat/>
    <w:rsid w:val="006F46A2"/>
    <w:pPr>
      <w:spacing w:after="120"/>
    </w:pPr>
  </w:style>
  <w:style w:type="character" w:customStyle="1" w:styleId="BodyTextChar">
    <w:name w:val="Body Text Char"/>
    <w:basedOn w:val="DefaultParagraphFont"/>
    <w:link w:val="BodyText"/>
    <w:uiPriority w:val="1"/>
    <w:rsid w:val="006F46A2"/>
  </w:style>
  <w:style w:type="paragraph" w:styleId="BodyTextIndent">
    <w:name w:val="Body Text Indent"/>
    <w:basedOn w:val="Normal"/>
    <w:link w:val="BodyTextIndentChar"/>
    <w:uiPriority w:val="99"/>
    <w:semiHidden/>
    <w:unhideWhenUsed/>
    <w:rsid w:val="00A34BE5"/>
    <w:pPr>
      <w:spacing w:after="120"/>
      <w:ind w:left="283"/>
    </w:pPr>
  </w:style>
  <w:style w:type="character" w:customStyle="1" w:styleId="BodyTextIndentChar">
    <w:name w:val="Body Text Indent Char"/>
    <w:basedOn w:val="DefaultParagraphFont"/>
    <w:link w:val="BodyTextIndent"/>
    <w:uiPriority w:val="99"/>
    <w:semiHidden/>
    <w:rsid w:val="00A34BE5"/>
  </w:style>
  <w:style w:type="paragraph" w:styleId="BodyTextFirstIndent2">
    <w:name w:val="Body Text First Indent 2"/>
    <w:basedOn w:val="BodyTextIndent"/>
    <w:link w:val="BodyTextFirstIndent2Char"/>
    <w:uiPriority w:val="99"/>
    <w:unhideWhenUsed/>
    <w:rsid w:val="00A34BE5"/>
    <w:pPr>
      <w:widowControl w:val="0"/>
      <w:spacing w:after="0" w:line="240" w:lineRule="auto"/>
      <w:ind w:left="360" w:firstLine="360"/>
    </w:pPr>
  </w:style>
  <w:style w:type="character" w:customStyle="1" w:styleId="BodyTextFirstIndent2Char">
    <w:name w:val="Body Text First Indent 2 Char"/>
    <w:basedOn w:val="BodyTextIndentChar"/>
    <w:link w:val="BodyTextFirstIndent2"/>
    <w:uiPriority w:val="99"/>
    <w:rsid w:val="00A34BE5"/>
  </w:style>
  <w:style w:type="table" w:customStyle="1" w:styleId="TableNormal1">
    <w:name w:val="Table Normal1"/>
    <w:uiPriority w:val="2"/>
    <w:semiHidden/>
    <w:unhideWhenUsed/>
    <w:qFormat/>
    <w:rsid w:val="00A34BE5"/>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A34BE5"/>
    <w:pPr>
      <w:widowControl w:val="0"/>
      <w:spacing w:after="0" w:line="240" w:lineRule="auto"/>
    </w:pPr>
    <w:rPr>
      <w:lang w:val="en-US"/>
    </w:rPr>
  </w:style>
  <w:style w:type="paragraph" w:customStyle="1" w:styleId="Text1">
    <w:name w:val="Text 1"/>
    <w:basedOn w:val="Normal"/>
    <w:rsid w:val="00361C4A"/>
    <w:pPr>
      <w:spacing w:after="240" w:line="240" w:lineRule="auto"/>
      <w:ind w:left="482"/>
      <w:jc w:val="both"/>
    </w:pPr>
    <w:rPr>
      <w:rFonts w:ascii="Times New Roman" w:eastAsia="Times New Roman" w:hAnsi="Times New Roman" w:cs="Times New Roman"/>
      <w:sz w:val="24"/>
      <w:szCs w:val="20"/>
    </w:rPr>
  </w:style>
  <w:style w:type="table" w:customStyle="1" w:styleId="TableGrid1">
    <w:name w:val="Table Grid1"/>
    <w:basedOn w:val="TableNormal"/>
    <w:next w:val="TableGrid"/>
    <w:uiPriority w:val="39"/>
    <w:rsid w:val="009B2C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leTextLeftChar">
    <w:name w:val="~TableTextLeft Char"/>
    <w:link w:val="TableTextLeft"/>
    <w:rsid w:val="009C0533"/>
    <w:rPr>
      <w:rFonts w:ascii="Arial" w:hAnsi="Arial" w:cs="Arial"/>
      <w:sz w:val="17"/>
      <w:szCs w:val="24"/>
      <w:lang w:eastAsia="en-GB"/>
    </w:rPr>
  </w:style>
  <w:style w:type="paragraph" w:customStyle="1" w:styleId="TableTextLeft">
    <w:name w:val="~TableTextLeft"/>
    <w:basedOn w:val="Normal"/>
    <w:link w:val="TableTextLeftChar"/>
    <w:qFormat/>
    <w:rsid w:val="009C0533"/>
    <w:pPr>
      <w:spacing w:before="60" w:after="20" w:line="240" w:lineRule="auto"/>
    </w:pPr>
    <w:rPr>
      <w:rFonts w:ascii="Arial" w:hAnsi="Arial" w:cs="Arial"/>
      <w:sz w:val="17"/>
      <w:szCs w:val="24"/>
      <w:lang w:eastAsia="en-GB"/>
    </w:rPr>
  </w:style>
  <w:style w:type="paragraph" w:customStyle="1" w:styleId="TableHeadingLeft">
    <w:name w:val="~TableHeadingLeft"/>
    <w:basedOn w:val="TableTextLeft"/>
    <w:qFormat/>
    <w:rsid w:val="009C0533"/>
    <w:pPr>
      <w:keepNext/>
      <w:spacing w:before="80" w:after="40"/>
    </w:pPr>
    <w:rPr>
      <w:b/>
      <w:color w:val="FFFFFF"/>
    </w:rPr>
  </w:style>
  <w:style w:type="paragraph" w:customStyle="1" w:styleId="TableHeadingRight">
    <w:name w:val="~TableHeadingRight"/>
    <w:basedOn w:val="TableHeadingLeft"/>
    <w:qFormat/>
    <w:rsid w:val="009C0533"/>
    <w:pPr>
      <w:jc w:val="right"/>
    </w:pPr>
  </w:style>
  <w:style w:type="paragraph" w:customStyle="1" w:styleId="TableTextRight">
    <w:name w:val="~TableTextRight"/>
    <w:basedOn w:val="TableTextLeft"/>
    <w:qFormat/>
    <w:rsid w:val="009C0533"/>
    <w:pPr>
      <w:jc w:val="right"/>
    </w:pPr>
  </w:style>
  <w:style w:type="character" w:customStyle="1" w:styleId="st">
    <w:name w:val="st"/>
    <w:basedOn w:val="DefaultParagraphFont"/>
    <w:rsid w:val="00AF41A7"/>
  </w:style>
  <w:style w:type="character" w:customStyle="1" w:styleId="NoSpacingChar">
    <w:name w:val="No Spacing Char"/>
    <w:basedOn w:val="DefaultParagraphFont"/>
    <w:link w:val="NoSpacing"/>
    <w:uiPriority w:val="1"/>
    <w:rsid w:val="00186C1F"/>
  </w:style>
  <w:style w:type="character" w:styleId="UnresolvedMention">
    <w:name w:val="Unresolved Mention"/>
    <w:basedOn w:val="DefaultParagraphFont"/>
    <w:uiPriority w:val="99"/>
    <w:semiHidden/>
    <w:unhideWhenUsed/>
    <w:rsid w:val="00B03662"/>
    <w:rPr>
      <w:color w:val="605E5C"/>
      <w:shd w:val="clear" w:color="auto" w:fill="E1DFDD"/>
    </w:rPr>
  </w:style>
  <w:style w:type="table" w:customStyle="1" w:styleId="TableGrid2">
    <w:name w:val="Table Grid2"/>
    <w:basedOn w:val="TableNormal"/>
    <w:next w:val="TableGrid"/>
    <w:uiPriority w:val="39"/>
    <w:rsid w:val="00B72C1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7326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864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747457">
      <w:bodyDiv w:val="1"/>
      <w:marLeft w:val="0"/>
      <w:marRight w:val="0"/>
      <w:marTop w:val="0"/>
      <w:marBottom w:val="0"/>
      <w:divBdr>
        <w:top w:val="none" w:sz="0" w:space="0" w:color="auto"/>
        <w:left w:val="none" w:sz="0" w:space="0" w:color="auto"/>
        <w:bottom w:val="none" w:sz="0" w:space="0" w:color="auto"/>
        <w:right w:val="none" w:sz="0" w:space="0" w:color="auto"/>
      </w:divBdr>
    </w:div>
    <w:div w:id="60059809">
      <w:bodyDiv w:val="1"/>
      <w:marLeft w:val="0"/>
      <w:marRight w:val="0"/>
      <w:marTop w:val="0"/>
      <w:marBottom w:val="0"/>
      <w:divBdr>
        <w:top w:val="none" w:sz="0" w:space="0" w:color="auto"/>
        <w:left w:val="none" w:sz="0" w:space="0" w:color="auto"/>
        <w:bottom w:val="none" w:sz="0" w:space="0" w:color="auto"/>
        <w:right w:val="none" w:sz="0" w:space="0" w:color="auto"/>
      </w:divBdr>
    </w:div>
    <w:div w:id="80100529">
      <w:bodyDiv w:val="1"/>
      <w:marLeft w:val="0"/>
      <w:marRight w:val="0"/>
      <w:marTop w:val="0"/>
      <w:marBottom w:val="0"/>
      <w:divBdr>
        <w:top w:val="none" w:sz="0" w:space="0" w:color="auto"/>
        <w:left w:val="none" w:sz="0" w:space="0" w:color="auto"/>
        <w:bottom w:val="none" w:sz="0" w:space="0" w:color="auto"/>
        <w:right w:val="none" w:sz="0" w:space="0" w:color="auto"/>
      </w:divBdr>
    </w:div>
    <w:div w:id="109592529">
      <w:bodyDiv w:val="1"/>
      <w:marLeft w:val="0"/>
      <w:marRight w:val="0"/>
      <w:marTop w:val="0"/>
      <w:marBottom w:val="0"/>
      <w:divBdr>
        <w:top w:val="none" w:sz="0" w:space="0" w:color="auto"/>
        <w:left w:val="none" w:sz="0" w:space="0" w:color="auto"/>
        <w:bottom w:val="none" w:sz="0" w:space="0" w:color="auto"/>
        <w:right w:val="none" w:sz="0" w:space="0" w:color="auto"/>
      </w:divBdr>
    </w:div>
    <w:div w:id="171921294">
      <w:bodyDiv w:val="1"/>
      <w:marLeft w:val="0"/>
      <w:marRight w:val="0"/>
      <w:marTop w:val="0"/>
      <w:marBottom w:val="0"/>
      <w:divBdr>
        <w:top w:val="none" w:sz="0" w:space="0" w:color="auto"/>
        <w:left w:val="none" w:sz="0" w:space="0" w:color="auto"/>
        <w:bottom w:val="none" w:sz="0" w:space="0" w:color="auto"/>
        <w:right w:val="none" w:sz="0" w:space="0" w:color="auto"/>
      </w:divBdr>
      <w:divsChild>
        <w:div w:id="584531395">
          <w:marLeft w:val="446"/>
          <w:marRight w:val="0"/>
          <w:marTop w:val="0"/>
          <w:marBottom w:val="0"/>
          <w:divBdr>
            <w:top w:val="none" w:sz="0" w:space="0" w:color="auto"/>
            <w:left w:val="none" w:sz="0" w:space="0" w:color="auto"/>
            <w:bottom w:val="none" w:sz="0" w:space="0" w:color="auto"/>
            <w:right w:val="none" w:sz="0" w:space="0" w:color="auto"/>
          </w:divBdr>
        </w:div>
        <w:div w:id="1047099019">
          <w:marLeft w:val="446"/>
          <w:marRight w:val="0"/>
          <w:marTop w:val="0"/>
          <w:marBottom w:val="0"/>
          <w:divBdr>
            <w:top w:val="none" w:sz="0" w:space="0" w:color="auto"/>
            <w:left w:val="none" w:sz="0" w:space="0" w:color="auto"/>
            <w:bottom w:val="none" w:sz="0" w:space="0" w:color="auto"/>
            <w:right w:val="none" w:sz="0" w:space="0" w:color="auto"/>
          </w:divBdr>
        </w:div>
        <w:div w:id="1153526658">
          <w:marLeft w:val="446"/>
          <w:marRight w:val="0"/>
          <w:marTop w:val="0"/>
          <w:marBottom w:val="0"/>
          <w:divBdr>
            <w:top w:val="none" w:sz="0" w:space="0" w:color="auto"/>
            <w:left w:val="none" w:sz="0" w:space="0" w:color="auto"/>
            <w:bottom w:val="none" w:sz="0" w:space="0" w:color="auto"/>
            <w:right w:val="none" w:sz="0" w:space="0" w:color="auto"/>
          </w:divBdr>
        </w:div>
        <w:div w:id="1301614770">
          <w:marLeft w:val="446"/>
          <w:marRight w:val="0"/>
          <w:marTop w:val="0"/>
          <w:marBottom w:val="0"/>
          <w:divBdr>
            <w:top w:val="none" w:sz="0" w:space="0" w:color="auto"/>
            <w:left w:val="none" w:sz="0" w:space="0" w:color="auto"/>
            <w:bottom w:val="none" w:sz="0" w:space="0" w:color="auto"/>
            <w:right w:val="none" w:sz="0" w:space="0" w:color="auto"/>
          </w:divBdr>
        </w:div>
        <w:div w:id="1436484143">
          <w:marLeft w:val="446"/>
          <w:marRight w:val="0"/>
          <w:marTop w:val="0"/>
          <w:marBottom w:val="0"/>
          <w:divBdr>
            <w:top w:val="none" w:sz="0" w:space="0" w:color="auto"/>
            <w:left w:val="none" w:sz="0" w:space="0" w:color="auto"/>
            <w:bottom w:val="none" w:sz="0" w:space="0" w:color="auto"/>
            <w:right w:val="none" w:sz="0" w:space="0" w:color="auto"/>
          </w:divBdr>
        </w:div>
      </w:divsChild>
    </w:div>
    <w:div w:id="203560542">
      <w:bodyDiv w:val="1"/>
      <w:marLeft w:val="0"/>
      <w:marRight w:val="0"/>
      <w:marTop w:val="0"/>
      <w:marBottom w:val="0"/>
      <w:divBdr>
        <w:top w:val="none" w:sz="0" w:space="0" w:color="auto"/>
        <w:left w:val="none" w:sz="0" w:space="0" w:color="auto"/>
        <w:bottom w:val="none" w:sz="0" w:space="0" w:color="auto"/>
        <w:right w:val="none" w:sz="0" w:space="0" w:color="auto"/>
      </w:divBdr>
    </w:div>
    <w:div w:id="207761891">
      <w:bodyDiv w:val="1"/>
      <w:marLeft w:val="0"/>
      <w:marRight w:val="0"/>
      <w:marTop w:val="0"/>
      <w:marBottom w:val="0"/>
      <w:divBdr>
        <w:top w:val="none" w:sz="0" w:space="0" w:color="auto"/>
        <w:left w:val="none" w:sz="0" w:space="0" w:color="auto"/>
        <w:bottom w:val="none" w:sz="0" w:space="0" w:color="auto"/>
        <w:right w:val="none" w:sz="0" w:space="0" w:color="auto"/>
      </w:divBdr>
    </w:div>
    <w:div w:id="250091713">
      <w:bodyDiv w:val="1"/>
      <w:marLeft w:val="0"/>
      <w:marRight w:val="0"/>
      <w:marTop w:val="0"/>
      <w:marBottom w:val="0"/>
      <w:divBdr>
        <w:top w:val="none" w:sz="0" w:space="0" w:color="auto"/>
        <w:left w:val="none" w:sz="0" w:space="0" w:color="auto"/>
        <w:bottom w:val="none" w:sz="0" w:space="0" w:color="auto"/>
        <w:right w:val="none" w:sz="0" w:space="0" w:color="auto"/>
      </w:divBdr>
    </w:div>
    <w:div w:id="330911831">
      <w:bodyDiv w:val="1"/>
      <w:marLeft w:val="0"/>
      <w:marRight w:val="0"/>
      <w:marTop w:val="0"/>
      <w:marBottom w:val="0"/>
      <w:divBdr>
        <w:top w:val="none" w:sz="0" w:space="0" w:color="auto"/>
        <w:left w:val="none" w:sz="0" w:space="0" w:color="auto"/>
        <w:bottom w:val="none" w:sz="0" w:space="0" w:color="auto"/>
        <w:right w:val="none" w:sz="0" w:space="0" w:color="auto"/>
      </w:divBdr>
    </w:div>
    <w:div w:id="340743072">
      <w:bodyDiv w:val="1"/>
      <w:marLeft w:val="0"/>
      <w:marRight w:val="0"/>
      <w:marTop w:val="0"/>
      <w:marBottom w:val="0"/>
      <w:divBdr>
        <w:top w:val="none" w:sz="0" w:space="0" w:color="auto"/>
        <w:left w:val="none" w:sz="0" w:space="0" w:color="auto"/>
        <w:bottom w:val="none" w:sz="0" w:space="0" w:color="auto"/>
        <w:right w:val="none" w:sz="0" w:space="0" w:color="auto"/>
      </w:divBdr>
    </w:div>
    <w:div w:id="366107290">
      <w:bodyDiv w:val="1"/>
      <w:marLeft w:val="0"/>
      <w:marRight w:val="0"/>
      <w:marTop w:val="0"/>
      <w:marBottom w:val="0"/>
      <w:divBdr>
        <w:top w:val="none" w:sz="0" w:space="0" w:color="auto"/>
        <w:left w:val="none" w:sz="0" w:space="0" w:color="auto"/>
        <w:bottom w:val="none" w:sz="0" w:space="0" w:color="auto"/>
        <w:right w:val="none" w:sz="0" w:space="0" w:color="auto"/>
      </w:divBdr>
    </w:div>
    <w:div w:id="454637567">
      <w:bodyDiv w:val="1"/>
      <w:marLeft w:val="0"/>
      <w:marRight w:val="0"/>
      <w:marTop w:val="0"/>
      <w:marBottom w:val="0"/>
      <w:divBdr>
        <w:top w:val="none" w:sz="0" w:space="0" w:color="auto"/>
        <w:left w:val="none" w:sz="0" w:space="0" w:color="auto"/>
        <w:bottom w:val="none" w:sz="0" w:space="0" w:color="auto"/>
        <w:right w:val="none" w:sz="0" w:space="0" w:color="auto"/>
      </w:divBdr>
    </w:div>
    <w:div w:id="545218208">
      <w:bodyDiv w:val="1"/>
      <w:marLeft w:val="0"/>
      <w:marRight w:val="0"/>
      <w:marTop w:val="0"/>
      <w:marBottom w:val="0"/>
      <w:divBdr>
        <w:top w:val="none" w:sz="0" w:space="0" w:color="auto"/>
        <w:left w:val="none" w:sz="0" w:space="0" w:color="auto"/>
        <w:bottom w:val="none" w:sz="0" w:space="0" w:color="auto"/>
        <w:right w:val="none" w:sz="0" w:space="0" w:color="auto"/>
      </w:divBdr>
    </w:div>
    <w:div w:id="591011987">
      <w:bodyDiv w:val="1"/>
      <w:marLeft w:val="0"/>
      <w:marRight w:val="0"/>
      <w:marTop w:val="0"/>
      <w:marBottom w:val="0"/>
      <w:divBdr>
        <w:top w:val="none" w:sz="0" w:space="0" w:color="auto"/>
        <w:left w:val="none" w:sz="0" w:space="0" w:color="auto"/>
        <w:bottom w:val="none" w:sz="0" w:space="0" w:color="auto"/>
        <w:right w:val="none" w:sz="0" w:space="0" w:color="auto"/>
      </w:divBdr>
    </w:div>
    <w:div w:id="592007414">
      <w:bodyDiv w:val="1"/>
      <w:marLeft w:val="0"/>
      <w:marRight w:val="0"/>
      <w:marTop w:val="0"/>
      <w:marBottom w:val="0"/>
      <w:divBdr>
        <w:top w:val="none" w:sz="0" w:space="0" w:color="auto"/>
        <w:left w:val="none" w:sz="0" w:space="0" w:color="auto"/>
        <w:bottom w:val="none" w:sz="0" w:space="0" w:color="auto"/>
        <w:right w:val="none" w:sz="0" w:space="0" w:color="auto"/>
      </w:divBdr>
    </w:div>
    <w:div w:id="593823382">
      <w:bodyDiv w:val="1"/>
      <w:marLeft w:val="0"/>
      <w:marRight w:val="0"/>
      <w:marTop w:val="0"/>
      <w:marBottom w:val="0"/>
      <w:divBdr>
        <w:top w:val="none" w:sz="0" w:space="0" w:color="auto"/>
        <w:left w:val="none" w:sz="0" w:space="0" w:color="auto"/>
        <w:bottom w:val="none" w:sz="0" w:space="0" w:color="auto"/>
        <w:right w:val="none" w:sz="0" w:space="0" w:color="auto"/>
      </w:divBdr>
    </w:div>
    <w:div w:id="615454876">
      <w:bodyDiv w:val="1"/>
      <w:marLeft w:val="0"/>
      <w:marRight w:val="0"/>
      <w:marTop w:val="0"/>
      <w:marBottom w:val="0"/>
      <w:divBdr>
        <w:top w:val="none" w:sz="0" w:space="0" w:color="auto"/>
        <w:left w:val="none" w:sz="0" w:space="0" w:color="auto"/>
        <w:bottom w:val="none" w:sz="0" w:space="0" w:color="auto"/>
        <w:right w:val="none" w:sz="0" w:space="0" w:color="auto"/>
      </w:divBdr>
    </w:div>
    <w:div w:id="656110672">
      <w:bodyDiv w:val="1"/>
      <w:marLeft w:val="0"/>
      <w:marRight w:val="0"/>
      <w:marTop w:val="0"/>
      <w:marBottom w:val="0"/>
      <w:divBdr>
        <w:top w:val="none" w:sz="0" w:space="0" w:color="auto"/>
        <w:left w:val="none" w:sz="0" w:space="0" w:color="auto"/>
        <w:bottom w:val="none" w:sz="0" w:space="0" w:color="auto"/>
        <w:right w:val="none" w:sz="0" w:space="0" w:color="auto"/>
      </w:divBdr>
    </w:div>
    <w:div w:id="661548598">
      <w:bodyDiv w:val="1"/>
      <w:marLeft w:val="0"/>
      <w:marRight w:val="0"/>
      <w:marTop w:val="0"/>
      <w:marBottom w:val="0"/>
      <w:divBdr>
        <w:top w:val="none" w:sz="0" w:space="0" w:color="auto"/>
        <w:left w:val="none" w:sz="0" w:space="0" w:color="auto"/>
        <w:bottom w:val="none" w:sz="0" w:space="0" w:color="auto"/>
        <w:right w:val="none" w:sz="0" w:space="0" w:color="auto"/>
      </w:divBdr>
    </w:div>
    <w:div w:id="677778763">
      <w:bodyDiv w:val="1"/>
      <w:marLeft w:val="0"/>
      <w:marRight w:val="0"/>
      <w:marTop w:val="0"/>
      <w:marBottom w:val="0"/>
      <w:divBdr>
        <w:top w:val="none" w:sz="0" w:space="0" w:color="auto"/>
        <w:left w:val="none" w:sz="0" w:space="0" w:color="auto"/>
        <w:bottom w:val="none" w:sz="0" w:space="0" w:color="auto"/>
        <w:right w:val="none" w:sz="0" w:space="0" w:color="auto"/>
      </w:divBdr>
    </w:div>
    <w:div w:id="695304016">
      <w:bodyDiv w:val="1"/>
      <w:marLeft w:val="0"/>
      <w:marRight w:val="0"/>
      <w:marTop w:val="0"/>
      <w:marBottom w:val="0"/>
      <w:divBdr>
        <w:top w:val="none" w:sz="0" w:space="0" w:color="auto"/>
        <w:left w:val="none" w:sz="0" w:space="0" w:color="auto"/>
        <w:bottom w:val="none" w:sz="0" w:space="0" w:color="auto"/>
        <w:right w:val="none" w:sz="0" w:space="0" w:color="auto"/>
      </w:divBdr>
    </w:div>
    <w:div w:id="767696621">
      <w:bodyDiv w:val="1"/>
      <w:marLeft w:val="0"/>
      <w:marRight w:val="0"/>
      <w:marTop w:val="0"/>
      <w:marBottom w:val="0"/>
      <w:divBdr>
        <w:top w:val="none" w:sz="0" w:space="0" w:color="auto"/>
        <w:left w:val="none" w:sz="0" w:space="0" w:color="auto"/>
        <w:bottom w:val="none" w:sz="0" w:space="0" w:color="auto"/>
        <w:right w:val="none" w:sz="0" w:space="0" w:color="auto"/>
      </w:divBdr>
    </w:div>
    <w:div w:id="824705837">
      <w:bodyDiv w:val="1"/>
      <w:marLeft w:val="0"/>
      <w:marRight w:val="0"/>
      <w:marTop w:val="0"/>
      <w:marBottom w:val="0"/>
      <w:divBdr>
        <w:top w:val="none" w:sz="0" w:space="0" w:color="auto"/>
        <w:left w:val="none" w:sz="0" w:space="0" w:color="auto"/>
        <w:bottom w:val="none" w:sz="0" w:space="0" w:color="auto"/>
        <w:right w:val="none" w:sz="0" w:space="0" w:color="auto"/>
      </w:divBdr>
    </w:div>
    <w:div w:id="852301356">
      <w:bodyDiv w:val="1"/>
      <w:marLeft w:val="0"/>
      <w:marRight w:val="0"/>
      <w:marTop w:val="0"/>
      <w:marBottom w:val="0"/>
      <w:divBdr>
        <w:top w:val="none" w:sz="0" w:space="0" w:color="auto"/>
        <w:left w:val="none" w:sz="0" w:space="0" w:color="auto"/>
        <w:bottom w:val="none" w:sz="0" w:space="0" w:color="auto"/>
        <w:right w:val="none" w:sz="0" w:space="0" w:color="auto"/>
      </w:divBdr>
    </w:div>
    <w:div w:id="869494489">
      <w:bodyDiv w:val="1"/>
      <w:marLeft w:val="0"/>
      <w:marRight w:val="0"/>
      <w:marTop w:val="0"/>
      <w:marBottom w:val="0"/>
      <w:divBdr>
        <w:top w:val="none" w:sz="0" w:space="0" w:color="auto"/>
        <w:left w:val="none" w:sz="0" w:space="0" w:color="auto"/>
        <w:bottom w:val="none" w:sz="0" w:space="0" w:color="auto"/>
        <w:right w:val="none" w:sz="0" w:space="0" w:color="auto"/>
      </w:divBdr>
    </w:div>
    <w:div w:id="897856527">
      <w:bodyDiv w:val="1"/>
      <w:marLeft w:val="0"/>
      <w:marRight w:val="0"/>
      <w:marTop w:val="0"/>
      <w:marBottom w:val="0"/>
      <w:divBdr>
        <w:top w:val="none" w:sz="0" w:space="0" w:color="auto"/>
        <w:left w:val="none" w:sz="0" w:space="0" w:color="auto"/>
        <w:bottom w:val="none" w:sz="0" w:space="0" w:color="auto"/>
        <w:right w:val="none" w:sz="0" w:space="0" w:color="auto"/>
      </w:divBdr>
    </w:div>
    <w:div w:id="914631884">
      <w:bodyDiv w:val="1"/>
      <w:marLeft w:val="0"/>
      <w:marRight w:val="0"/>
      <w:marTop w:val="0"/>
      <w:marBottom w:val="0"/>
      <w:divBdr>
        <w:top w:val="none" w:sz="0" w:space="0" w:color="auto"/>
        <w:left w:val="none" w:sz="0" w:space="0" w:color="auto"/>
        <w:bottom w:val="none" w:sz="0" w:space="0" w:color="auto"/>
        <w:right w:val="none" w:sz="0" w:space="0" w:color="auto"/>
      </w:divBdr>
    </w:div>
    <w:div w:id="929044629">
      <w:bodyDiv w:val="1"/>
      <w:marLeft w:val="0"/>
      <w:marRight w:val="0"/>
      <w:marTop w:val="0"/>
      <w:marBottom w:val="0"/>
      <w:divBdr>
        <w:top w:val="none" w:sz="0" w:space="0" w:color="auto"/>
        <w:left w:val="none" w:sz="0" w:space="0" w:color="auto"/>
        <w:bottom w:val="none" w:sz="0" w:space="0" w:color="auto"/>
        <w:right w:val="none" w:sz="0" w:space="0" w:color="auto"/>
      </w:divBdr>
    </w:div>
    <w:div w:id="964772610">
      <w:bodyDiv w:val="1"/>
      <w:marLeft w:val="0"/>
      <w:marRight w:val="0"/>
      <w:marTop w:val="0"/>
      <w:marBottom w:val="0"/>
      <w:divBdr>
        <w:top w:val="none" w:sz="0" w:space="0" w:color="auto"/>
        <w:left w:val="none" w:sz="0" w:space="0" w:color="auto"/>
        <w:bottom w:val="none" w:sz="0" w:space="0" w:color="auto"/>
        <w:right w:val="none" w:sz="0" w:space="0" w:color="auto"/>
      </w:divBdr>
      <w:divsChild>
        <w:div w:id="638461809">
          <w:marLeft w:val="0"/>
          <w:marRight w:val="0"/>
          <w:marTop w:val="0"/>
          <w:marBottom w:val="0"/>
          <w:divBdr>
            <w:top w:val="none" w:sz="0" w:space="0" w:color="auto"/>
            <w:left w:val="none" w:sz="0" w:space="0" w:color="auto"/>
            <w:bottom w:val="none" w:sz="0" w:space="0" w:color="auto"/>
            <w:right w:val="none" w:sz="0" w:space="0" w:color="auto"/>
          </w:divBdr>
        </w:div>
      </w:divsChild>
    </w:div>
    <w:div w:id="1019433155">
      <w:bodyDiv w:val="1"/>
      <w:marLeft w:val="0"/>
      <w:marRight w:val="0"/>
      <w:marTop w:val="0"/>
      <w:marBottom w:val="0"/>
      <w:divBdr>
        <w:top w:val="none" w:sz="0" w:space="0" w:color="auto"/>
        <w:left w:val="none" w:sz="0" w:space="0" w:color="auto"/>
        <w:bottom w:val="none" w:sz="0" w:space="0" w:color="auto"/>
        <w:right w:val="none" w:sz="0" w:space="0" w:color="auto"/>
      </w:divBdr>
    </w:div>
    <w:div w:id="1077482421">
      <w:bodyDiv w:val="1"/>
      <w:marLeft w:val="0"/>
      <w:marRight w:val="0"/>
      <w:marTop w:val="0"/>
      <w:marBottom w:val="0"/>
      <w:divBdr>
        <w:top w:val="none" w:sz="0" w:space="0" w:color="auto"/>
        <w:left w:val="none" w:sz="0" w:space="0" w:color="auto"/>
        <w:bottom w:val="none" w:sz="0" w:space="0" w:color="auto"/>
        <w:right w:val="none" w:sz="0" w:space="0" w:color="auto"/>
      </w:divBdr>
    </w:div>
    <w:div w:id="1092705587">
      <w:bodyDiv w:val="1"/>
      <w:marLeft w:val="0"/>
      <w:marRight w:val="0"/>
      <w:marTop w:val="0"/>
      <w:marBottom w:val="0"/>
      <w:divBdr>
        <w:top w:val="none" w:sz="0" w:space="0" w:color="auto"/>
        <w:left w:val="none" w:sz="0" w:space="0" w:color="auto"/>
        <w:bottom w:val="none" w:sz="0" w:space="0" w:color="auto"/>
        <w:right w:val="none" w:sz="0" w:space="0" w:color="auto"/>
      </w:divBdr>
    </w:div>
    <w:div w:id="1140996572">
      <w:bodyDiv w:val="1"/>
      <w:marLeft w:val="0"/>
      <w:marRight w:val="0"/>
      <w:marTop w:val="0"/>
      <w:marBottom w:val="0"/>
      <w:divBdr>
        <w:top w:val="none" w:sz="0" w:space="0" w:color="auto"/>
        <w:left w:val="none" w:sz="0" w:space="0" w:color="auto"/>
        <w:bottom w:val="none" w:sz="0" w:space="0" w:color="auto"/>
        <w:right w:val="none" w:sz="0" w:space="0" w:color="auto"/>
      </w:divBdr>
    </w:div>
    <w:div w:id="1143738019">
      <w:bodyDiv w:val="1"/>
      <w:marLeft w:val="0"/>
      <w:marRight w:val="0"/>
      <w:marTop w:val="0"/>
      <w:marBottom w:val="0"/>
      <w:divBdr>
        <w:top w:val="none" w:sz="0" w:space="0" w:color="auto"/>
        <w:left w:val="none" w:sz="0" w:space="0" w:color="auto"/>
        <w:bottom w:val="none" w:sz="0" w:space="0" w:color="auto"/>
        <w:right w:val="none" w:sz="0" w:space="0" w:color="auto"/>
      </w:divBdr>
    </w:div>
    <w:div w:id="1170677882">
      <w:bodyDiv w:val="1"/>
      <w:marLeft w:val="0"/>
      <w:marRight w:val="0"/>
      <w:marTop w:val="0"/>
      <w:marBottom w:val="0"/>
      <w:divBdr>
        <w:top w:val="none" w:sz="0" w:space="0" w:color="auto"/>
        <w:left w:val="none" w:sz="0" w:space="0" w:color="auto"/>
        <w:bottom w:val="none" w:sz="0" w:space="0" w:color="auto"/>
        <w:right w:val="none" w:sz="0" w:space="0" w:color="auto"/>
      </w:divBdr>
    </w:div>
    <w:div w:id="1243874067">
      <w:bodyDiv w:val="1"/>
      <w:marLeft w:val="0"/>
      <w:marRight w:val="0"/>
      <w:marTop w:val="0"/>
      <w:marBottom w:val="0"/>
      <w:divBdr>
        <w:top w:val="none" w:sz="0" w:space="0" w:color="auto"/>
        <w:left w:val="none" w:sz="0" w:space="0" w:color="auto"/>
        <w:bottom w:val="none" w:sz="0" w:space="0" w:color="auto"/>
        <w:right w:val="none" w:sz="0" w:space="0" w:color="auto"/>
      </w:divBdr>
    </w:div>
    <w:div w:id="1261792541">
      <w:bodyDiv w:val="1"/>
      <w:marLeft w:val="0"/>
      <w:marRight w:val="0"/>
      <w:marTop w:val="0"/>
      <w:marBottom w:val="0"/>
      <w:divBdr>
        <w:top w:val="none" w:sz="0" w:space="0" w:color="auto"/>
        <w:left w:val="none" w:sz="0" w:space="0" w:color="auto"/>
        <w:bottom w:val="none" w:sz="0" w:space="0" w:color="auto"/>
        <w:right w:val="none" w:sz="0" w:space="0" w:color="auto"/>
      </w:divBdr>
    </w:div>
    <w:div w:id="1269316819">
      <w:bodyDiv w:val="1"/>
      <w:marLeft w:val="0"/>
      <w:marRight w:val="0"/>
      <w:marTop w:val="0"/>
      <w:marBottom w:val="0"/>
      <w:divBdr>
        <w:top w:val="none" w:sz="0" w:space="0" w:color="auto"/>
        <w:left w:val="none" w:sz="0" w:space="0" w:color="auto"/>
        <w:bottom w:val="none" w:sz="0" w:space="0" w:color="auto"/>
        <w:right w:val="none" w:sz="0" w:space="0" w:color="auto"/>
      </w:divBdr>
    </w:div>
    <w:div w:id="1278636985">
      <w:bodyDiv w:val="1"/>
      <w:marLeft w:val="0"/>
      <w:marRight w:val="0"/>
      <w:marTop w:val="0"/>
      <w:marBottom w:val="0"/>
      <w:divBdr>
        <w:top w:val="none" w:sz="0" w:space="0" w:color="auto"/>
        <w:left w:val="none" w:sz="0" w:space="0" w:color="auto"/>
        <w:bottom w:val="none" w:sz="0" w:space="0" w:color="auto"/>
        <w:right w:val="none" w:sz="0" w:space="0" w:color="auto"/>
      </w:divBdr>
    </w:div>
    <w:div w:id="1297491156">
      <w:bodyDiv w:val="1"/>
      <w:marLeft w:val="0"/>
      <w:marRight w:val="0"/>
      <w:marTop w:val="0"/>
      <w:marBottom w:val="0"/>
      <w:divBdr>
        <w:top w:val="none" w:sz="0" w:space="0" w:color="auto"/>
        <w:left w:val="none" w:sz="0" w:space="0" w:color="auto"/>
        <w:bottom w:val="none" w:sz="0" w:space="0" w:color="auto"/>
        <w:right w:val="none" w:sz="0" w:space="0" w:color="auto"/>
      </w:divBdr>
    </w:div>
    <w:div w:id="1325356994">
      <w:bodyDiv w:val="1"/>
      <w:marLeft w:val="0"/>
      <w:marRight w:val="0"/>
      <w:marTop w:val="0"/>
      <w:marBottom w:val="0"/>
      <w:divBdr>
        <w:top w:val="none" w:sz="0" w:space="0" w:color="auto"/>
        <w:left w:val="none" w:sz="0" w:space="0" w:color="auto"/>
        <w:bottom w:val="none" w:sz="0" w:space="0" w:color="auto"/>
        <w:right w:val="none" w:sz="0" w:space="0" w:color="auto"/>
      </w:divBdr>
    </w:div>
    <w:div w:id="1339506084">
      <w:bodyDiv w:val="1"/>
      <w:marLeft w:val="0"/>
      <w:marRight w:val="0"/>
      <w:marTop w:val="0"/>
      <w:marBottom w:val="0"/>
      <w:divBdr>
        <w:top w:val="none" w:sz="0" w:space="0" w:color="auto"/>
        <w:left w:val="none" w:sz="0" w:space="0" w:color="auto"/>
        <w:bottom w:val="none" w:sz="0" w:space="0" w:color="auto"/>
        <w:right w:val="none" w:sz="0" w:space="0" w:color="auto"/>
      </w:divBdr>
    </w:div>
    <w:div w:id="1340309432">
      <w:bodyDiv w:val="1"/>
      <w:marLeft w:val="0"/>
      <w:marRight w:val="0"/>
      <w:marTop w:val="0"/>
      <w:marBottom w:val="0"/>
      <w:divBdr>
        <w:top w:val="none" w:sz="0" w:space="0" w:color="auto"/>
        <w:left w:val="none" w:sz="0" w:space="0" w:color="auto"/>
        <w:bottom w:val="none" w:sz="0" w:space="0" w:color="auto"/>
        <w:right w:val="none" w:sz="0" w:space="0" w:color="auto"/>
      </w:divBdr>
    </w:div>
    <w:div w:id="1350179831">
      <w:bodyDiv w:val="1"/>
      <w:marLeft w:val="0"/>
      <w:marRight w:val="0"/>
      <w:marTop w:val="0"/>
      <w:marBottom w:val="0"/>
      <w:divBdr>
        <w:top w:val="none" w:sz="0" w:space="0" w:color="auto"/>
        <w:left w:val="none" w:sz="0" w:space="0" w:color="auto"/>
        <w:bottom w:val="none" w:sz="0" w:space="0" w:color="auto"/>
        <w:right w:val="none" w:sz="0" w:space="0" w:color="auto"/>
      </w:divBdr>
    </w:div>
    <w:div w:id="1419016919">
      <w:bodyDiv w:val="1"/>
      <w:marLeft w:val="0"/>
      <w:marRight w:val="0"/>
      <w:marTop w:val="0"/>
      <w:marBottom w:val="0"/>
      <w:divBdr>
        <w:top w:val="none" w:sz="0" w:space="0" w:color="auto"/>
        <w:left w:val="none" w:sz="0" w:space="0" w:color="auto"/>
        <w:bottom w:val="none" w:sz="0" w:space="0" w:color="auto"/>
        <w:right w:val="none" w:sz="0" w:space="0" w:color="auto"/>
      </w:divBdr>
    </w:div>
    <w:div w:id="1454865060">
      <w:bodyDiv w:val="1"/>
      <w:marLeft w:val="0"/>
      <w:marRight w:val="0"/>
      <w:marTop w:val="0"/>
      <w:marBottom w:val="0"/>
      <w:divBdr>
        <w:top w:val="none" w:sz="0" w:space="0" w:color="auto"/>
        <w:left w:val="none" w:sz="0" w:space="0" w:color="auto"/>
        <w:bottom w:val="none" w:sz="0" w:space="0" w:color="auto"/>
        <w:right w:val="none" w:sz="0" w:space="0" w:color="auto"/>
      </w:divBdr>
    </w:div>
    <w:div w:id="1479151223">
      <w:bodyDiv w:val="1"/>
      <w:marLeft w:val="0"/>
      <w:marRight w:val="0"/>
      <w:marTop w:val="0"/>
      <w:marBottom w:val="0"/>
      <w:divBdr>
        <w:top w:val="none" w:sz="0" w:space="0" w:color="auto"/>
        <w:left w:val="none" w:sz="0" w:space="0" w:color="auto"/>
        <w:bottom w:val="none" w:sz="0" w:space="0" w:color="auto"/>
        <w:right w:val="none" w:sz="0" w:space="0" w:color="auto"/>
      </w:divBdr>
    </w:div>
    <w:div w:id="1518422765">
      <w:bodyDiv w:val="1"/>
      <w:marLeft w:val="0"/>
      <w:marRight w:val="0"/>
      <w:marTop w:val="0"/>
      <w:marBottom w:val="0"/>
      <w:divBdr>
        <w:top w:val="none" w:sz="0" w:space="0" w:color="auto"/>
        <w:left w:val="none" w:sz="0" w:space="0" w:color="auto"/>
        <w:bottom w:val="none" w:sz="0" w:space="0" w:color="auto"/>
        <w:right w:val="none" w:sz="0" w:space="0" w:color="auto"/>
      </w:divBdr>
    </w:div>
    <w:div w:id="1568150675">
      <w:bodyDiv w:val="1"/>
      <w:marLeft w:val="0"/>
      <w:marRight w:val="0"/>
      <w:marTop w:val="0"/>
      <w:marBottom w:val="0"/>
      <w:divBdr>
        <w:top w:val="none" w:sz="0" w:space="0" w:color="auto"/>
        <w:left w:val="none" w:sz="0" w:space="0" w:color="auto"/>
        <w:bottom w:val="none" w:sz="0" w:space="0" w:color="auto"/>
        <w:right w:val="none" w:sz="0" w:space="0" w:color="auto"/>
      </w:divBdr>
    </w:div>
    <w:div w:id="1614439373">
      <w:bodyDiv w:val="1"/>
      <w:marLeft w:val="0"/>
      <w:marRight w:val="0"/>
      <w:marTop w:val="0"/>
      <w:marBottom w:val="0"/>
      <w:divBdr>
        <w:top w:val="none" w:sz="0" w:space="0" w:color="auto"/>
        <w:left w:val="none" w:sz="0" w:space="0" w:color="auto"/>
        <w:bottom w:val="none" w:sz="0" w:space="0" w:color="auto"/>
        <w:right w:val="none" w:sz="0" w:space="0" w:color="auto"/>
      </w:divBdr>
      <w:divsChild>
        <w:div w:id="453909482">
          <w:marLeft w:val="446"/>
          <w:marRight w:val="0"/>
          <w:marTop w:val="0"/>
          <w:marBottom w:val="0"/>
          <w:divBdr>
            <w:top w:val="none" w:sz="0" w:space="0" w:color="auto"/>
            <w:left w:val="none" w:sz="0" w:space="0" w:color="auto"/>
            <w:bottom w:val="none" w:sz="0" w:space="0" w:color="auto"/>
            <w:right w:val="none" w:sz="0" w:space="0" w:color="auto"/>
          </w:divBdr>
        </w:div>
        <w:div w:id="1157961265">
          <w:marLeft w:val="446"/>
          <w:marRight w:val="0"/>
          <w:marTop w:val="0"/>
          <w:marBottom w:val="0"/>
          <w:divBdr>
            <w:top w:val="none" w:sz="0" w:space="0" w:color="auto"/>
            <w:left w:val="none" w:sz="0" w:space="0" w:color="auto"/>
            <w:bottom w:val="none" w:sz="0" w:space="0" w:color="auto"/>
            <w:right w:val="none" w:sz="0" w:space="0" w:color="auto"/>
          </w:divBdr>
        </w:div>
      </w:divsChild>
    </w:div>
    <w:div w:id="1614942632">
      <w:bodyDiv w:val="1"/>
      <w:marLeft w:val="0"/>
      <w:marRight w:val="0"/>
      <w:marTop w:val="0"/>
      <w:marBottom w:val="0"/>
      <w:divBdr>
        <w:top w:val="none" w:sz="0" w:space="0" w:color="auto"/>
        <w:left w:val="none" w:sz="0" w:space="0" w:color="auto"/>
        <w:bottom w:val="none" w:sz="0" w:space="0" w:color="auto"/>
        <w:right w:val="none" w:sz="0" w:space="0" w:color="auto"/>
      </w:divBdr>
    </w:div>
    <w:div w:id="1649020515">
      <w:bodyDiv w:val="1"/>
      <w:marLeft w:val="0"/>
      <w:marRight w:val="0"/>
      <w:marTop w:val="0"/>
      <w:marBottom w:val="0"/>
      <w:divBdr>
        <w:top w:val="none" w:sz="0" w:space="0" w:color="auto"/>
        <w:left w:val="none" w:sz="0" w:space="0" w:color="auto"/>
        <w:bottom w:val="none" w:sz="0" w:space="0" w:color="auto"/>
        <w:right w:val="none" w:sz="0" w:space="0" w:color="auto"/>
      </w:divBdr>
    </w:div>
    <w:div w:id="1660499357">
      <w:bodyDiv w:val="1"/>
      <w:marLeft w:val="0"/>
      <w:marRight w:val="0"/>
      <w:marTop w:val="0"/>
      <w:marBottom w:val="0"/>
      <w:divBdr>
        <w:top w:val="none" w:sz="0" w:space="0" w:color="auto"/>
        <w:left w:val="none" w:sz="0" w:space="0" w:color="auto"/>
        <w:bottom w:val="none" w:sz="0" w:space="0" w:color="auto"/>
        <w:right w:val="none" w:sz="0" w:space="0" w:color="auto"/>
      </w:divBdr>
    </w:div>
    <w:div w:id="1701710156">
      <w:bodyDiv w:val="1"/>
      <w:marLeft w:val="0"/>
      <w:marRight w:val="0"/>
      <w:marTop w:val="0"/>
      <w:marBottom w:val="0"/>
      <w:divBdr>
        <w:top w:val="none" w:sz="0" w:space="0" w:color="auto"/>
        <w:left w:val="none" w:sz="0" w:space="0" w:color="auto"/>
        <w:bottom w:val="none" w:sz="0" w:space="0" w:color="auto"/>
        <w:right w:val="none" w:sz="0" w:space="0" w:color="auto"/>
      </w:divBdr>
    </w:div>
    <w:div w:id="1702977504">
      <w:bodyDiv w:val="1"/>
      <w:marLeft w:val="0"/>
      <w:marRight w:val="0"/>
      <w:marTop w:val="0"/>
      <w:marBottom w:val="0"/>
      <w:divBdr>
        <w:top w:val="none" w:sz="0" w:space="0" w:color="auto"/>
        <w:left w:val="none" w:sz="0" w:space="0" w:color="auto"/>
        <w:bottom w:val="none" w:sz="0" w:space="0" w:color="auto"/>
        <w:right w:val="none" w:sz="0" w:space="0" w:color="auto"/>
      </w:divBdr>
    </w:div>
    <w:div w:id="1714691329">
      <w:bodyDiv w:val="1"/>
      <w:marLeft w:val="0"/>
      <w:marRight w:val="0"/>
      <w:marTop w:val="0"/>
      <w:marBottom w:val="0"/>
      <w:divBdr>
        <w:top w:val="none" w:sz="0" w:space="0" w:color="auto"/>
        <w:left w:val="none" w:sz="0" w:space="0" w:color="auto"/>
        <w:bottom w:val="none" w:sz="0" w:space="0" w:color="auto"/>
        <w:right w:val="none" w:sz="0" w:space="0" w:color="auto"/>
      </w:divBdr>
    </w:div>
    <w:div w:id="1734306628">
      <w:bodyDiv w:val="1"/>
      <w:marLeft w:val="0"/>
      <w:marRight w:val="0"/>
      <w:marTop w:val="0"/>
      <w:marBottom w:val="0"/>
      <w:divBdr>
        <w:top w:val="none" w:sz="0" w:space="0" w:color="auto"/>
        <w:left w:val="none" w:sz="0" w:space="0" w:color="auto"/>
        <w:bottom w:val="none" w:sz="0" w:space="0" w:color="auto"/>
        <w:right w:val="none" w:sz="0" w:space="0" w:color="auto"/>
      </w:divBdr>
    </w:div>
    <w:div w:id="1805392163">
      <w:bodyDiv w:val="1"/>
      <w:marLeft w:val="0"/>
      <w:marRight w:val="0"/>
      <w:marTop w:val="0"/>
      <w:marBottom w:val="0"/>
      <w:divBdr>
        <w:top w:val="none" w:sz="0" w:space="0" w:color="auto"/>
        <w:left w:val="none" w:sz="0" w:space="0" w:color="auto"/>
        <w:bottom w:val="none" w:sz="0" w:space="0" w:color="auto"/>
        <w:right w:val="none" w:sz="0" w:space="0" w:color="auto"/>
      </w:divBdr>
    </w:div>
    <w:div w:id="1839492137">
      <w:bodyDiv w:val="1"/>
      <w:marLeft w:val="0"/>
      <w:marRight w:val="0"/>
      <w:marTop w:val="0"/>
      <w:marBottom w:val="0"/>
      <w:divBdr>
        <w:top w:val="none" w:sz="0" w:space="0" w:color="auto"/>
        <w:left w:val="none" w:sz="0" w:space="0" w:color="auto"/>
        <w:bottom w:val="none" w:sz="0" w:space="0" w:color="auto"/>
        <w:right w:val="none" w:sz="0" w:space="0" w:color="auto"/>
      </w:divBdr>
    </w:div>
    <w:div w:id="1849562438">
      <w:bodyDiv w:val="1"/>
      <w:marLeft w:val="0"/>
      <w:marRight w:val="0"/>
      <w:marTop w:val="0"/>
      <w:marBottom w:val="0"/>
      <w:divBdr>
        <w:top w:val="none" w:sz="0" w:space="0" w:color="auto"/>
        <w:left w:val="none" w:sz="0" w:space="0" w:color="auto"/>
        <w:bottom w:val="none" w:sz="0" w:space="0" w:color="auto"/>
        <w:right w:val="none" w:sz="0" w:space="0" w:color="auto"/>
      </w:divBdr>
    </w:div>
    <w:div w:id="2027903392">
      <w:bodyDiv w:val="1"/>
      <w:marLeft w:val="0"/>
      <w:marRight w:val="0"/>
      <w:marTop w:val="0"/>
      <w:marBottom w:val="0"/>
      <w:divBdr>
        <w:top w:val="none" w:sz="0" w:space="0" w:color="auto"/>
        <w:left w:val="none" w:sz="0" w:space="0" w:color="auto"/>
        <w:bottom w:val="none" w:sz="0" w:space="0" w:color="auto"/>
        <w:right w:val="none" w:sz="0" w:space="0" w:color="auto"/>
      </w:divBdr>
    </w:div>
    <w:div w:id="2036611532">
      <w:bodyDiv w:val="1"/>
      <w:marLeft w:val="0"/>
      <w:marRight w:val="0"/>
      <w:marTop w:val="0"/>
      <w:marBottom w:val="0"/>
      <w:divBdr>
        <w:top w:val="none" w:sz="0" w:space="0" w:color="auto"/>
        <w:left w:val="none" w:sz="0" w:space="0" w:color="auto"/>
        <w:bottom w:val="none" w:sz="0" w:space="0" w:color="auto"/>
        <w:right w:val="none" w:sz="0" w:space="0" w:color="auto"/>
      </w:divBdr>
    </w:div>
    <w:div w:id="2066299277">
      <w:bodyDiv w:val="1"/>
      <w:marLeft w:val="0"/>
      <w:marRight w:val="0"/>
      <w:marTop w:val="0"/>
      <w:marBottom w:val="0"/>
      <w:divBdr>
        <w:top w:val="none" w:sz="0" w:space="0" w:color="auto"/>
        <w:left w:val="none" w:sz="0" w:space="0" w:color="auto"/>
        <w:bottom w:val="none" w:sz="0" w:space="0" w:color="auto"/>
        <w:right w:val="none" w:sz="0" w:space="0" w:color="auto"/>
      </w:divBdr>
    </w:div>
    <w:div w:id="2103642865">
      <w:bodyDiv w:val="1"/>
      <w:marLeft w:val="0"/>
      <w:marRight w:val="0"/>
      <w:marTop w:val="0"/>
      <w:marBottom w:val="0"/>
      <w:divBdr>
        <w:top w:val="none" w:sz="0" w:space="0" w:color="auto"/>
        <w:left w:val="none" w:sz="0" w:space="0" w:color="auto"/>
        <w:bottom w:val="none" w:sz="0" w:space="0" w:color="auto"/>
        <w:right w:val="none" w:sz="0" w:space="0" w:color="auto"/>
      </w:divBdr>
    </w:div>
    <w:div w:id="2117092648">
      <w:bodyDiv w:val="1"/>
      <w:marLeft w:val="0"/>
      <w:marRight w:val="0"/>
      <w:marTop w:val="0"/>
      <w:marBottom w:val="0"/>
      <w:divBdr>
        <w:top w:val="none" w:sz="0" w:space="0" w:color="auto"/>
        <w:left w:val="none" w:sz="0" w:space="0" w:color="auto"/>
        <w:bottom w:val="none" w:sz="0" w:space="0" w:color="auto"/>
        <w:right w:val="none" w:sz="0" w:space="0" w:color="auto"/>
      </w:divBdr>
    </w:div>
    <w:div w:id="2126119573">
      <w:bodyDiv w:val="1"/>
      <w:marLeft w:val="0"/>
      <w:marRight w:val="0"/>
      <w:marTop w:val="0"/>
      <w:marBottom w:val="0"/>
      <w:divBdr>
        <w:top w:val="none" w:sz="0" w:space="0" w:color="auto"/>
        <w:left w:val="none" w:sz="0" w:space="0" w:color="auto"/>
        <w:bottom w:val="none" w:sz="0" w:space="0" w:color="auto"/>
        <w:right w:val="none" w:sz="0" w:space="0" w:color="auto"/>
      </w:divBdr>
    </w:div>
    <w:div w:id="21409975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bif.eu/storage/app/media/Library/1.%20Governance/4.%20WBIF-Rules-of-Procedure-update-May-2018.pdf" TargetMode="External"/><Relationship Id="rId18" Type="http://schemas.openxmlformats.org/officeDocument/2006/relationships/image" Target="media/image5.svg"/><Relationship Id="rId26" Type="http://schemas.openxmlformats.org/officeDocument/2006/relationships/hyperlink" Target="http://www.savacommission.org/basic_docs" TargetMode="External"/><Relationship Id="rId39" Type="http://schemas.openxmlformats.org/officeDocument/2006/relationships/glossaryDocument" Target="glossary/document.xml"/><Relationship Id="rId3" Type="http://schemas.openxmlformats.org/officeDocument/2006/relationships/numbering" Target="numbering.xml"/><Relationship Id="rId21" Type="http://schemas.openxmlformats.org/officeDocument/2006/relationships/hyperlink" Target="https://www.rcc.int/priority_areas/39/map-rea" TargetMode="External"/><Relationship Id="rId34"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hyperlink" Target="https://wbif.eu/storage/app/media/Library/11.Funding/WBIF%20Guide_Update_March2020.pdf" TargetMode="External"/><Relationship Id="rId17" Type="http://schemas.openxmlformats.org/officeDocument/2006/relationships/image" Target="media/image4.png"/><Relationship Id="rId25" Type="http://schemas.openxmlformats.org/officeDocument/2006/relationships/hyperlink" Target="https://www.adriatic-ionian.eu/" TargetMode="External"/><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oecd.org/dac/financing-sustainable-development/development-finance-standards/dacandcrscodelists.htm" TargetMode="External"/><Relationship Id="rId20" Type="http://schemas.openxmlformats.org/officeDocument/2006/relationships/hyperlink" Target="https://ec.europa.eu/commission/sites/beta-political/files/communication-credible-enlargement-perspective-western-balkans_en.pdf" TargetMode="External"/><Relationship Id="rId29" Type="http://schemas.openxmlformats.org/officeDocument/2006/relationships/hyperlink" Target="https://wbif.eu/storage/app/media/Library/11.Funding/WBIF-CV-Guidelines-Updated-2020.pd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s://danube-region.eu/" TargetMode="External"/><Relationship Id="rId32" Type="http://schemas.openxmlformats.org/officeDocument/2006/relationships/footer" Target="footer2.xml"/><Relationship Id="rId37" Type="http://schemas.openxmlformats.org/officeDocument/2006/relationships/header" Target="header4.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ec.europa.eu/commission/presscorner/detail/en/ip_20_1811" TargetMode="External"/><Relationship Id="rId23" Type="http://schemas.openxmlformats.org/officeDocument/2006/relationships/hyperlink" Target="https://www.rcc.int/pages/86/south-east-europe-2020-strategy" TargetMode="External"/><Relationship Id="rId28" Type="http://schemas.openxmlformats.org/officeDocument/2006/relationships/image" Target="media/image6.png"/><Relationship Id="rId36" Type="http://schemas.openxmlformats.org/officeDocument/2006/relationships/footer" Target="footer4.xml"/><Relationship Id="rId10" Type="http://schemas.openxmlformats.org/officeDocument/2006/relationships/image" Target="media/image2.jpg"/><Relationship Id="rId19" Type="http://schemas.openxmlformats.org/officeDocument/2006/relationships/hyperlink" Target="https://ec.europa.eu/commission/presscorner/detail/en/ip_20_1811" TargetMode="External"/><Relationship Id="rId31"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ec.europa.eu/neighbourhood-enlargement/sites/near/files/communication_on_wb_economic_and_investment_plan_october_2020_en.pdf" TargetMode="External"/><Relationship Id="rId22" Type="http://schemas.openxmlformats.org/officeDocument/2006/relationships/hyperlink" Target="https://wbif.eu/storage/app/media/Library/11.Funding/Digital%20connectivity%20under%20the%20WBIF.pdf" TargetMode="External"/><Relationship Id="rId27" Type="http://schemas.openxmlformats.org/officeDocument/2006/relationships/hyperlink" Target="https://wbif.eu/storage/app/media/Library/1.%20Governance/4.%20WBIF-Rules-of-Procedure-update-May-2018.pdf" TargetMode="External"/><Relationship Id="rId30" Type="http://schemas.openxmlformats.org/officeDocument/2006/relationships/header" Target="header1.xml"/><Relationship Id="rId35" Type="http://schemas.openxmlformats.org/officeDocument/2006/relationships/footer" Target="footer3.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A0D9C31EECE84342906387945E37442C"/>
        <w:category>
          <w:name w:val="General"/>
          <w:gallery w:val="placeholder"/>
        </w:category>
        <w:types>
          <w:type w:val="bbPlcHdr"/>
        </w:types>
        <w:behaviors>
          <w:behavior w:val="content"/>
        </w:behaviors>
        <w:guid w:val="{4386E12A-4580-421F-BD25-08253B2FAED3}"/>
      </w:docPartPr>
      <w:docPartBody>
        <w:p w:rsidR="00777855" w:rsidRDefault="00777855" w:rsidP="00777855">
          <w:pPr>
            <w:pStyle w:val="A0D9C31EECE84342906387945E37442C"/>
          </w:pPr>
          <w:r w:rsidRPr="00BE3FFE">
            <w:rPr>
              <w:rStyle w:val="PlaceholderText"/>
            </w:rPr>
            <w:t>Choose an item.</w:t>
          </w:r>
        </w:p>
      </w:docPartBody>
    </w:docPart>
    <w:docPart>
      <w:docPartPr>
        <w:name w:val="204051AD46A24EA2866C4997CCA85B44"/>
        <w:category>
          <w:name w:val="General"/>
          <w:gallery w:val="placeholder"/>
        </w:category>
        <w:types>
          <w:type w:val="bbPlcHdr"/>
        </w:types>
        <w:behaviors>
          <w:behavior w:val="content"/>
        </w:behaviors>
        <w:guid w:val="{AE996A11-7053-4888-9F48-2073E2C6F368}"/>
      </w:docPartPr>
      <w:docPartBody>
        <w:p w:rsidR="00777855" w:rsidRDefault="00777855" w:rsidP="00777855">
          <w:pPr>
            <w:pStyle w:val="204051AD46A24EA2866C4997CCA85B44"/>
          </w:pPr>
          <w:r w:rsidRPr="00BE3FFE">
            <w:rPr>
              <w:rStyle w:val="PlaceholderText"/>
            </w:rPr>
            <w:t>Choose an item.</w:t>
          </w:r>
        </w:p>
      </w:docPartBody>
    </w:docPart>
    <w:docPart>
      <w:docPartPr>
        <w:name w:val="805AE7D0AF8D45CFA4ACD502277B533D"/>
        <w:category>
          <w:name w:val="General"/>
          <w:gallery w:val="placeholder"/>
        </w:category>
        <w:types>
          <w:type w:val="bbPlcHdr"/>
        </w:types>
        <w:behaviors>
          <w:behavior w:val="content"/>
        </w:behaviors>
        <w:guid w:val="{707D6DF3-922C-4AFC-866B-C7812B687429}"/>
      </w:docPartPr>
      <w:docPartBody>
        <w:p w:rsidR="00777855" w:rsidRDefault="00777855" w:rsidP="00777855">
          <w:pPr>
            <w:pStyle w:val="805AE7D0AF8D45CFA4ACD502277B533D"/>
          </w:pPr>
          <w:r w:rsidRPr="00BE3FFE">
            <w:rPr>
              <w:rStyle w:val="PlaceholderText"/>
            </w:rPr>
            <w:t>Choose an item.</w:t>
          </w:r>
        </w:p>
      </w:docPartBody>
    </w:docPart>
    <w:docPart>
      <w:docPartPr>
        <w:name w:val="98DABB43C3E54D029D1A7B5E73C3F251"/>
        <w:category>
          <w:name w:val="General"/>
          <w:gallery w:val="placeholder"/>
        </w:category>
        <w:types>
          <w:type w:val="bbPlcHdr"/>
        </w:types>
        <w:behaviors>
          <w:behavior w:val="content"/>
        </w:behaviors>
        <w:guid w:val="{B1D3686E-2F26-4C4E-94C5-4EF307D6E684}"/>
      </w:docPartPr>
      <w:docPartBody>
        <w:p w:rsidR="00777855" w:rsidRDefault="00777855" w:rsidP="00777855">
          <w:pPr>
            <w:pStyle w:val="98DABB43C3E54D029D1A7B5E73C3F251"/>
          </w:pPr>
          <w:r w:rsidRPr="00BE3FFE">
            <w:rPr>
              <w:rStyle w:val="PlaceholderText"/>
            </w:rPr>
            <w:t>Choose an item.</w:t>
          </w:r>
        </w:p>
      </w:docPartBody>
    </w:docPart>
    <w:docPart>
      <w:docPartPr>
        <w:name w:val="9C17E39356FD4375A57A9B7DB287B366"/>
        <w:category>
          <w:name w:val="General"/>
          <w:gallery w:val="placeholder"/>
        </w:category>
        <w:types>
          <w:type w:val="bbPlcHdr"/>
        </w:types>
        <w:behaviors>
          <w:behavior w:val="content"/>
        </w:behaviors>
        <w:guid w:val="{548213EB-4703-4942-B738-BA36DADB7023}"/>
      </w:docPartPr>
      <w:docPartBody>
        <w:p w:rsidR="00777855" w:rsidRDefault="00777855" w:rsidP="00777855">
          <w:pPr>
            <w:pStyle w:val="9C17E39356FD4375A57A9B7DB287B366"/>
          </w:pPr>
          <w:r w:rsidRPr="00BE3FFE">
            <w:rPr>
              <w:rStyle w:val="PlaceholderText"/>
            </w:rPr>
            <w:t>Choose an item.</w:t>
          </w:r>
        </w:p>
      </w:docPartBody>
    </w:docPart>
    <w:docPart>
      <w:docPartPr>
        <w:name w:val="B50636B26C8246F6BFB5CAC4ABE48172"/>
        <w:category>
          <w:name w:val="General"/>
          <w:gallery w:val="placeholder"/>
        </w:category>
        <w:types>
          <w:type w:val="bbPlcHdr"/>
        </w:types>
        <w:behaviors>
          <w:behavior w:val="content"/>
        </w:behaviors>
        <w:guid w:val="{91A4AA64-A3DD-4A6B-8D9A-6E20F55C98A4}"/>
      </w:docPartPr>
      <w:docPartBody>
        <w:p w:rsidR="00777855" w:rsidRDefault="00777855" w:rsidP="00777855">
          <w:pPr>
            <w:pStyle w:val="B50636B26C8246F6BFB5CAC4ABE48172"/>
          </w:pPr>
          <w:r w:rsidRPr="00BE3FFE">
            <w:rPr>
              <w:rStyle w:val="PlaceholderText"/>
            </w:rPr>
            <w:t>Choose an item.</w:t>
          </w:r>
        </w:p>
      </w:docPartBody>
    </w:docPart>
    <w:docPart>
      <w:docPartPr>
        <w:name w:val="A7B4C371B9BD4CC8828AA85B0E7C55D1"/>
        <w:category>
          <w:name w:val="General"/>
          <w:gallery w:val="placeholder"/>
        </w:category>
        <w:types>
          <w:type w:val="bbPlcHdr"/>
        </w:types>
        <w:behaviors>
          <w:behavior w:val="content"/>
        </w:behaviors>
        <w:guid w:val="{60923FE3-FE4B-4AC3-8B40-38478EE50E2D}"/>
      </w:docPartPr>
      <w:docPartBody>
        <w:p w:rsidR="00777855" w:rsidRDefault="00777855" w:rsidP="00777855">
          <w:pPr>
            <w:pStyle w:val="A7B4C371B9BD4CC8828AA85B0E7C55D1"/>
          </w:pPr>
          <w:r w:rsidRPr="00BE3FFE">
            <w:rPr>
              <w:rStyle w:val="PlaceholderText"/>
            </w:rPr>
            <w:t>Choose an item.</w:t>
          </w:r>
        </w:p>
      </w:docPartBody>
    </w:docPart>
    <w:docPart>
      <w:docPartPr>
        <w:name w:val="F297741ED26F4DDC991F79D802E9D9A8"/>
        <w:category>
          <w:name w:val="General"/>
          <w:gallery w:val="placeholder"/>
        </w:category>
        <w:types>
          <w:type w:val="bbPlcHdr"/>
        </w:types>
        <w:behaviors>
          <w:behavior w:val="content"/>
        </w:behaviors>
        <w:guid w:val="{A9BD4FFB-7E44-43A9-A2C1-9411EC7444A4}"/>
      </w:docPartPr>
      <w:docPartBody>
        <w:p w:rsidR="00777855" w:rsidRDefault="00777855" w:rsidP="00777855">
          <w:pPr>
            <w:pStyle w:val="F297741ED26F4DDC991F79D802E9D9A8"/>
          </w:pPr>
          <w:r w:rsidRPr="00BE3FFE">
            <w:rPr>
              <w:rStyle w:val="PlaceholderText"/>
            </w:rPr>
            <w:t>Choose an item.</w:t>
          </w:r>
        </w:p>
      </w:docPartBody>
    </w:docPart>
    <w:docPart>
      <w:docPartPr>
        <w:name w:val="AEF56AFF021A4F46819C516C628C5746"/>
        <w:category>
          <w:name w:val="General"/>
          <w:gallery w:val="placeholder"/>
        </w:category>
        <w:types>
          <w:type w:val="bbPlcHdr"/>
        </w:types>
        <w:behaviors>
          <w:behavior w:val="content"/>
        </w:behaviors>
        <w:guid w:val="{349B5767-CCE8-4672-AD93-99A48FA3746D}"/>
      </w:docPartPr>
      <w:docPartBody>
        <w:p w:rsidR="00777855" w:rsidRDefault="00777855" w:rsidP="00777855">
          <w:pPr>
            <w:pStyle w:val="AEF56AFF021A4F46819C516C628C5746"/>
          </w:pPr>
          <w:r w:rsidRPr="00BE3FFE">
            <w:rPr>
              <w:rStyle w:val="PlaceholderText"/>
            </w:rPr>
            <w:t>Choose an item.</w:t>
          </w:r>
        </w:p>
      </w:docPartBody>
    </w:docPart>
    <w:docPart>
      <w:docPartPr>
        <w:name w:val="4CDEC62244EC427889142D5E83EBA785"/>
        <w:category>
          <w:name w:val="General"/>
          <w:gallery w:val="placeholder"/>
        </w:category>
        <w:types>
          <w:type w:val="bbPlcHdr"/>
        </w:types>
        <w:behaviors>
          <w:behavior w:val="content"/>
        </w:behaviors>
        <w:guid w:val="{3667B347-B3FA-4E75-87AC-CB92D83AA34E}"/>
      </w:docPartPr>
      <w:docPartBody>
        <w:p w:rsidR="00777855" w:rsidRDefault="00777855" w:rsidP="00777855">
          <w:pPr>
            <w:pStyle w:val="4CDEC62244EC427889142D5E83EBA785"/>
          </w:pPr>
          <w:r w:rsidRPr="00BE3FFE">
            <w:rPr>
              <w:rStyle w:val="PlaceholderText"/>
            </w:rPr>
            <w:t>Choose an item.</w:t>
          </w:r>
        </w:p>
      </w:docPartBody>
    </w:docPart>
    <w:docPart>
      <w:docPartPr>
        <w:name w:val="99C9B16922DD4441B935574954BB2B6B"/>
        <w:category>
          <w:name w:val="General"/>
          <w:gallery w:val="placeholder"/>
        </w:category>
        <w:types>
          <w:type w:val="bbPlcHdr"/>
        </w:types>
        <w:behaviors>
          <w:behavior w:val="content"/>
        </w:behaviors>
        <w:guid w:val="{BB7E4493-8909-4F8D-A8DD-04F9573DF76A}"/>
      </w:docPartPr>
      <w:docPartBody>
        <w:p w:rsidR="00777855" w:rsidRDefault="00777855" w:rsidP="00777855">
          <w:pPr>
            <w:pStyle w:val="99C9B16922DD4441B935574954BB2B6B"/>
          </w:pPr>
          <w:r w:rsidRPr="00BE3FFE">
            <w:rPr>
              <w:rStyle w:val="PlaceholderText"/>
            </w:rPr>
            <w:t>Choose an item.</w:t>
          </w:r>
        </w:p>
      </w:docPartBody>
    </w:docPart>
    <w:docPart>
      <w:docPartPr>
        <w:name w:val="84F6860067C7427D9F9702B89DE2B072"/>
        <w:category>
          <w:name w:val="General"/>
          <w:gallery w:val="placeholder"/>
        </w:category>
        <w:types>
          <w:type w:val="bbPlcHdr"/>
        </w:types>
        <w:behaviors>
          <w:behavior w:val="content"/>
        </w:behaviors>
        <w:guid w:val="{D918265F-44A4-4823-AEFF-9993D5D3E66B}"/>
      </w:docPartPr>
      <w:docPartBody>
        <w:p w:rsidR="00777855" w:rsidRDefault="00777855" w:rsidP="00777855">
          <w:pPr>
            <w:pStyle w:val="84F6860067C7427D9F9702B89DE2B072"/>
          </w:pPr>
          <w:r w:rsidRPr="00BE3FFE">
            <w:rPr>
              <w:rStyle w:val="PlaceholderText"/>
            </w:rPr>
            <w:t>Choose an item.</w:t>
          </w:r>
        </w:p>
      </w:docPartBody>
    </w:docPart>
    <w:docPart>
      <w:docPartPr>
        <w:name w:val="1F2593D5FE3342009A15D6DBCD189F9C"/>
        <w:category>
          <w:name w:val="General"/>
          <w:gallery w:val="placeholder"/>
        </w:category>
        <w:types>
          <w:type w:val="bbPlcHdr"/>
        </w:types>
        <w:behaviors>
          <w:behavior w:val="content"/>
        </w:behaviors>
        <w:guid w:val="{EFECBAB9-F731-4518-BCC5-1BDFF036A1E6}"/>
      </w:docPartPr>
      <w:docPartBody>
        <w:p w:rsidR="00777855" w:rsidRDefault="00777855" w:rsidP="00777855">
          <w:pPr>
            <w:pStyle w:val="1F2593D5FE3342009A15D6DBCD189F9C"/>
          </w:pPr>
          <w:r w:rsidRPr="00BE3FFE">
            <w:rPr>
              <w:rStyle w:val="PlaceholderText"/>
            </w:rPr>
            <w:t>Choose an item.</w:t>
          </w:r>
        </w:p>
      </w:docPartBody>
    </w:docPart>
    <w:docPart>
      <w:docPartPr>
        <w:name w:val="4F732F5AA441441E99B79FF7E92D81C5"/>
        <w:category>
          <w:name w:val="General"/>
          <w:gallery w:val="placeholder"/>
        </w:category>
        <w:types>
          <w:type w:val="bbPlcHdr"/>
        </w:types>
        <w:behaviors>
          <w:behavior w:val="content"/>
        </w:behaviors>
        <w:guid w:val="{421D58FA-B1A7-4527-96A4-3EF89D0B8DB8}"/>
      </w:docPartPr>
      <w:docPartBody>
        <w:p w:rsidR="00777855" w:rsidRDefault="00777855" w:rsidP="00777855">
          <w:pPr>
            <w:pStyle w:val="4F732F5AA441441E99B79FF7E92D81C5"/>
          </w:pPr>
          <w:r w:rsidRPr="00BE3FFE">
            <w:rPr>
              <w:rStyle w:val="PlaceholderText"/>
            </w:rPr>
            <w:t>Choose an item.</w:t>
          </w:r>
        </w:p>
      </w:docPartBody>
    </w:docPart>
    <w:docPart>
      <w:docPartPr>
        <w:name w:val="C759D8131DFE4766B64E174A882C9682"/>
        <w:category>
          <w:name w:val="General"/>
          <w:gallery w:val="placeholder"/>
        </w:category>
        <w:types>
          <w:type w:val="bbPlcHdr"/>
        </w:types>
        <w:behaviors>
          <w:behavior w:val="content"/>
        </w:behaviors>
        <w:guid w:val="{8959B9E7-163B-4F16-BE2E-A1989FEEA404}"/>
      </w:docPartPr>
      <w:docPartBody>
        <w:p w:rsidR="00777855" w:rsidRDefault="00777855" w:rsidP="00777855">
          <w:pPr>
            <w:pStyle w:val="C759D8131DFE4766B64E174A882C9682"/>
          </w:pPr>
          <w:r w:rsidRPr="00BE3FFE">
            <w:rPr>
              <w:rStyle w:val="PlaceholderText"/>
            </w:rPr>
            <w:t>Choose an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Bold">
    <w:panose1 w:val="020B070402020202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77D0"/>
    <w:rsid w:val="00083231"/>
    <w:rsid w:val="00087C13"/>
    <w:rsid w:val="000F5F54"/>
    <w:rsid w:val="00154434"/>
    <w:rsid w:val="00230CDF"/>
    <w:rsid w:val="0023388A"/>
    <w:rsid w:val="0025297F"/>
    <w:rsid w:val="003078A1"/>
    <w:rsid w:val="00381193"/>
    <w:rsid w:val="003E7661"/>
    <w:rsid w:val="00411B39"/>
    <w:rsid w:val="004371D9"/>
    <w:rsid w:val="005A5143"/>
    <w:rsid w:val="0063201A"/>
    <w:rsid w:val="007477FD"/>
    <w:rsid w:val="00777855"/>
    <w:rsid w:val="008732DC"/>
    <w:rsid w:val="008C7880"/>
    <w:rsid w:val="008E5794"/>
    <w:rsid w:val="009377D0"/>
    <w:rsid w:val="00CF23A0"/>
    <w:rsid w:val="00D514EB"/>
    <w:rsid w:val="00DC006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77855"/>
    <w:rPr>
      <w:color w:val="808080"/>
    </w:rPr>
  </w:style>
  <w:style w:type="paragraph" w:customStyle="1" w:styleId="A435E25A8E87493FA03A6D468ABD59A9">
    <w:name w:val="A435E25A8E87493FA03A6D468ABD59A9"/>
    <w:rsid w:val="009377D0"/>
  </w:style>
  <w:style w:type="paragraph" w:customStyle="1" w:styleId="68DCBE8A3C58462FA66258C127851804">
    <w:name w:val="68DCBE8A3C58462FA66258C127851804"/>
    <w:rsid w:val="009377D0"/>
  </w:style>
  <w:style w:type="paragraph" w:customStyle="1" w:styleId="3971BED6686A43DF95F83961E5F08FF6">
    <w:name w:val="3971BED6686A43DF95F83961E5F08FF6"/>
    <w:rsid w:val="009377D0"/>
  </w:style>
  <w:style w:type="paragraph" w:customStyle="1" w:styleId="66986ECE04754C6480CBA742C688E61A">
    <w:name w:val="66986ECE04754C6480CBA742C688E61A"/>
    <w:rsid w:val="009377D0"/>
  </w:style>
  <w:style w:type="paragraph" w:customStyle="1" w:styleId="D37E39B33EF94506872986E5418E5AFC">
    <w:name w:val="D37E39B33EF94506872986E5418E5AFC"/>
    <w:rsid w:val="009377D0"/>
  </w:style>
  <w:style w:type="paragraph" w:customStyle="1" w:styleId="DA162116C6074B95883806524FA6E821">
    <w:name w:val="DA162116C6074B95883806524FA6E821"/>
    <w:rsid w:val="009377D0"/>
  </w:style>
  <w:style w:type="paragraph" w:customStyle="1" w:styleId="761A28E524E24078B36E2A1277A2F3FD">
    <w:name w:val="761A28E524E24078B36E2A1277A2F3FD"/>
    <w:rsid w:val="009377D0"/>
  </w:style>
  <w:style w:type="paragraph" w:customStyle="1" w:styleId="A47F79041C634A3A95E8B0D5F0E6260C">
    <w:name w:val="A47F79041C634A3A95E8B0D5F0E6260C"/>
    <w:rsid w:val="009377D0"/>
  </w:style>
  <w:style w:type="paragraph" w:customStyle="1" w:styleId="60DB4B47298349FB9AF38810C5B45311">
    <w:name w:val="60DB4B47298349FB9AF38810C5B45311"/>
    <w:rsid w:val="009377D0"/>
  </w:style>
  <w:style w:type="paragraph" w:customStyle="1" w:styleId="234428744E094BFFB082CDE53139FD5E">
    <w:name w:val="234428744E094BFFB082CDE53139FD5E"/>
    <w:rsid w:val="009377D0"/>
  </w:style>
  <w:style w:type="paragraph" w:customStyle="1" w:styleId="F97D34E333C54A269D657AB6ADBA7030">
    <w:name w:val="F97D34E333C54A269D657AB6ADBA7030"/>
    <w:rsid w:val="009377D0"/>
  </w:style>
  <w:style w:type="paragraph" w:customStyle="1" w:styleId="9AF2FCB565064503BA8E7340B12D90D4">
    <w:name w:val="9AF2FCB565064503BA8E7340B12D90D4"/>
    <w:rsid w:val="009377D0"/>
  </w:style>
  <w:style w:type="paragraph" w:customStyle="1" w:styleId="FDD09F8C104C4A6880CD45EC1EF28057">
    <w:name w:val="FDD09F8C104C4A6880CD45EC1EF28057"/>
    <w:rsid w:val="009377D0"/>
  </w:style>
  <w:style w:type="paragraph" w:customStyle="1" w:styleId="0E3E51CFD32B4807AD41E22F1A1FBA2C">
    <w:name w:val="0E3E51CFD32B4807AD41E22F1A1FBA2C"/>
    <w:rsid w:val="009377D0"/>
  </w:style>
  <w:style w:type="paragraph" w:customStyle="1" w:styleId="55315AECC3DB487999D0ABE19F3F499E">
    <w:name w:val="55315AECC3DB487999D0ABE19F3F499E"/>
    <w:rsid w:val="009377D0"/>
  </w:style>
  <w:style w:type="paragraph" w:customStyle="1" w:styleId="DBA3D704E66242B1A78012BCFC6E6765">
    <w:name w:val="DBA3D704E66242B1A78012BCFC6E6765"/>
    <w:rsid w:val="009377D0"/>
  </w:style>
  <w:style w:type="paragraph" w:customStyle="1" w:styleId="A0D9C31EECE84342906387945E37442C">
    <w:name w:val="A0D9C31EECE84342906387945E37442C"/>
    <w:rsid w:val="00777855"/>
  </w:style>
  <w:style w:type="paragraph" w:customStyle="1" w:styleId="723BA3ED25424A2CB3593AD13397296C">
    <w:name w:val="723BA3ED25424A2CB3593AD13397296C"/>
    <w:rsid w:val="00777855"/>
  </w:style>
  <w:style w:type="paragraph" w:customStyle="1" w:styleId="D1BAD9A739C44D61ABB214408F7DD0E1">
    <w:name w:val="D1BAD9A739C44D61ABB214408F7DD0E1"/>
    <w:rsid w:val="00777855"/>
  </w:style>
  <w:style w:type="paragraph" w:customStyle="1" w:styleId="ECA971CEB3AC45199CD710EE9B19F03D">
    <w:name w:val="ECA971CEB3AC45199CD710EE9B19F03D"/>
    <w:rsid w:val="00777855"/>
  </w:style>
  <w:style w:type="paragraph" w:customStyle="1" w:styleId="319646F723834A5A8CA097EC911AB011">
    <w:name w:val="319646F723834A5A8CA097EC911AB011"/>
    <w:rsid w:val="00777855"/>
  </w:style>
  <w:style w:type="paragraph" w:customStyle="1" w:styleId="A5E2114C2BF04933ACFF90C924EC3D5C">
    <w:name w:val="A5E2114C2BF04933ACFF90C924EC3D5C"/>
    <w:rsid w:val="00777855"/>
  </w:style>
  <w:style w:type="paragraph" w:customStyle="1" w:styleId="1E7CE42AE3364C029244060983668221">
    <w:name w:val="1E7CE42AE3364C029244060983668221"/>
    <w:rsid w:val="00777855"/>
  </w:style>
  <w:style w:type="paragraph" w:customStyle="1" w:styleId="1BA0783CAC3A4AA6A7CF7368D07204C9">
    <w:name w:val="1BA0783CAC3A4AA6A7CF7368D07204C9"/>
    <w:rsid w:val="00777855"/>
  </w:style>
  <w:style w:type="paragraph" w:customStyle="1" w:styleId="B8254B11E30544349B0B082307F27941">
    <w:name w:val="B8254B11E30544349B0B082307F27941"/>
    <w:rsid w:val="00777855"/>
  </w:style>
  <w:style w:type="paragraph" w:customStyle="1" w:styleId="6BCC72164ACE4C7AADCFF1D5EA5C9E0C">
    <w:name w:val="6BCC72164ACE4C7AADCFF1D5EA5C9E0C"/>
    <w:rsid w:val="00777855"/>
  </w:style>
  <w:style w:type="paragraph" w:customStyle="1" w:styleId="FCD21EF98A2941648761AD97F402F294">
    <w:name w:val="FCD21EF98A2941648761AD97F402F294"/>
    <w:rsid w:val="00777855"/>
  </w:style>
  <w:style w:type="paragraph" w:customStyle="1" w:styleId="9D24ABF15D974DE8934C8AB6A8D443C6">
    <w:name w:val="9D24ABF15D974DE8934C8AB6A8D443C6"/>
    <w:rsid w:val="00777855"/>
  </w:style>
  <w:style w:type="paragraph" w:customStyle="1" w:styleId="37585FC51DC74900895343B6FE09BC24">
    <w:name w:val="37585FC51DC74900895343B6FE09BC24"/>
    <w:rsid w:val="00777855"/>
  </w:style>
  <w:style w:type="paragraph" w:customStyle="1" w:styleId="FD564A82031D484BA1D93EC9997DF25C">
    <w:name w:val="FD564A82031D484BA1D93EC9997DF25C"/>
    <w:rsid w:val="00777855"/>
  </w:style>
  <w:style w:type="paragraph" w:customStyle="1" w:styleId="16857741BF324F94B855D74D4B4BB601">
    <w:name w:val="16857741BF324F94B855D74D4B4BB601"/>
    <w:rsid w:val="00777855"/>
  </w:style>
  <w:style w:type="paragraph" w:customStyle="1" w:styleId="204051AD46A24EA2866C4997CCA85B44">
    <w:name w:val="204051AD46A24EA2866C4997CCA85B44"/>
    <w:rsid w:val="00777855"/>
  </w:style>
  <w:style w:type="paragraph" w:customStyle="1" w:styleId="805AE7D0AF8D45CFA4ACD502277B533D">
    <w:name w:val="805AE7D0AF8D45CFA4ACD502277B533D"/>
    <w:rsid w:val="00777855"/>
  </w:style>
  <w:style w:type="paragraph" w:customStyle="1" w:styleId="98DABB43C3E54D029D1A7B5E73C3F251">
    <w:name w:val="98DABB43C3E54D029D1A7B5E73C3F251"/>
    <w:rsid w:val="00777855"/>
  </w:style>
  <w:style w:type="paragraph" w:customStyle="1" w:styleId="9C17E39356FD4375A57A9B7DB287B366">
    <w:name w:val="9C17E39356FD4375A57A9B7DB287B366"/>
    <w:rsid w:val="00777855"/>
  </w:style>
  <w:style w:type="paragraph" w:customStyle="1" w:styleId="B50636B26C8246F6BFB5CAC4ABE48172">
    <w:name w:val="B50636B26C8246F6BFB5CAC4ABE48172"/>
    <w:rsid w:val="00777855"/>
  </w:style>
  <w:style w:type="paragraph" w:customStyle="1" w:styleId="A7B4C371B9BD4CC8828AA85B0E7C55D1">
    <w:name w:val="A7B4C371B9BD4CC8828AA85B0E7C55D1"/>
    <w:rsid w:val="00777855"/>
  </w:style>
  <w:style w:type="paragraph" w:customStyle="1" w:styleId="F297741ED26F4DDC991F79D802E9D9A8">
    <w:name w:val="F297741ED26F4DDC991F79D802E9D9A8"/>
    <w:rsid w:val="00777855"/>
  </w:style>
  <w:style w:type="paragraph" w:customStyle="1" w:styleId="AEF56AFF021A4F46819C516C628C5746">
    <w:name w:val="AEF56AFF021A4F46819C516C628C5746"/>
    <w:rsid w:val="00777855"/>
  </w:style>
  <w:style w:type="paragraph" w:customStyle="1" w:styleId="4CDEC62244EC427889142D5E83EBA785">
    <w:name w:val="4CDEC62244EC427889142D5E83EBA785"/>
    <w:rsid w:val="00777855"/>
  </w:style>
  <w:style w:type="paragraph" w:customStyle="1" w:styleId="99C9B16922DD4441B935574954BB2B6B">
    <w:name w:val="99C9B16922DD4441B935574954BB2B6B"/>
    <w:rsid w:val="00777855"/>
  </w:style>
  <w:style w:type="paragraph" w:customStyle="1" w:styleId="84F6860067C7427D9F9702B89DE2B072">
    <w:name w:val="84F6860067C7427D9F9702B89DE2B072"/>
    <w:rsid w:val="00777855"/>
  </w:style>
  <w:style w:type="paragraph" w:customStyle="1" w:styleId="1F2593D5FE3342009A15D6DBCD189F9C">
    <w:name w:val="1F2593D5FE3342009A15D6DBCD189F9C"/>
    <w:rsid w:val="00777855"/>
  </w:style>
  <w:style w:type="paragraph" w:customStyle="1" w:styleId="4F732F5AA441441E99B79FF7E92D81C5">
    <w:name w:val="4F732F5AA441441E99B79FF7E92D81C5"/>
    <w:rsid w:val="00777855"/>
  </w:style>
  <w:style w:type="paragraph" w:customStyle="1" w:styleId="C759D8131DFE4766B64E174A882C9682">
    <w:name w:val="C759D8131DFE4766B64E174A882C9682"/>
    <w:rsid w:val="00777855"/>
  </w:style>
  <w:style w:type="paragraph" w:customStyle="1" w:styleId="015EA1E2AB87490084640E84DFC5109B">
    <w:name w:val="015EA1E2AB87490084640E84DFC5109B"/>
    <w:rsid w:val="0077785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A5F151-2B09-4C56-A2D0-709D3E09D574}">
  <ds:schemaRefs>
    <ds:schemaRef ds:uri="http://schemas.openxmlformats.org/officeDocument/2006/bibliography"/>
  </ds:schemaRefs>
</ds:datastoreItem>
</file>

<file path=customXml/itemProps2.xml><?xml version="1.0" encoding="utf-8"?>
<ds:datastoreItem xmlns:ds="http://schemas.openxmlformats.org/officeDocument/2006/customXml" ds:itemID="{24E8F945-7A2F-40C0-9CEC-321696463B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19561</Words>
  <Characters>111500</Characters>
  <Application>Microsoft Office Word</Application>
  <DocSecurity>0</DocSecurity>
  <Lines>929</Lines>
  <Paragraphs>261</Paragraphs>
  <ScaleCrop>false</ScaleCrop>
  <HeadingPairs>
    <vt:vector size="6" baseType="variant">
      <vt:variant>
        <vt:lpstr>Title</vt:lpstr>
      </vt:variant>
      <vt:variant>
        <vt:i4>1</vt:i4>
      </vt:variant>
      <vt:variant>
        <vt:lpstr>Headings</vt:lpstr>
      </vt:variant>
      <vt:variant>
        <vt:i4>46</vt:i4>
      </vt:variant>
      <vt:variant>
        <vt:lpstr>Titel</vt:lpstr>
      </vt:variant>
      <vt:variant>
        <vt:i4>1</vt:i4>
      </vt:variant>
    </vt:vector>
  </HeadingPairs>
  <TitlesOfParts>
    <vt:vector size="48" baseType="lpstr">
      <vt:lpstr>how TO FILL IN THE WBIF Grant application form for investment grants</vt:lpstr>
      <vt:lpstr>Abbreviations and acronyms</vt:lpstr>
      <vt:lpstr>Glossary</vt:lpstr>
      <vt:lpstr>Introduction to INV GAF</vt:lpstr>
      <vt:lpstr>IDENTITY OF THE PROJECT</vt:lpstr>
      <vt:lpstr>Blending facility</vt:lpstr>
      <vt:lpstr>Grant code</vt:lpstr>
      <vt:lpstr>WBIF approval date</vt:lpstr>
      <vt:lpstr>Flagship</vt:lpstr>
      <vt:lpstr>Sector</vt:lpstr>
      <vt:lpstr>CRS code</vt:lpstr>
      <vt:lpstr>Beneficiary country</vt:lpstr>
      <vt:lpstr>Project title</vt:lpstr>
      <vt:lpstr>Project code</vt:lpstr>
      <vt:lpstr>Lead Financial Institution</vt:lpstr>
      <vt:lpstr>Co-financier(s)</vt:lpstr>
      <vt:lpstr>Type(s) of WBIF contribution </vt:lpstr>
      <vt:lpstr>Total WBIF grant amount (€)</vt:lpstr>
      <vt:lpstr>Responsible beneficiary country authority</vt:lpstr>
      <vt:lpstr>Implementing entity(ies)</vt:lpstr>
      <vt:lpstr>DESCRIPTION OF THE PROJECT AND ACTION</vt:lpstr>
      <vt:lpstr>Description of the Project and Action</vt:lpstr>
      <vt:lpstr>Indicative project status and planning</vt:lpstr>
      <vt:lpstr>Coherence with the WBIF objectives, EU policies, adopted national/sectoral strat</vt:lpstr>
      <vt:lpstr>Consultations before submission</vt:lpstr>
      <vt:lpstr>Institutional framework of the Project</vt:lpstr>
      <vt:lpstr>Project budget and financing plan</vt:lpstr>
      <vt:lpstr>Fiscal space and debt sustainability</vt:lpstr>
      <vt:lpstr>Calculation of the WBIF investment grant</vt:lpstr>
      <vt:lpstr>WBIF grant amount justification</vt:lpstr>
      <vt:lpstr>Additionality of the WBIF grant</vt:lpstr>
      <vt:lpstr>Financial leverage of the Project</vt:lpstr>
      <vt:lpstr>Expected results </vt:lpstr>
      <vt:lpstr>Project sustainability</vt:lpstr>
      <vt:lpstr>Risk assessment categories</vt:lpstr>
      <vt:lpstr>Climate mitigation and adaptation aspects </vt:lpstr>
      <vt:lpstr>Indicative calendar of the Action </vt:lpstr>
      <vt:lpstr>Monitoring, reporting and evaluation </vt:lpstr>
      <vt:lpstr>Communication and visibility</vt:lpstr>
      <vt:lpstr>Issues to be clarified before WBIF grant approval</vt:lpstr>
      <vt:lpstr>Contacts</vt:lpstr>
      <vt:lpstr>Date of submission and NIPAC details </vt:lpstr>
      <vt:lpstr/>
      <vt:lpstr>Annex 1: Key requirements checklist </vt:lpstr>
      <vt:lpstr>Annex 2: Communication and Visibility plan template</vt:lpstr>
      <vt:lpstr>Annex 3: Reporting template</vt:lpstr>
      <vt:lpstr>Annex 4: Indicators</vt:lpstr>
      <vt:lpstr/>
    </vt:vector>
  </TitlesOfParts>
  <Company>Emerald Consultants</Company>
  <LinksUpToDate>false</LinksUpToDate>
  <CharactersWithSpaces>130800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how TO FILL IN THE WBIF Grant application form for investment grants</dc:title>
  <dc:subject>Guidelines for Applicants</dc:subject>
  <dc:creator>October 2020</dc:creator>
  <cp:lastModifiedBy>Elena Postolache</cp:lastModifiedBy>
  <cp:revision>4</cp:revision>
  <cp:lastPrinted>2017-07-20T03:52:00Z</cp:lastPrinted>
  <dcterms:created xsi:type="dcterms:W3CDTF">2021-01-08T06:34:00Z</dcterms:created>
  <dcterms:modified xsi:type="dcterms:W3CDTF">2021-01-08T14:07:00Z</dcterms:modified>
</cp:coreProperties>
</file>